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A0" w:rsidRDefault="00240FA0" w:rsidP="00240F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46/2020. (II.27.)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40FA0" w:rsidRDefault="00240FA0" w:rsidP="00240FA0">
      <w:pPr>
        <w:jc w:val="both"/>
        <w:rPr>
          <w:rFonts w:ascii="Arial" w:hAnsi="Arial" w:cs="Arial"/>
        </w:rPr>
      </w:pPr>
    </w:p>
    <w:p w:rsidR="00240FA0" w:rsidRDefault="00240FA0" w:rsidP="00240FA0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Szombathely Megyei Jogú Város Közgyűlése egyetért azzal, hogy a </w:t>
      </w:r>
      <w:r>
        <w:rPr>
          <w:rFonts w:ascii="Arial" w:hAnsi="Arial" w:cs="Arial"/>
          <w:bCs/>
        </w:rPr>
        <w:t>Szombathelyi Egyesített Bölcsődei Intézmény létszám előirányzatának fejlesztése az alábbiak szerint történjen meg:</w:t>
      </w:r>
    </w:p>
    <w:p w:rsidR="00240FA0" w:rsidRDefault="00240FA0" w:rsidP="00240FA0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:rsidR="00240FA0" w:rsidRDefault="00240FA0" w:rsidP="00240FA0">
      <w:pPr>
        <w:pStyle w:val="Listaszerbekezds"/>
        <w:numPr>
          <w:ilvl w:val="0"/>
          <w:numId w:val="6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Egyesített Bölcsődei Intézménynél 2020. március 1. napjától 2 fő (1 gyógypedagógus, illetve 1 pszichológus) kerüljön alkalmazásra. </w:t>
      </w:r>
    </w:p>
    <w:p w:rsidR="00240FA0" w:rsidRDefault="00240FA0" w:rsidP="00240FA0">
      <w:pPr>
        <w:pStyle w:val="Listaszerbekezds"/>
        <w:tabs>
          <w:tab w:val="left" w:pos="426"/>
        </w:tabs>
        <w:ind w:left="426"/>
        <w:jc w:val="both"/>
        <w:outlineLvl w:val="0"/>
        <w:rPr>
          <w:rFonts w:ascii="Arial" w:hAnsi="Arial" w:cs="Arial"/>
        </w:rPr>
      </w:pPr>
    </w:p>
    <w:p w:rsidR="00240FA0" w:rsidRDefault="00240FA0" w:rsidP="00240FA0">
      <w:pPr>
        <w:pStyle w:val="Listaszerbekezds"/>
        <w:numPr>
          <w:ilvl w:val="0"/>
          <w:numId w:val="6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 létszám-előirányzatok biztosításához szükséges fedezet (</w:t>
      </w:r>
      <w:r>
        <w:rPr>
          <w:rFonts w:ascii="Arial" w:hAnsi="Arial" w:cs="Arial"/>
          <w:bCs/>
        </w:rPr>
        <w:t xml:space="preserve">bruttó 7.732 </w:t>
      </w:r>
      <w:proofErr w:type="spellStart"/>
      <w:r>
        <w:rPr>
          <w:rFonts w:ascii="Arial" w:hAnsi="Arial" w:cs="Arial"/>
          <w:bCs/>
        </w:rPr>
        <w:t>eFt</w:t>
      </w:r>
      <w:proofErr w:type="spellEnd"/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 a 2020. évi költségvetési rendeletben kerüljön biztosításra.</w:t>
      </w:r>
    </w:p>
    <w:p w:rsidR="00240FA0" w:rsidRDefault="00240FA0" w:rsidP="00240FA0">
      <w:pPr>
        <w:pStyle w:val="Nincstrkz"/>
        <w:jc w:val="both"/>
        <w:rPr>
          <w:rFonts w:ascii="Arial" w:hAnsi="Arial" w:cs="Arial"/>
        </w:rPr>
      </w:pPr>
    </w:p>
    <w:p w:rsidR="00240FA0" w:rsidRDefault="00240FA0" w:rsidP="00240FA0">
      <w:pPr>
        <w:pStyle w:val="Nincstrkz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intézmény vezetőjét, hogy a szükséges munkáltatói intézkedéseket tegye meg.</w:t>
      </w:r>
    </w:p>
    <w:p w:rsidR="00240FA0" w:rsidRDefault="00240FA0" w:rsidP="00240FA0">
      <w:pPr>
        <w:jc w:val="both"/>
        <w:rPr>
          <w:rFonts w:ascii="Arial" w:hAnsi="Arial" w:cs="Arial"/>
          <w:b/>
          <w:u w:val="single"/>
        </w:rPr>
      </w:pPr>
    </w:p>
    <w:p w:rsidR="00240FA0" w:rsidRDefault="00240FA0" w:rsidP="00240F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240FA0" w:rsidRDefault="00240FA0" w:rsidP="00240FA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240FA0" w:rsidRDefault="00240FA0" w:rsidP="00240FA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240FA0" w:rsidRDefault="00240FA0" w:rsidP="00240FA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40FA0" w:rsidRDefault="00240FA0" w:rsidP="00240FA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240FA0" w:rsidRDefault="00240FA0" w:rsidP="00240FA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:rsidR="00240FA0" w:rsidRDefault="00240FA0" w:rsidP="00240FA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240FA0" w:rsidRDefault="00240FA0" w:rsidP="00240FA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240FA0" w:rsidRDefault="00240FA0" w:rsidP="00240FA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pont vonatkozásában/</w:t>
      </w:r>
    </w:p>
    <w:p w:rsidR="00240FA0" w:rsidRDefault="00240FA0" w:rsidP="00240FA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2. és 3. pont vonatkozásában/</w:t>
      </w:r>
    </w:p>
    <w:p w:rsidR="00EC682F" w:rsidRPr="00240FA0" w:rsidRDefault="00EC682F" w:rsidP="00240FA0">
      <w:bookmarkStart w:id="0" w:name="_GoBack"/>
      <w:bookmarkEnd w:id="0"/>
    </w:p>
    <w:sectPr w:rsidR="00EC682F" w:rsidRPr="0024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167B91"/>
    <w:rsid w:val="001C1343"/>
    <w:rsid w:val="00236576"/>
    <w:rsid w:val="00240FA0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9928AF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2020-03-03T07:01:00Z</dcterms:created>
  <dcterms:modified xsi:type="dcterms:W3CDTF">2020-03-03T07:01:00Z</dcterms:modified>
</cp:coreProperties>
</file>