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11" w:rsidRPr="0032539E" w:rsidRDefault="00A40811" w:rsidP="00A40811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21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A40811" w:rsidRPr="0032539E" w:rsidRDefault="00A40811" w:rsidP="00A40811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:rsidR="00A40811" w:rsidRDefault="00A40811" w:rsidP="00A40811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</w:t>
      </w:r>
      <w:r w:rsidRPr="0032539E">
        <w:rPr>
          <w:rFonts w:cs="Arial"/>
          <w:bCs/>
          <w:sz w:val="24"/>
        </w:rPr>
        <w:t xml:space="preserve"> a „</w:t>
      </w:r>
      <w:r w:rsidRPr="0032539E">
        <w:rPr>
          <w:rFonts w:cs="Arial"/>
          <w:bCs/>
          <w:i/>
          <w:iCs/>
          <w:sz w:val="24"/>
        </w:rPr>
        <w:t xml:space="preserve">Javaslat önkormányzati tulajdonú gazdasági társaságokkal kapcsolatos döntések meghozatalára” </w:t>
      </w:r>
      <w:r w:rsidRPr="0032539E">
        <w:rPr>
          <w:rFonts w:cs="Arial"/>
          <w:bCs/>
          <w:sz w:val="24"/>
        </w:rPr>
        <w:t xml:space="preserve">című előterjesztést megtárgyalta és a Szombathelyi Médiaközpont Nonprofit Kft. </w:t>
      </w:r>
      <w:r w:rsidRPr="0032539E">
        <w:rPr>
          <w:rFonts w:cs="Arial"/>
          <w:sz w:val="24"/>
        </w:rPr>
        <w:t xml:space="preserve">ügyvezetőjének megválasztásáról szóló III.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>határozati javaslatot az előterjesztés szerint javasolja a Közgyűlésnek elfogadásra azzal, hogy az ügyvezető személyéről és díjazásáról a Közgyűlés szóbeli előterjesztés alapján döntsön.</w:t>
      </w:r>
    </w:p>
    <w:p w:rsidR="00A40811" w:rsidRPr="0032539E" w:rsidRDefault="00A40811" w:rsidP="00A40811">
      <w:pPr>
        <w:jc w:val="both"/>
        <w:rPr>
          <w:rFonts w:cs="Arial"/>
          <w:sz w:val="24"/>
        </w:rPr>
      </w:pPr>
    </w:p>
    <w:p w:rsidR="00A40811" w:rsidRPr="0032539E" w:rsidRDefault="00A40811" w:rsidP="00A40811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sz w:val="24"/>
        </w:rPr>
        <w:tab/>
      </w:r>
      <w:proofErr w:type="spellStart"/>
      <w:r>
        <w:rPr>
          <w:rFonts w:cs="Arial"/>
          <w:sz w:val="24"/>
        </w:rPr>
        <w:t>P</w:t>
      </w:r>
      <w:r w:rsidRPr="0032539E">
        <w:rPr>
          <w:rFonts w:cs="Arial"/>
          <w:sz w:val="24"/>
        </w:rPr>
        <w:t>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A40811" w:rsidRPr="0032539E" w:rsidRDefault="00A40811" w:rsidP="00A40811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/a végrehajtás előkészítéséért:</w:t>
      </w:r>
    </w:p>
    <w:p w:rsidR="00A40811" w:rsidRDefault="00A40811" w:rsidP="00A40811">
      <w:pPr>
        <w:tabs>
          <w:tab w:val="left" w:pos="851"/>
        </w:tabs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 xml:space="preserve">Nagyné Dr. </w:t>
      </w:r>
      <w:proofErr w:type="spellStart"/>
      <w:r w:rsidRPr="0032539E">
        <w:rPr>
          <w:rFonts w:cs="Arial"/>
          <w:sz w:val="24"/>
        </w:rPr>
        <w:t>Gats</w:t>
      </w:r>
      <w:proofErr w:type="spellEnd"/>
      <w:r w:rsidRPr="0032539E">
        <w:rPr>
          <w:rFonts w:cs="Arial"/>
          <w:sz w:val="24"/>
        </w:rPr>
        <w:t xml:space="preserve"> Andrea, a Jogi és Képviselői Osztály vezetője/</w:t>
      </w:r>
    </w:p>
    <w:p w:rsidR="00A40811" w:rsidRPr="0032539E" w:rsidRDefault="00A40811" w:rsidP="00A40811">
      <w:pPr>
        <w:tabs>
          <w:tab w:val="left" w:pos="851"/>
        </w:tabs>
        <w:jc w:val="both"/>
        <w:rPr>
          <w:rFonts w:cs="Arial"/>
          <w:sz w:val="24"/>
        </w:rPr>
      </w:pPr>
    </w:p>
    <w:p w:rsidR="00A40811" w:rsidRPr="0032539E" w:rsidRDefault="00A40811" w:rsidP="00A40811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Határidő: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11"/>
    <w:rsid w:val="00A40811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E390C-7ECE-4562-ABD2-7FB7D153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0811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2020-02-26T14:42:00Z</dcterms:modified>
</cp:coreProperties>
</file>