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DC9A" w14:textId="77777777" w:rsidR="00782045" w:rsidRDefault="00782045" w:rsidP="00C84B6D">
      <w:pPr>
        <w:jc w:val="center"/>
        <w:rPr>
          <w:b/>
          <w:bCs/>
          <w:sz w:val="24"/>
        </w:rPr>
      </w:pPr>
    </w:p>
    <w:p w14:paraId="6BA25B2B" w14:textId="7A0B837A" w:rsidR="00CE30B9" w:rsidRDefault="00782045" w:rsidP="00C84B6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KIEGÉSZÍTŐ HATÁROZATI JAVASLAT</w:t>
      </w:r>
    </w:p>
    <w:p w14:paraId="089CDD19" w14:textId="71316C16" w:rsidR="006418F1" w:rsidRDefault="00782045" w:rsidP="00C84B6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 2./ napirendi ponthoz</w:t>
      </w:r>
    </w:p>
    <w:p w14:paraId="43A17EA9" w14:textId="77777777" w:rsidR="00CE30B9" w:rsidRPr="00172517" w:rsidRDefault="00CE30B9" w:rsidP="00DF1E83">
      <w:pPr>
        <w:jc w:val="both"/>
        <w:rPr>
          <w:sz w:val="24"/>
        </w:rPr>
      </w:pPr>
    </w:p>
    <w:p w14:paraId="2584F7E2" w14:textId="297ECE66" w:rsidR="00CD2C06" w:rsidRDefault="00CD2C06" w:rsidP="00DF1E83">
      <w:pPr>
        <w:jc w:val="both"/>
        <w:rPr>
          <w:sz w:val="24"/>
        </w:rPr>
      </w:pPr>
    </w:p>
    <w:p w14:paraId="00C0D95A" w14:textId="77777777" w:rsidR="00782045" w:rsidRDefault="00782045" w:rsidP="00DF1E83">
      <w:pPr>
        <w:jc w:val="both"/>
        <w:rPr>
          <w:sz w:val="24"/>
        </w:rPr>
      </w:pPr>
    </w:p>
    <w:p w14:paraId="36569792" w14:textId="24B0E7A5" w:rsidR="00C84B6D" w:rsidRDefault="00C84B6D" w:rsidP="00DF1E83">
      <w:pPr>
        <w:jc w:val="both"/>
        <w:rPr>
          <w:sz w:val="24"/>
        </w:rPr>
      </w:pPr>
      <w:r>
        <w:rPr>
          <w:sz w:val="24"/>
        </w:rPr>
        <w:t>Szombathely Megyei Jogú Város Közgyűlés</w:t>
      </w:r>
      <w:r w:rsidR="00426015">
        <w:rPr>
          <w:sz w:val="24"/>
        </w:rPr>
        <w:t>e</w:t>
      </w:r>
      <w:r>
        <w:rPr>
          <w:sz w:val="24"/>
        </w:rPr>
        <w:t xml:space="preserve"> a 321/2017. (X.26.) Kgy. sz. határozatával elhatározta, hogy a trianoni tragédia emlékére a Jókai parki szökőkút helyént köztéri műalkotást helyez el. A Közgyűlés fenti</w:t>
      </w:r>
      <w:r w:rsidR="00426015">
        <w:rPr>
          <w:sz w:val="24"/>
        </w:rPr>
        <w:t xml:space="preserve"> számú határozatában felkérte a polgármestert, hogy amennyiben pénzügyi forrás rendelkezésre áll, a 310/2015. (X.28.) Korm. rendelet szerinti nyílt művészeti tervpályázat kiírásáról és lefolytatásáról gondoskodjon.</w:t>
      </w:r>
    </w:p>
    <w:p w14:paraId="31B35BF1" w14:textId="41E70BB0" w:rsidR="00426015" w:rsidRDefault="00426015" w:rsidP="00DF1E83">
      <w:pPr>
        <w:jc w:val="both"/>
        <w:rPr>
          <w:sz w:val="24"/>
        </w:rPr>
      </w:pPr>
      <w:r>
        <w:rPr>
          <w:sz w:val="24"/>
        </w:rPr>
        <w:t>Tekintettel arra, hogy az előző évek költségvetésében fedezet nem került biztosításra, a tervpályázat kiírására nem került sor.</w:t>
      </w:r>
    </w:p>
    <w:p w14:paraId="3662A5E7" w14:textId="4D99B0D0" w:rsidR="00426015" w:rsidRDefault="00426015" w:rsidP="00DF1E83">
      <w:pPr>
        <w:jc w:val="both"/>
        <w:rPr>
          <w:sz w:val="24"/>
        </w:rPr>
      </w:pPr>
      <w:r>
        <w:rPr>
          <w:sz w:val="24"/>
        </w:rPr>
        <w:t xml:space="preserve">A trianoni békeszerződésnek az idei évben lesz a 100. évfordulója, több szervezet, valamint </w:t>
      </w:r>
      <w:proofErr w:type="spellStart"/>
      <w:r>
        <w:rPr>
          <w:sz w:val="24"/>
        </w:rPr>
        <w:t>Melega</w:t>
      </w:r>
      <w:proofErr w:type="spellEnd"/>
      <w:r>
        <w:rPr>
          <w:sz w:val="24"/>
        </w:rPr>
        <w:t xml:space="preserve"> Miklós és Kopcsándi József képviselők is jelezték, hogy részt kívánnak venni az évforduló, valamint a műalkotással kapcsolatos teendők előkészítésében.</w:t>
      </w:r>
    </w:p>
    <w:p w14:paraId="28A1944C" w14:textId="77777777" w:rsidR="00426015" w:rsidRDefault="00426015" w:rsidP="00DF1E83">
      <w:pPr>
        <w:jc w:val="both"/>
        <w:rPr>
          <w:sz w:val="24"/>
        </w:rPr>
      </w:pPr>
    </w:p>
    <w:p w14:paraId="57B83A0D" w14:textId="6BB5D5E6" w:rsidR="00426015" w:rsidRDefault="00274AA3" w:rsidP="00DF1E83">
      <w:pPr>
        <w:jc w:val="both"/>
        <w:rPr>
          <w:sz w:val="24"/>
        </w:rPr>
      </w:pPr>
      <w:r>
        <w:rPr>
          <w:sz w:val="24"/>
        </w:rPr>
        <w:t xml:space="preserve">Tájékoztatom a Tisztelt Közgyűlést, hogy Szombathely Megyei Jogú Város Közgyűlése a 305/2018. (X.25.) Kgy. sz. határozatával </w:t>
      </w:r>
      <w:r w:rsidR="00AF4406">
        <w:rPr>
          <w:sz w:val="24"/>
        </w:rPr>
        <w:t xml:space="preserve">az I. világháborúban elesett szombathelyi tűzoltók tiszteletére készített emlékmű rekonstruálására, újbóli elkészítésére 2019. évi költségvetésében, a pályázat önrészeként saját forrást különített el, valamint kinyilvánította azon szándékát, hogy a </w:t>
      </w:r>
      <w:proofErr w:type="spellStart"/>
      <w:r w:rsidR="00AF4406">
        <w:rPr>
          <w:sz w:val="24"/>
        </w:rPr>
        <w:t>gyöngyösszőlősi</w:t>
      </w:r>
      <w:proofErr w:type="spellEnd"/>
      <w:r w:rsidR="00AF4406">
        <w:rPr>
          <w:sz w:val="24"/>
        </w:rPr>
        <w:t xml:space="preserve"> I. világháborús hősi emlékmű Szőlősben kerüljön elhelyezésre.</w:t>
      </w:r>
    </w:p>
    <w:p w14:paraId="31C58CE9" w14:textId="0947500E" w:rsidR="00AF4406" w:rsidRDefault="00AF4406" w:rsidP="00DF1E83">
      <w:pPr>
        <w:jc w:val="both"/>
        <w:rPr>
          <w:sz w:val="24"/>
        </w:rPr>
      </w:pPr>
      <w:r>
        <w:rPr>
          <w:sz w:val="24"/>
        </w:rPr>
        <w:t xml:space="preserve">A Közgyűlés az 54/2019. (III.13.) Kgy. sz. határozatával támogatta, hogy a </w:t>
      </w:r>
      <w:proofErr w:type="spellStart"/>
      <w:r>
        <w:rPr>
          <w:sz w:val="24"/>
        </w:rPr>
        <w:t>gyöngyösszőlősi</w:t>
      </w:r>
      <w:proofErr w:type="spellEnd"/>
      <w:r>
        <w:rPr>
          <w:sz w:val="24"/>
        </w:rPr>
        <w:t xml:space="preserve"> I. világháborús hősi emlékmű felújítására, konzerválására összeállított pályázatot a Rumi Rajki Műpártoló Kör nyújtsa be.</w:t>
      </w:r>
      <w:r w:rsidR="00782045">
        <w:rPr>
          <w:sz w:val="24"/>
        </w:rPr>
        <w:t xml:space="preserve"> Az emlékmű felújításához az Egyesület a pályázaton </w:t>
      </w:r>
      <w:proofErr w:type="gramStart"/>
      <w:r w:rsidR="00782045">
        <w:rPr>
          <w:sz w:val="24"/>
        </w:rPr>
        <w:t>2.500.000,-</w:t>
      </w:r>
      <w:proofErr w:type="gramEnd"/>
      <w:r w:rsidR="00782045">
        <w:rPr>
          <w:sz w:val="24"/>
        </w:rPr>
        <w:t xml:space="preserve"> Ft támogatásban részesült.</w:t>
      </w:r>
    </w:p>
    <w:p w14:paraId="5FA6FFD1" w14:textId="77777777" w:rsidR="00426015" w:rsidRDefault="00426015" w:rsidP="00DF1E83">
      <w:pPr>
        <w:jc w:val="both"/>
        <w:rPr>
          <w:sz w:val="24"/>
        </w:rPr>
      </w:pPr>
    </w:p>
    <w:p w14:paraId="5EFEB5A9" w14:textId="0FD6D55F" w:rsidR="00C52C10" w:rsidRDefault="00CC0D86" w:rsidP="00DF1E83">
      <w:pPr>
        <w:jc w:val="both"/>
        <w:rPr>
          <w:sz w:val="24"/>
        </w:rPr>
      </w:pPr>
      <w:r>
        <w:rPr>
          <w:sz w:val="24"/>
        </w:rPr>
        <w:t>Tájékoztatom a Tisztelt Közgyűlést, hogy az I. világháborúban elesett szombathelyi tűzoltók tiszteletére készített emlékmű elkészítését a szobrászművész a pályázatban szereplő 2020. május 31-i határidővel nem vállalta</w:t>
      </w:r>
      <w:r w:rsidR="00C52C10">
        <w:rPr>
          <w:sz w:val="24"/>
        </w:rPr>
        <w:t xml:space="preserve">, így csak a </w:t>
      </w:r>
      <w:proofErr w:type="spellStart"/>
      <w:r w:rsidR="00C52C10">
        <w:rPr>
          <w:sz w:val="24"/>
        </w:rPr>
        <w:t>gyöngyösszőlősi</w:t>
      </w:r>
      <w:proofErr w:type="spellEnd"/>
      <w:r w:rsidR="00C52C10">
        <w:rPr>
          <w:sz w:val="24"/>
        </w:rPr>
        <w:t xml:space="preserve"> I. világháborús hősi emlékmű felújítása valósulthat meg a fenti határidőig</w:t>
      </w:r>
      <w:r w:rsidR="00782045">
        <w:rPr>
          <w:sz w:val="24"/>
        </w:rPr>
        <w:t>.</w:t>
      </w:r>
      <w:r w:rsidR="00C52C10">
        <w:rPr>
          <w:sz w:val="24"/>
        </w:rPr>
        <w:t xml:space="preserve"> </w:t>
      </w:r>
      <w:r w:rsidR="00782045">
        <w:rPr>
          <w:sz w:val="24"/>
        </w:rPr>
        <w:t>Az emlékmű felújításának</w:t>
      </w:r>
      <w:r w:rsidR="00C52C10">
        <w:rPr>
          <w:sz w:val="24"/>
        </w:rPr>
        <w:t xml:space="preserve"> </w:t>
      </w:r>
      <w:r w:rsidR="00782045">
        <w:rPr>
          <w:sz w:val="24"/>
        </w:rPr>
        <w:t>össz</w:t>
      </w:r>
      <w:r w:rsidR="00C52C10">
        <w:rPr>
          <w:sz w:val="24"/>
        </w:rPr>
        <w:t xml:space="preserve">költsége </w:t>
      </w:r>
      <w:r w:rsidR="00782045">
        <w:rPr>
          <w:sz w:val="24"/>
        </w:rPr>
        <w:t>7.0</w:t>
      </w:r>
      <w:r w:rsidR="00C52C10">
        <w:rPr>
          <w:sz w:val="24"/>
        </w:rPr>
        <w:t>00.000,- Ft</w:t>
      </w:r>
      <w:r w:rsidR="00782045">
        <w:rPr>
          <w:sz w:val="24"/>
        </w:rPr>
        <w:t xml:space="preserve">, melyhez </w:t>
      </w:r>
      <w:proofErr w:type="gramStart"/>
      <w:r w:rsidR="00782045">
        <w:rPr>
          <w:sz w:val="24"/>
        </w:rPr>
        <w:t>4.500.000,-</w:t>
      </w:r>
      <w:proofErr w:type="gramEnd"/>
      <w:r w:rsidR="00782045">
        <w:rPr>
          <w:sz w:val="24"/>
        </w:rPr>
        <w:t xml:space="preserve"> Ft önkormányzati támogatás szükséges</w:t>
      </w:r>
      <w:r w:rsidR="00C52C10">
        <w:rPr>
          <w:sz w:val="24"/>
        </w:rPr>
        <w:t xml:space="preserve">. </w:t>
      </w:r>
    </w:p>
    <w:p w14:paraId="64ED90F0" w14:textId="77777777" w:rsidR="00C52C10" w:rsidRDefault="00C52C10" w:rsidP="00DF1E83">
      <w:pPr>
        <w:jc w:val="both"/>
        <w:rPr>
          <w:sz w:val="24"/>
        </w:rPr>
      </w:pPr>
    </w:p>
    <w:p w14:paraId="5C36690F" w14:textId="0B68A215" w:rsidR="00C84B6D" w:rsidRDefault="00C52C10" w:rsidP="00DF1E83">
      <w:pPr>
        <w:jc w:val="both"/>
        <w:rPr>
          <w:sz w:val="24"/>
        </w:rPr>
      </w:pPr>
      <w:r>
        <w:rPr>
          <w:sz w:val="24"/>
        </w:rPr>
        <w:t xml:space="preserve">Fentiekre tekintettel javaslom, hogy az I. világháborús emlékművek felújítása előirányzat 2019. évi maradványa terhére 4.500.000,- Ft a </w:t>
      </w:r>
      <w:proofErr w:type="spellStart"/>
      <w:r>
        <w:rPr>
          <w:sz w:val="24"/>
        </w:rPr>
        <w:t>gyöngyösszőlősi</w:t>
      </w:r>
      <w:proofErr w:type="spellEnd"/>
      <w:r>
        <w:rPr>
          <w:sz w:val="24"/>
        </w:rPr>
        <w:t xml:space="preserve"> I. világháborús hősi emlékmű felújítására a Rumi </w:t>
      </w:r>
      <w:r w:rsidR="003241D4">
        <w:rPr>
          <w:sz w:val="24"/>
        </w:rPr>
        <w:t>R</w:t>
      </w:r>
      <w:r>
        <w:rPr>
          <w:sz w:val="24"/>
        </w:rPr>
        <w:t xml:space="preserve">ajki Műpártoló Kör részére, </w:t>
      </w:r>
      <w:proofErr w:type="gramStart"/>
      <w:r w:rsidR="00170072">
        <w:rPr>
          <w:sz w:val="24"/>
        </w:rPr>
        <w:t>3.000.000,-</w:t>
      </w:r>
      <w:proofErr w:type="gramEnd"/>
      <w:r w:rsidR="00170072">
        <w:rPr>
          <w:sz w:val="24"/>
        </w:rPr>
        <w:t xml:space="preserve"> Ft </w:t>
      </w:r>
      <w:r w:rsidR="007D3175">
        <w:rPr>
          <w:sz w:val="24"/>
        </w:rPr>
        <w:t xml:space="preserve">pedig </w:t>
      </w:r>
      <w:bookmarkStart w:id="0" w:name="_GoBack"/>
      <w:bookmarkEnd w:id="0"/>
      <w:r>
        <w:rPr>
          <w:sz w:val="24"/>
        </w:rPr>
        <w:t xml:space="preserve">a trianoni emlékmű </w:t>
      </w:r>
      <w:r w:rsidR="003241D4">
        <w:rPr>
          <w:sz w:val="24"/>
        </w:rPr>
        <w:t>felállítására kerüljön biztosításra.</w:t>
      </w:r>
    </w:p>
    <w:p w14:paraId="48CE5736" w14:textId="2EF47DFF" w:rsidR="003241D4" w:rsidRDefault="003241D4" w:rsidP="00DF1E83">
      <w:pPr>
        <w:jc w:val="both"/>
        <w:rPr>
          <w:sz w:val="24"/>
        </w:rPr>
      </w:pPr>
    </w:p>
    <w:p w14:paraId="74926F22" w14:textId="5846F138" w:rsidR="003241D4" w:rsidRDefault="003241D4" w:rsidP="00DF1E83">
      <w:pPr>
        <w:jc w:val="both"/>
        <w:rPr>
          <w:sz w:val="24"/>
        </w:rPr>
      </w:pPr>
      <w:r>
        <w:rPr>
          <w:sz w:val="24"/>
        </w:rPr>
        <w:t xml:space="preserve">Javaslom továbbá, a Közgyűlés kérje fel </w:t>
      </w:r>
      <w:proofErr w:type="spellStart"/>
      <w:r>
        <w:rPr>
          <w:sz w:val="24"/>
        </w:rPr>
        <w:t>Melega</w:t>
      </w:r>
      <w:proofErr w:type="spellEnd"/>
      <w:r>
        <w:rPr>
          <w:sz w:val="24"/>
        </w:rPr>
        <w:t xml:space="preserve"> Miklós és Kopcsándi József Képviselő Urakat, hogy a trianoni békeszerződés </w:t>
      </w:r>
      <w:r w:rsidR="006418F1">
        <w:rPr>
          <w:sz w:val="24"/>
        </w:rPr>
        <w:t xml:space="preserve">100. </w:t>
      </w:r>
      <w:r>
        <w:rPr>
          <w:sz w:val="24"/>
        </w:rPr>
        <w:t>évfordulójával, valamint a műemlék felállításával kapcsolatban az érintetett szervezetekkel a szükséges egyeztetéseket folytassák le.</w:t>
      </w:r>
    </w:p>
    <w:p w14:paraId="254B392E" w14:textId="046C91B0" w:rsidR="00AF4406" w:rsidRDefault="00AF4406" w:rsidP="00DF1E83">
      <w:pPr>
        <w:jc w:val="both"/>
        <w:rPr>
          <w:sz w:val="24"/>
        </w:rPr>
      </w:pPr>
    </w:p>
    <w:p w14:paraId="1437B683" w14:textId="73265856" w:rsidR="003241D4" w:rsidRDefault="003241D4" w:rsidP="003241D4">
      <w:pPr>
        <w:jc w:val="both"/>
        <w:rPr>
          <w:sz w:val="24"/>
        </w:rPr>
      </w:pPr>
      <w:r w:rsidRPr="00172517">
        <w:rPr>
          <w:sz w:val="24"/>
        </w:rPr>
        <w:t xml:space="preserve">Kérem a Tisztelt Közgyűlést, hogy </w:t>
      </w:r>
      <w:r>
        <w:rPr>
          <w:sz w:val="24"/>
        </w:rPr>
        <w:t>az előterjesztést megtárgyalni, és a határozati javaslatot elfogadni szíveskedjen.</w:t>
      </w:r>
      <w:r w:rsidRPr="00172517">
        <w:rPr>
          <w:sz w:val="24"/>
        </w:rPr>
        <w:t xml:space="preserve"> </w:t>
      </w:r>
    </w:p>
    <w:p w14:paraId="541DBF10" w14:textId="015F1150" w:rsidR="003241D4" w:rsidRDefault="003241D4" w:rsidP="00DF1E83">
      <w:pPr>
        <w:jc w:val="both"/>
        <w:rPr>
          <w:sz w:val="24"/>
        </w:rPr>
      </w:pPr>
    </w:p>
    <w:p w14:paraId="3727E5B5" w14:textId="10A42636" w:rsidR="00782045" w:rsidRDefault="00782045" w:rsidP="00DF1E83">
      <w:pPr>
        <w:jc w:val="both"/>
        <w:rPr>
          <w:sz w:val="24"/>
        </w:rPr>
      </w:pPr>
    </w:p>
    <w:p w14:paraId="045A9B7F" w14:textId="77777777" w:rsidR="00782045" w:rsidRDefault="00782045" w:rsidP="00DF1E83">
      <w:pPr>
        <w:jc w:val="both"/>
        <w:rPr>
          <w:sz w:val="24"/>
        </w:rPr>
      </w:pPr>
    </w:p>
    <w:p w14:paraId="2A02C4E8" w14:textId="77777777" w:rsidR="003241D4" w:rsidRPr="00172517" w:rsidRDefault="003241D4" w:rsidP="00DF1E83">
      <w:pPr>
        <w:jc w:val="both"/>
        <w:rPr>
          <w:sz w:val="24"/>
        </w:rPr>
      </w:pPr>
    </w:p>
    <w:p w14:paraId="6B66546E" w14:textId="24C6CF4D" w:rsidR="00782045" w:rsidRDefault="00782045" w:rsidP="00352B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VI.</w:t>
      </w:r>
    </w:p>
    <w:p w14:paraId="056864AF" w14:textId="3FC45E66" w:rsidR="00352BA6" w:rsidRPr="002E4935" w:rsidRDefault="00352BA6" w:rsidP="00352B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Határozati j</w:t>
      </w:r>
      <w:r w:rsidRPr="002E4935">
        <w:rPr>
          <w:b/>
          <w:sz w:val="24"/>
          <w:u w:val="single"/>
        </w:rPr>
        <w:t>avaslat</w:t>
      </w:r>
    </w:p>
    <w:p w14:paraId="10EB4D57" w14:textId="77777777" w:rsidR="00352BA6" w:rsidRPr="002E4935" w:rsidRDefault="00352BA6" w:rsidP="00352BA6">
      <w:pPr>
        <w:jc w:val="center"/>
        <w:rPr>
          <w:b/>
          <w:sz w:val="24"/>
          <w:u w:val="single"/>
        </w:rPr>
      </w:pPr>
    </w:p>
    <w:p w14:paraId="2E02CC30" w14:textId="317E83B5" w:rsidR="00352BA6" w:rsidRPr="002E4935" w:rsidRDefault="00352BA6" w:rsidP="00352BA6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….</w:t>
      </w:r>
      <w:proofErr w:type="gramEnd"/>
      <w:r w:rsidRPr="002E4935">
        <w:rPr>
          <w:b/>
          <w:sz w:val="24"/>
          <w:u w:val="single"/>
        </w:rPr>
        <w:t>/20</w:t>
      </w:r>
      <w:r w:rsidR="003241D4">
        <w:rPr>
          <w:b/>
          <w:sz w:val="24"/>
          <w:u w:val="single"/>
        </w:rPr>
        <w:t>20</w:t>
      </w:r>
      <w:r w:rsidRPr="002E4935">
        <w:rPr>
          <w:b/>
          <w:sz w:val="24"/>
          <w:u w:val="single"/>
        </w:rPr>
        <w:t>. (</w:t>
      </w:r>
      <w:r w:rsidR="003241D4">
        <w:rPr>
          <w:b/>
          <w:sz w:val="24"/>
          <w:u w:val="single"/>
        </w:rPr>
        <w:t>II</w:t>
      </w:r>
      <w:r w:rsidRPr="002E4935">
        <w:rPr>
          <w:b/>
          <w:sz w:val="24"/>
          <w:u w:val="single"/>
        </w:rPr>
        <w:t>.</w:t>
      </w:r>
      <w:r w:rsidR="003241D4">
        <w:rPr>
          <w:b/>
          <w:sz w:val="24"/>
          <w:u w:val="single"/>
        </w:rPr>
        <w:t>27</w:t>
      </w:r>
      <w:r w:rsidRPr="002E4935">
        <w:rPr>
          <w:b/>
          <w:sz w:val="24"/>
          <w:u w:val="single"/>
        </w:rPr>
        <w:t>.) Kgy. sz. határozat</w:t>
      </w:r>
    </w:p>
    <w:p w14:paraId="3C600F26" w14:textId="77777777" w:rsidR="00352BA6" w:rsidRDefault="00352BA6" w:rsidP="00352BA6">
      <w:pPr>
        <w:jc w:val="both"/>
        <w:rPr>
          <w:sz w:val="24"/>
        </w:rPr>
      </w:pPr>
    </w:p>
    <w:p w14:paraId="726722EE" w14:textId="79B407BB" w:rsidR="003241D4" w:rsidRDefault="00352BA6" w:rsidP="00352BA6">
      <w:pPr>
        <w:pStyle w:val="Listaszerbekezds"/>
        <w:numPr>
          <w:ilvl w:val="0"/>
          <w:numId w:val="15"/>
        </w:numPr>
        <w:jc w:val="both"/>
        <w:rPr>
          <w:sz w:val="24"/>
        </w:rPr>
      </w:pPr>
      <w:r w:rsidRPr="00CD2C06">
        <w:rPr>
          <w:sz w:val="24"/>
        </w:rPr>
        <w:t>Szombathely Megyei Jogú Város Közgyűlése</w:t>
      </w:r>
      <w:r w:rsidR="003241D4">
        <w:rPr>
          <w:sz w:val="24"/>
        </w:rPr>
        <w:t xml:space="preserve"> egyetért azzal, hogy</w:t>
      </w:r>
      <w:r w:rsidRPr="00CD2C06">
        <w:rPr>
          <w:sz w:val="24"/>
        </w:rPr>
        <w:t xml:space="preserve"> </w:t>
      </w:r>
      <w:r w:rsidR="003241D4">
        <w:rPr>
          <w:sz w:val="24"/>
        </w:rPr>
        <w:t xml:space="preserve">az I. világháborús emlékművek felújítása előirányzat 2019. évi maradványának terhére a </w:t>
      </w:r>
      <w:proofErr w:type="spellStart"/>
      <w:r w:rsidR="003241D4">
        <w:rPr>
          <w:sz w:val="24"/>
        </w:rPr>
        <w:t>gyöngyösszőlősi</w:t>
      </w:r>
      <w:proofErr w:type="spellEnd"/>
      <w:r w:rsidR="003241D4">
        <w:rPr>
          <w:sz w:val="24"/>
        </w:rPr>
        <w:t xml:space="preserve"> I. világháborús hősi emlékmű felújítására a Rumi Rajki Műpártoló Kör részére </w:t>
      </w:r>
      <w:proofErr w:type="gramStart"/>
      <w:r w:rsidR="003241D4">
        <w:rPr>
          <w:sz w:val="24"/>
        </w:rPr>
        <w:t>4.500.000,-</w:t>
      </w:r>
      <w:proofErr w:type="gramEnd"/>
      <w:r w:rsidR="003241D4">
        <w:rPr>
          <w:sz w:val="24"/>
        </w:rPr>
        <w:t xml:space="preserve"> Ft-ot biztosít.</w:t>
      </w:r>
    </w:p>
    <w:p w14:paraId="0A999A22" w14:textId="77777777" w:rsidR="003241D4" w:rsidRDefault="003241D4" w:rsidP="003241D4">
      <w:pPr>
        <w:pStyle w:val="Listaszerbekezds"/>
        <w:jc w:val="both"/>
        <w:rPr>
          <w:sz w:val="24"/>
        </w:rPr>
      </w:pPr>
    </w:p>
    <w:p w14:paraId="4C320A1B" w14:textId="0CA6E170" w:rsidR="00352BA6" w:rsidRDefault="003241D4" w:rsidP="00352BA6">
      <w:pPr>
        <w:pStyle w:val="Listaszerbekezds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CD2C06">
        <w:rPr>
          <w:sz w:val="24"/>
        </w:rPr>
        <w:t>Szombathely Megyei Jogú Város Közgyűlése</w:t>
      </w:r>
      <w:r>
        <w:rPr>
          <w:sz w:val="24"/>
        </w:rPr>
        <w:t xml:space="preserve"> egyetért azzal, hogy</w:t>
      </w:r>
      <w:r w:rsidRPr="00CD2C06">
        <w:rPr>
          <w:sz w:val="24"/>
        </w:rPr>
        <w:t xml:space="preserve"> </w:t>
      </w:r>
      <w:r>
        <w:rPr>
          <w:sz w:val="24"/>
        </w:rPr>
        <w:t xml:space="preserve">az I. világháborús emlékművek felújítása előirányzat 2019. évi maradványának terhére </w:t>
      </w:r>
      <w:proofErr w:type="gramStart"/>
      <w:r w:rsidR="00170072">
        <w:rPr>
          <w:sz w:val="24"/>
        </w:rPr>
        <w:t>3.000.000,-</w:t>
      </w:r>
      <w:proofErr w:type="gramEnd"/>
      <w:r w:rsidR="00170072">
        <w:rPr>
          <w:sz w:val="24"/>
        </w:rPr>
        <w:t xml:space="preserve"> Ft-ot</w:t>
      </w:r>
      <w:r>
        <w:rPr>
          <w:sz w:val="24"/>
        </w:rPr>
        <w:t xml:space="preserve"> a trianoni emlékmű feláll</w:t>
      </w:r>
      <w:r w:rsidR="006418F1">
        <w:rPr>
          <w:sz w:val="24"/>
        </w:rPr>
        <w:t>ítására biztosít.</w:t>
      </w:r>
    </w:p>
    <w:p w14:paraId="36BA9DD4" w14:textId="77777777" w:rsidR="00352BA6" w:rsidRDefault="00352BA6" w:rsidP="00352BA6">
      <w:pPr>
        <w:jc w:val="both"/>
        <w:rPr>
          <w:sz w:val="24"/>
        </w:rPr>
      </w:pPr>
    </w:p>
    <w:p w14:paraId="304596B3" w14:textId="0DDB0BBD" w:rsidR="00352BA6" w:rsidRDefault="00352BA6" w:rsidP="00352BA6">
      <w:pPr>
        <w:pStyle w:val="Listaszerbekezds"/>
        <w:numPr>
          <w:ilvl w:val="0"/>
          <w:numId w:val="15"/>
        </w:numPr>
        <w:jc w:val="both"/>
        <w:rPr>
          <w:sz w:val="24"/>
        </w:rPr>
      </w:pPr>
      <w:r w:rsidRPr="00611576">
        <w:rPr>
          <w:sz w:val="24"/>
        </w:rPr>
        <w:t xml:space="preserve">A Közgyűlés </w:t>
      </w:r>
      <w:r w:rsidR="006418F1">
        <w:rPr>
          <w:sz w:val="24"/>
        </w:rPr>
        <w:t xml:space="preserve">felkéri </w:t>
      </w:r>
      <w:proofErr w:type="spellStart"/>
      <w:r w:rsidR="006418F1">
        <w:rPr>
          <w:sz w:val="24"/>
        </w:rPr>
        <w:t>Melega</w:t>
      </w:r>
      <w:proofErr w:type="spellEnd"/>
      <w:r w:rsidR="006418F1">
        <w:rPr>
          <w:sz w:val="24"/>
        </w:rPr>
        <w:t xml:space="preserve"> Miklós és Kopcsándi József Képviselő Urakat, hogy a trianoni békeszerződés 100. évfordulójával, valamint a műemlék felállításával kapcsolatban az érintett szervezetekkel a szükséges egyeztetéseket folytassák le.</w:t>
      </w:r>
    </w:p>
    <w:p w14:paraId="78B30BD8" w14:textId="77777777" w:rsidR="00352BA6" w:rsidRPr="00611576" w:rsidRDefault="00352BA6" w:rsidP="00352BA6">
      <w:pPr>
        <w:pStyle w:val="Listaszerbekezds"/>
        <w:rPr>
          <w:sz w:val="24"/>
        </w:rPr>
      </w:pPr>
    </w:p>
    <w:p w14:paraId="07DA4DDD" w14:textId="57462794" w:rsidR="00352BA6" w:rsidRDefault="00352BA6" w:rsidP="00352BA6">
      <w:pPr>
        <w:jc w:val="both"/>
        <w:rPr>
          <w:sz w:val="24"/>
        </w:rPr>
      </w:pPr>
      <w:r w:rsidRPr="00611576">
        <w:rPr>
          <w:b/>
          <w:sz w:val="24"/>
          <w:u w:val="single"/>
        </w:rPr>
        <w:t>Felelős:</w:t>
      </w:r>
      <w:r w:rsidRPr="00611576">
        <w:rPr>
          <w:sz w:val="24"/>
        </w:rPr>
        <w:t xml:space="preserve"> </w:t>
      </w:r>
      <w:r>
        <w:rPr>
          <w:sz w:val="24"/>
        </w:rPr>
        <w:tab/>
        <w:t xml:space="preserve">Dr. </w:t>
      </w:r>
      <w:proofErr w:type="spellStart"/>
      <w:r w:rsidR="006418F1">
        <w:rPr>
          <w:sz w:val="24"/>
        </w:rPr>
        <w:t>Nemény</w:t>
      </w:r>
      <w:proofErr w:type="spellEnd"/>
      <w:r w:rsidR="006418F1">
        <w:rPr>
          <w:sz w:val="24"/>
        </w:rPr>
        <w:t xml:space="preserve"> András</w:t>
      </w:r>
      <w:r>
        <w:rPr>
          <w:sz w:val="24"/>
        </w:rPr>
        <w:t xml:space="preserve"> polgármester</w:t>
      </w:r>
    </w:p>
    <w:p w14:paraId="5CE9DC71" w14:textId="1C963F52" w:rsidR="00352BA6" w:rsidRDefault="00352BA6" w:rsidP="00352BA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418F1">
        <w:rPr>
          <w:sz w:val="24"/>
        </w:rPr>
        <w:t>Horváth Soma</w:t>
      </w:r>
      <w:r>
        <w:rPr>
          <w:sz w:val="24"/>
        </w:rPr>
        <w:t xml:space="preserve"> alpolgármester</w:t>
      </w:r>
    </w:p>
    <w:p w14:paraId="4B07F1DF" w14:textId="24521E2E" w:rsidR="006418F1" w:rsidRDefault="006418F1" w:rsidP="00352BA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Horváth Attila alpolgármester</w:t>
      </w:r>
    </w:p>
    <w:p w14:paraId="7D5C8F7E" w14:textId="3C67675F" w:rsidR="006418F1" w:rsidRDefault="006418F1" w:rsidP="00352BA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Melega</w:t>
      </w:r>
      <w:proofErr w:type="spellEnd"/>
      <w:r>
        <w:rPr>
          <w:sz w:val="24"/>
        </w:rPr>
        <w:t xml:space="preserve"> Miklós képviselő</w:t>
      </w:r>
    </w:p>
    <w:p w14:paraId="65F56E3E" w14:textId="6998FB4D" w:rsidR="006418F1" w:rsidRDefault="006418F1" w:rsidP="00352BA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Kopcsándi József képviselő</w:t>
      </w:r>
    </w:p>
    <w:p w14:paraId="12BACDFE" w14:textId="77777777" w:rsidR="00352BA6" w:rsidRDefault="00352BA6" w:rsidP="00352BA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Dr. Károlyi Ákos jegyző</w:t>
      </w:r>
    </w:p>
    <w:p w14:paraId="237D552E" w14:textId="77777777" w:rsidR="00352BA6" w:rsidRDefault="00352BA6" w:rsidP="00352BA6">
      <w:pPr>
        <w:ind w:left="1416"/>
        <w:jc w:val="both"/>
        <w:rPr>
          <w:sz w:val="24"/>
        </w:rPr>
      </w:pPr>
      <w:r>
        <w:rPr>
          <w:sz w:val="24"/>
        </w:rPr>
        <w:t xml:space="preserve">(A végrehajtás előkészítéséért: </w:t>
      </w:r>
    </w:p>
    <w:p w14:paraId="1A397944" w14:textId="3C18B860" w:rsidR="00352BA6" w:rsidRDefault="006418F1" w:rsidP="00352BA6">
      <w:pPr>
        <w:ind w:left="1416"/>
        <w:jc w:val="both"/>
        <w:rPr>
          <w:sz w:val="24"/>
        </w:rPr>
      </w:pPr>
      <w:r>
        <w:rPr>
          <w:sz w:val="24"/>
        </w:rPr>
        <w:t>Stéger Gábor,</w:t>
      </w:r>
      <w:r w:rsidR="00352BA6">
        <w:rPr>
          <w:sz w:val="24"/>
        </w:rPr>
        <w:t xml:space="preserve"> a </w:t>
      </w:r>
      <w:r>
        <w:rPr>
          <w:sz w:val="24"/>
        </w:rPr>
        <w:t>Közgazdasági és Adó Osztály</w:t>
      </w:r>
      <w:r w:rsidR="00352BA6">
        <w:rPr>
          <w:sz w:val="24"/>
        </w:rPr>
        <w:t xml:space="preserve"> vezetője,</w:t>
      </w:r>
    </w:p>
    <w:p w14:paraId="29EDD7FB" w14:textId="046EAB47" w:rsidR="00352BA6" w:rsidRPr="00F669C3" w:rsidRDefault="006418F1" w:rsidP="00352BA6">
      <w:pPr>
        <w:ind w:left="1416"/>
        <w:jc w:val="both"/>
        <w:rPr>
          <w:sz w:val="24"/>
        </w:rPr>
      </w:pPr>
      <w:r>
        <w:rPr>
          <w:sz w:val="24"/>
        </w:rPr>
        <w:t>Vinczéné Dr. Menyhárt Mária</w:t>
      </w:r>
      <w:r w:rsidR="00352BA6">
        <w:rPr>
          <w:sz w:val="24"/>
        </w:rPr>
        <w:t>, az Egészségügyi és Közszolgálati Osztály vezetője)</w:t>
      </w:r>
    </w:p>
    <w:p w14:paraId="24838D74" w14:textId="77777777" w:rsidR="00352BA6" w:rsidRPr="005A4937" w:rsidRDefault="00352BA6" w:rsidP="00352BA6">
      <w:pPr>
        <w:jc w:val="both"/>
        <w:rPr>
          <w:sz w:val="24"/>
        </w:rPr>
      </w:pPr>
    </w:p>
    <w:p w14:paraId="65D669BD" w14:textId="05BC719C" w:rsidR="00352BA6" w:rsidRPr="00F75D3B" w:rsidRDefault="00352BA6" w:rsidP="00352BA6">
      <w:pPr>
        <w:jc w:val="both"/>
        <w:rPr>
          <w:b/>
          <w:sz w:val="24"/>
        </w:rPr>
      </w:pPr>
      <w:r w:rsidRPr="00611576">
        <w:rPr>
          <w:b/>
          <w:sz w:val="24"/>
          <w:u w:val="single"/>
        </w:rPr>
        <w:t>Határidő:</w:t>
      </w:r>
      <w:r>
        <w:rPr>
          <w:b/>
          <w:sz w:val="24"/>
        </w:rPr>
        <w:tab/>
      </w:r>
      <w:r w:rsidR="006418F1">
        <w:rPr>
          <w:sz w:val="24"/>
        </w:rPr>
        <w:t>azonnal</w:t>
      </w:r>
    </w:p>
    <w:p w14:paraId="3096A95A" w14:textId="77777777" w:rsidR="00352BA6" w:rsidRDefault="00352BA6" w:rsidP="00DF1E83">
      <w:pPr>
        <w:jc w:val="both"/>
        <w:rPr>
          <w:sz w:val="24"/>
        </w:rPr>
      </w:pPr>
    </w:p>
    <w:p w14:paraId="1EEB9E2A" w14:textId="77777777" w:rsidR="00352BA6" w:rsidRDefault="00352BA6" w:rsidP="00DF1E83">
      <w:pPr>
        <w:jc w:val="both"/>
        <w:rPr>
          <w:sz w:val="24"/>
        </w:rPr>
      </w:pPr>
    </w:p>
    <w:p w14:paraId="501F7B23" w14:textId="77777777" w:rsidR="00352BA6" w:rsidRDefault="00352BA6" w:rsidP="00DF1E83">
      <w:pPr>
        <w:jc w:val="both"/>
        <w:rPr>
          <w:sz w:val="24"/>
        </w:rPr>
      </w:pPr>
    </w:p>
    <w:p w14:paraId="62C3CB4C" w14:textId="77777777" w:rsidR="00CE30B9" w:rsidRDefault="00CE30B9" w:rsidP="00DF1E83">
      <w:pPr>
        <w:jc w:val="both"/>
        <w:rPr>
          <w:sz w:val="24"/>
        </w:rPr>
      </w:pPr>
    </w:p>
    <w:sectPr w:rsidR="00CE30B9" w:rsidSect="005457B7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1D10" w14:textId="77777777" w:rsidR="00C32273" w:rsidRDefault="00C32273" w:rsidP="00492410">
      <w:r>
        <w:separator/>
      </w:r>
    </w:p>
  </w:endnote>
  <w:endnote w:type="continuationSeparator" w:id="0">
    <w:p w14:paraId="219EC1B1" w14:textId="77777777" w:rsidR="00C32273" w:rsidRDefault="00C3227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DEEA" w14:textId="77777777" w:rsidR="00492410" w:rsidRPr="00342FC9" w:rsidRDefault="00C32273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4A0020" wp14:editId="15F38818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06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52BA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52BA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54C6F" w14:textId="77777777" w:rsidR="004737EF" w:rsidRDefault="004737EF" w:rsidP="004737E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20"/>
        <w:szCs w:val="20"/>
      </w:rPr>
    </w:pPr>
    <w:r>
      <w:rPr>
        <w:rFonts w:cs="Arial"/>
        <w:sz w:val="20"/>
        <w:szCs w:val="20"/>
      </w:rPr>
      <w:t>……….</w:t>
    </w:r>
    <w:r>
      <w:rPr>
        <w:rFonts w:cs="Arial"/>
        <w:sz w:val="20"/>
        <w:szCs w:val="20"/>
      </w:rPr>
      <w:tab/>
      <w:t>……….</w:t>
    </w:r>
    <w:r>
      <w:rPr>
        <w:rFonts w:cs="Arial"/>
        <w:sz w:val="20"/>
        <w:szCs w:val="20"/>
      </w:rPr>
      <w:tab/>
      <w:t>……….</w:t>
    </w:r>
    <w:r>
      <w:rPr>
        <w:rFonts w:cs="Arial"/>
        <w:sz w:val="20"/>
        <w:szCs w:val="20"/>
      </w:rPr>
      <w:tab/>
      <w:t>……….</w:t>
    </w:r>
    <w:r>
      <w:rPr>
        <w:rFonts w:cs="Arial"/>
        <w:sz w:val="20"/>
        <w:szCs w:val="20"/>
      </w:rPr>
      <w:tab/>
      <w:t xml:space="preserve">   …….  ……….</w:t>
    </w:r>
    <w:r>
      <w:rPr>
        <w:rFonts w:cs="Arial"/>
        <w:sz w:val="20"/>
        <w:szCs w:val="20"/>
      </w:rPr>
      <w:tab/>
      <w:t xml:space="preserve">        …….</w:t>
    </w:r>
    <w:r>
      <w:rPr>
        <w:rFonts w:cs="Arial"/>
        <w:sz w:val="20"/>
        <w:szCs w:val="20"/>
      </w:rPr>
      <w:tab/>
      <w:t>…   …….</w:t>
    </w:r>
    <w:r>
      <w:rPr>
        <w:rFonts w:cs="Arial"/>
        <w:sz w:val="20"/>
        <w:szCs w:val="20"/>
      </w:rPr>
      <w:tab/>
      <w:t>……….</w:t>
    </w:r>
  </w:p>
  <w:p w14:paraId="3FF23529" w14:textId="77777777" w:rsidR="00342FC9" w:rsidRPr="004737EF" w:rsidRDefault="004737EF" w:rsidP="004737E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20"/>
        <w:szCs w:val="20"/>
      </w:rPr>
    </w:pPr>
    <w:r>
      <w:rPr>
        <w:rFonts w:cs="Arial"/>
        <w:sz w:val="20"/>
        <w:szCs w:val="20"/>
      </w:rPr>
      <w:t>Irodav.</w:t>
    </w:r>
    <w:r>
      <w:rPr>
        <w:rFonts w:cs="Arial"/>
        <w:sz w:val="20"/>
        <w:szCs w:val="20"/>
      </w:rPr>
      <w:tab/>
      <w:t>Osztályv.</w:t>
    </w:r>
    <w:r>
      <w:rPr>
        <w:rFonts w:cs="Arial"/>
        <w:sz w:val="20"/>
        <w:szCs w:val="20"/>
      </w:rPr>
      <w:tab/>
      <w:t xml:space="preserve">Jogi </w:t>
    </w:r>
    <w:proofErr w:type="spellStart"/>
    <w:r>
      <w:rPr>
        <w:rFonts w:cs="Arial"/>
        <w:sz w:val="20"/>
        <w:szCs w:val="20"/>
      </w:rPr>
      <w:t>ov</w:t>
    </w:r>
    <w:proofErr w:type="spellEnd"/>
    <w:r>
      <w:rPr>
        <w:rFonts w:cs="Arial"/>
        <w:sz w:val="20"/>
        <w:szCs w:val="20"/>
      </w:rPr>
      <w:t xml:space="preserve">.       </w:t>
    </w:r>
    <w:proofErr w:type="gramStart"/>
    <w:r>
      <w:rPr>
        <w:rFonts w:cs="Arial"/>
        <w:sz w:val="20"/>
        <w:szCs w:val="20"/>
      </w:rPr>
      <w:t xml:space="preserve">Aljegyző  </w:t>
    </w:r>
    <w:r>
      <w:rPr>
        <w:rFonts w:cs="Arial"/>
        <w:sz w:val="20"/>
        <w:szCs w:val="20"/>
      </w:rPr>
      <w:tab/>
    </w:r>
    <w:proofErr w:type="gramEnd"/>
    <w:r>
      <w:rPr>
        <w:rFonts w:cs="Arial"/>
        <w:sz w:val="20"/>
        <w:szCs w:val="20"/>
      </w:rPr>
      <w:t xml:space="preserve">Jegyző    </w:t>
    </w:r>
    <w:proofErr w:type="spellStart"/>
    <w:r>
      <w:rPr>
        <w:rFonts w:cs="Arial"/>
        <w:sz w:val="20"/>
        <w:szCs w:val="20"/>
      </w:rPr>
      <w:t>Alpm</w:t>
    </w:r>
    <w:proofErr w:type="spellEnd"/>
    <w:r>
      <w:rPr>
        <w:rFonts w:cs="Arial"/>
        <w:sz w:val="20"/>
        <w:szCs w:val="20"/>
      </w:rPr>
      <w:t>. 1</w:t>
    </w:r>
    <w:r w:rsidRPr="00937CFE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</w:t>
    </w:r>
    <w:proofErr w:type="spellStart"/>
    <w:r>
      <w:rPr>
        <w:rFonts w:cs="Arial"/>
        <w:sz w:val="20"/>
        <w:szCs w:val="20"/>
      </w:rPr>
      <w:t>Alpm</w:t>
    </w:r>
    <w:proofErr w:type="spellEnd"/>
    <w:r>
      <w:rPr>
        <w:rFonts w:cs="Arial"/>
        <w:sz w:val="20"/>
        <w:szCs w:val="20"/>
      </w:rPr>
      <w:t xml:space="preserve">. 2   </w:t>
    </w:r>
    <w:r>
      <w:rPr>
        <w:rFonts w:cs="Arial"/>
        <w:sz w:val="20"/>
        <w:szCs w:val="20"/>
      </w:rPr>
      <w:tab/>
    </w:r>
    <w:proofErr w:type="spellStart"/>
    <w:r>
      <w:rPr>
        <w:rFonts w:cs="Arial"/>
        <w:sz w:val="20"/>
        <w:szCs w:val="20"/>
      </w:rPr>
      <w:t>Alpm</w:t>
    </w:r>
    <w:proofErr w:type="spellEnd"/>
    <w:r>
      <w:rPr>
        <w:rFonts w:cs="Arial"/>
        <w:sz w:val="20"/>
        <w:szCs w:val="20"/>
      </w:rPr>
      <w:t>. 3</w:t>
    </w:r>
    <w:r>
      <w:rPr>
        <w:rFonts w:cs="Arial"/>
        <w:sz w:val="20"/>
        <w:szCs w:val="20"/>
      </w:rPr>
      <w:tab/>
      <w:t>T.</w:t>
    </w:r>
    <w:r>
      <w:rPr>
        <w:rFonts w:cs="Arial"/>
        <w:sz w:val="20"/>
        <w:szCs w:val="20"/>
      </w:rPr>
      <w:tab/>
    </w:r>
  </w:p>
  <w:p w14:paraId="49EE42E1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14:paraId="54889B89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14:paraId="17C3C2E5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CB7C8" w14:textId="77777777" w:rsidR="00C32273" w:rsidRDefault="00C32273" w:rsidP="00492410">
      <w:r>
        <w:separator/>
      </w:r>
    </w:p>
  </w:footnote>
  <w:footnote w:type="continuationSeparator" w:id="0">
    <w:p w14:paraId="688003BC" w14:textId="77777777" w:rsidR="00C32273" w:rsidRDefault="00C32273" w:rsidP="0049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39CF"/>
    <w:multiLevelType w:val="hybridMultilevel"/>
    <w:tmpl w:val="EF5AF4D8"/>
    <w:lvl w:ilvl="0" w:tplc="E9980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94B36"/>
    <w:multiLevelType w:val="hybridMultilevel"/>
    <w:tmpl w:val="0AE0B52E"/>
    <w:lvl w:ilvl="0" w:tplc="130AD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152D"/>
    <w:multiLevelType w:val="hybridMultilevel"/>
    <w:tmpl w:val="0E10E8DA"/>
    <w:lvl w:ilvl="0" w:tplc="48BC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706282"/>
    <w:multiLevelType w:val="hybridMultilevel"/>
    <w:tmpl w:val="EFCE4F1C"/>
    <w:lvl w:ilvl="0" w:tplc="6D945B1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A8A61CB"/>
    <w:multiLevelType w:val="hybridMultilevel"/>
    <w:tmpl w:val="EFCE4F1C"/>
    <w:lvl w:ilvl="0" w:tplc="6D945B1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65657"/>
    <w:multiLevelType w:val="hybridMultilevel"/>
    <w:tmpl w:val="8D768796"/>
    <w:lvl w:ilvl="0" w:tplc="8C8AEC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A36B56"/>
    <w:multiLevelType w:val="hybridMultilevel"/>
    <w:tmpl w:val="ACCA4E8E"/>
    <w:lvl w:ilvl="0" w:tplc="0ADA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80B19"/>
    <w:multiLevelType w:val="hybridMultilevel"/>
    <w:tmpl w:val="92869C7C"/>
    <w:lvl w:ilvl="0" w:tplc="FC14499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576B7D46"/>
    <w:multiLevelType w:val="hybridMultilevel"/>
    <w:tmpl w:val="FA16C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3C67"/>
    <w:multiLevelType w:val="hybridMultilevel"/>
    <w:tmpl w:val="016A7F0A"/>
    <w:lvl w:ilvl="0" w:tplc="0EBEE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AF47A0D"/>
    <w:multiLevelType w:val="hybridMultilevel"/>
    <w:tmpl w:val="2854906E"/>
    <w:lvl w:ilvl="0" w:tplc="8C8AEC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0AFF"/>
    <w:multiLevelType w:val="hybridMultilevel"/>
    <w:tmpl w:val="98545A82"/>
    <w:lvl w:ilvl="0" w:tplc="FB0826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D3C3C"/>
    <w:multiLevelType w:val="hybridMultilevel"/>
    <w:tmpl w:val="8B64E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15"/>
  </w:num>
  <w:num w:numId="12">
    <w:abstractNumId w:val="11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73"/>
    <w:rsid w:val="00005C5E"/>
    <w:rsid w:val="00020025"/>
    <w:rsid w:val="00057934"/>
    <w:rsid w:val="000716FA"/>
    <w:rsid w:val="00090890"/>
    <w:rsid w:val="0009645C"/>
    <w:rsid w:val="000D73F1"/>
    <w:rsid w:val="00121A25"/>
    <w:rsid w:val="00154872"/>
    <w:rsid w:val="00170072"/>
    <w:rsid w:val="00172517"/>
    <w:rsid w:val="001D0AA1"/>
    <w:rsid w:val="001E6CCB"/>
    <w:rsid w:val="00213030"/>
    <w:rsid w:val="00274AA3"/>
    <w:rsid w:val="002C0ED9"/>
    <w:rsid w:val="002C4C7E"/>
    <w:rsid w:val="002D5FB1"/>
    <w:rsid w:val="002E4935"/>
    <w:rsid w:val="002F5A92"/>
    <w:rsid w:val="002F7771"/>
    <w:rsid w:val="00301AFA"/>
    <w:rsid w:val="0030324F"/>
    <w:rsid w:val="003241D4"/>
    <w:rsid w:val="00325E97"/>
    <w:rsid w:val="00342FC9"/>
    <w:rsid w:val="00352BA6"/>
    <w:rsid w:val="003722E5"/>
    <w:rsid w:val="003B0DCA"/>
    <w:rsid w:val="003D69D7"/>
    <w:rsid w:val="00414483"/>
    <w:rsid w:val="00423F6E"/>
    <w:rsid w:val="00426015"/>
    <w:rsid w:val="00446A66"/>
    <w:rsid w:val="004737EF"/>
    <w:rsid w:val="004834B5"/>
    <w:rsid w:val="00485F95"/>
    <w:rsid w:val="00492410"/>
    <w:rsid w:val="005008A9"/>
    <w:rsid w:val="00535087"/>
    <w:rsid w:val="005457B7"/>
    <w:rsid w:val="005741F7"/>
    <w:rsid w:val="005742C9"/>
    <w:rsid w:val="005A4937"/>
    <w:rsid w:val="00611576"/>
    <w:rsid w:val="006137C6"/>
    <w:rsid w:val="00632DD3"/>
    <w:rsid w:val="006418F1"/>
    <w:rsid w:val="006548D2"/>
    <w:rsid w:val="006A41B9"/>
    <w:rsid w:val="007261CB"/>
    <w:rsid w:val="00782045"/>
    <w:rsid w:val="007B5AB0"/>
    <w:rsid w:val="007D3175"/>
    <w:rsid w:val="007E75D1"/>
    <w:rsid w:val="007F4773"/>
    <w:rsid w:val="008147D8"/>
    <w:rsid w:val="00826F63"/>
    <w:rsid w:val="00852F49"/>
    <w:rsid w:val="00862376"/>
    <w:rsid w:val="008A5AA5"/>
    <w:rsid w:val="008F073D"/>
    <w:rsid w:val="00911EE7"/>
    <w:rsid w:val="00922C08"/>
    <w:rsid w:val="009A1522"/>
    <w:rsid w:val="009F479E"/>
    <w:rsid w:val="00A86FF4"/>
    <w:rsid w:val="00AF11D2"/>
    <w:rsid w:val="00AF4406"/>
    <w:rsid w:val="00AF7EA4"/>
    <w:rsid w:val="00B23C5B"/>
    <w:rsid w:val="00B509A6"/>
    <w:rsid w:val="00B826A4"/>
    <w:rsid w:val="00BB0903"/>
    <w:rsid w:val="00BC5E15"/>
    <w:rsid w:val="00C009DC"/>
    <w:rsid w:val="00C32273"/>
    <w:rsid w:val="00C34D93"/>
    <w:rsid w:val="00C371C6"/>
    <w:rsid w:val="00C52C10"/>
    <w:rsid w:val="00C81A2E"/>
    <w:rsid w:val="00C84B6D"/>
    <w:rsid w:val="00CC0D86"/>
    <w:rsid w:val="00CD2C06"/>
    <w:rsid w:val="00CE30B9"/>
    <w:rsid w:val="00DA0A8E"/>
    <w:rsid w:val="00DB4052"/>
    <w:rsid w:val="00DB5645"/>
    <w:rsid w:val="00DE3510"/>
    <w:rsid w:val="00DF1324"/>
    <w:rsid w:val="00DF1E83"/>
    <w:rsid w:val="00E103C4"/>
    <w:rsid w:val="00E16A9D"/>
    <w:rsid w:val="00E2573E"/>
    <w:rsid w:val="00E45A30"/>
    <w:rsid w:val="00E45C63"/>
    <w:rsid w:val="00EA5B53"/>
    <w:rsid w:val="00ED5E0E"/>
    <w:rsid w:val="00EF7A5D"/>
    <w:rsid w:val="00F669C3"/>
    <w:rsid w:val="00F75D3B"/>
    <w:rsid w:val="00F95529"/>
    <w:rsid w:val="00FA6FAA"/>
    <w:rsid w:val="00FC6FAB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412D2A"/>
  <w15:chartTrackingRefBased/>
  <w15:docId w15:val="{4C0050A0-4A11-4D1E-9CF6-242D5CA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F1E83"/>
    <w:pPr>
      <w:jc w:val="both"/>
    </w:pPr>
    <w:rPr>
      <w:rFonts w:cs="Arial"/>
      <w:sz w:val="24"/>
      <w:szCs w:val="20"/>
    </w:rPr>
  </w:style>
  <w:style w:type="character" w:customStyle="1" w:styleId="SzvegtrzsChar">
    <w:name w:val="Szövegtörzs Char"/>
    <w:link w:val="Szvegtrzs"/>
    <w:rsid w:val="00DF1E83"/>
    <w:rPr>
      <w:rFonts w:ascii="Arial" w:hAnsi="Arial" w:cs="Arial"/>
      <w:sz w:val="24"/>
    </w:rPr>
  </w:style>
  <w:style w:type="table" w:styleId="Rcsostblzat">
    <w:name w:val="Table Grid"/>
    <w:basedOn w:val="Normltblzat"/>
    <w:rsid w:val="009A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A4937"/>
    <w:pPr>
      <w:ind w:left="720"/>
      <w:contextualSpacing/>
    </w:pPr>
  </w:style>
  <w:style w:type="character" w:customStyle="1" w:styleId="lfejChar">
    <w:name w:val="Élőfej Char"/>
    <w:aliases w:val="Char2 Char, Char2 Char"/>
    <w:basedOn w:val="Bekezdsalapbettpusa"/>
    <w:link w:val="lfej"/>
    <w:rsid w:val="00E16A9D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4737E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7FED-FECD-4975-9764-C536D7E37EE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48EA7B-40CA-4EEA-9FB1-9279853C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84391-5FDD-45C9-8D69-BCC3EAD1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C2773-4EDD-4981-B944-53085207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Gregorits Erika</dc:creator>
  <cp:keywords/>
  <dc:description/>
  <cp:lastModifiedBy>Mester Ágnes</cp:lastModifiedBy>
  <cp:revision>4</cp:revision>
  <cp:lastPrinted>2020-02-18T08:59:00Z</cp:lastPrinted>
  <dcterms:created xsi:type="dcterms:W3CDTF">2020-02-17T15:11:00Z</dcterms:created>
  <dcterms:modified xsi:type="dcterms:W3CDTF">2020-02-18T09:19:00Z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