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EC3" w:rsidRDefault="00E53EC3" w:rsidP="007F351D">
      <w:pPr>
        <w:rPr>
          <w:rFonts w:ascii="Arial" w:hAnsi="Arial" w:cs="Arial"/>
          <w:b/>
          <w:sz w:val="22"/>
          <w:szCs w:val="22"/>
          <w:u w:val="single"/>
        </w:rPr>
      </w:pPr>
    </w:p>
    <w:p w:rsidR="00E53EC3" w:rsidRDefault="00E53EC3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062AA8" w:rsidRDefault="00154ED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062AA8">
        <w:rPr>
          <w:rFonts w:ascii="Arial" w:hAnsi="Arial" w:cs="Arial"/>
          <w:b/>
          <w:sz w:val="22"/>
          <w:szCs w:val="22"/>
          <w:u w:val="single"/>
        </w:rPr>
        <w:t>ELŐTERJESZTÉS</w:t>
      </w:r>
    </w:p>
    <w:p w:rsidR="00D849CC" w:rsidRPr="00062AA8" w:rsidRDefault="00D849CC" w:rsidP="00154EDC">
      <w:pPr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154EDC" w:rsidRPr="00062AA8" w:rsidRDefault="006F26B2" w:rsidP="00154EDC">
      <w:pPr>
        <w:jc w:val="center"/>
        <w:rPr>
          <w:rFonts w:ascii="Arial" w:hAnsi="Arial" w:cs="Arial"/>
          <w:b/>
          <w:sz w:val="22"/>
          <w:szCs w:val="22"/>
        </w:rPr>
      </w:pPr>
      <w:r w:rsidRPr="00062AA8">
        <w:rPr>
          <w:rFonts w:ascii="Arial" w:hAnsi="Arial" w:cs="Arial"/>
          <w:b/>
          <w:sz w:val="22"/>
          <w:szCs w:val="22"/>
        </w:rPr>
        <w:t>A Gazdasági és Jogi</w:t>
      </w:r>
      <w:r w:rsidR="00154EDC" w:rsidRPr="00062AA8">
        <w:rPr>
          <w:rFonts w:ascii="Arial" w:hAnsi="Arial" w:cs="Arial"/>
          <w:b/>
          <w:sz w:val="22"/>
          <w:szCs w:val="22"/>
        </w:rPr>
        <w:t xml:space="preserve"> Bizottság 20</w:t>
      </w:r>
      <w:r w:rsidR="00D849CC" w:rsidRPr="00062AA8">
        <w:rPr>
          <w:rFonts w:ascii="Arial" w:hAnsi="Arial" w:cs="Arial"/>
          <w:b/>
          <w:sz w:val="22"/>
          <w:szCs w:val="22"/>
        </w:rPr>
        <w:t>20. február 24</w:t>
      </w:r>
      <w:r w:rsidR="00A60811" w:rsidRPr="00062AA8">
        <w:rPr>
          <w:rFonts w:ascii="Arial" w:hAnsi="Arial" w:cs="Arial"/>
          <w:b/>
          <w:sz w:val="22"/>
          <w:szCs w:val="22"/>
        </w:rPr>
        <w:t>-i</w:t>
      </w:r>
      <w:r w:rsidR="00154EDC" w:rsidRPr="00062AA8">
        <w:rPr>
          <w:rFonts w:ascii="Arial" w:hAnsi="Arial" w:cs="Arial"/>
          <w:b/>
          <w:sz w:val="22"/>
          <w:szCs w:val="22"/>
        </w:rPr>
        <w:t xml:space="preserve"> ülésére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774D90" w:rsidRDefault="00D849CC" w:rsidP="00774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Javaslat a szombathelyi 10011/2 hrsz.-ú ingatlanból kialakuló 10011/7 hrsz.-ú ingatlan forgalomképessé nyilvánítására</w:t>
      </w:r>
    </w:p>
    <w:p w:rsidR="00774D90" w:rsidRDefault="00774D90" w:rsidP="00774D90">
      <w:pPr>
        <w:jc w:val="center"/>
        <w:rPr>
          <w:rFonts w:ascii="Arial" w:hAnsi="Arial" w:cs="Arial"/>
          <w:b/>
          <w:sz w:val="22"/>
          <w:szCs w:val="22"/>
        </w:rPr>
      </w:pPr>
    </w:p>
    <w:p w:rsidR="00D849CC" w:rsidRPr="002656BA" w:rsidRDefault="00D849CC" w:rsidP="00D849CC">
      <w:pPr>
        <w:rPr>
          <w:rFonts w:ascii="Arial" w:hAnsi="Arial" w:cs="Arial"/>
          <w:sz w:val="22"/>
          <w:szCs w:val="22"/>
        </w:rPr>
      </w:pPr>
    </w:p>
    <w:p w:rsidR="007F351D" w:rsidRDefault="007F351D" w:rsidP="00D849CC">
      <w:pPr>
        <w:jc w:val="both"/>
        <w:rPr>
          <w:rFonts w:ascii="Arial" w:hAnsi="Arial" w:cs="Arial"/>
          <w:sz w:val="22"/>
          <w:szCs w:val="22"/>
        </w:rPr>
      </w:pPr>
    </w:p>
    <w:p w:rsidR="00D849CC" w:rsidRPr="002656BA" w:rsidRDefault="00D849CC" w:rsidP="00D849CC">
      <w:pPr>
        <w:jc w:val="both"/>
        <w:rPr>
          <w:rFonts w:ascii="Arial" w:hAnsi="Arial" w:cs="Arial"/>
          <w:bCs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>Tá</w:t>
      </w:r>
      <w:r w:rsidR="006D4A93">
        <w:rPr>
          <w:rFonts w:ascii="Arial" w:hAnsi="Arial" w:cs="Arial"/>
          <w:sz w:val="22"/>
          <w:szCs w:val="22"/>
        </w:rPr>
        <w:t>jékoztatom a Tisztelt Bizottságot</w:t>
      </w:r>
      <w:r w:rsidRPr="002656BA">
        <w:rPr>
          <w:rFonts w:ascii="Arial" w:hAnsi="Arial" w:cs="Arial"/>
          <w:sz w:val="22"/>
          <w:szCs w:val="22"/>
        </w:rPr>
        <w:t xml:space="preserve">, hogy a </w:t>
      </w:r>
      <w:r w:rsidRPr="002656BA">
        <w:rPr>
          <w:rFonts w:ascii="Arial" w:hAnsi="Arial" w:cs="Arial"/>
          <w:bCs/>
          <w:sz w:val="22"/>
          <w:szCs w:val="22"/>
        </w:rPr>
        <w:t>szombathelyi 10011/2 hrsz.-ú, kivett üzem megnevezésű 5096 m</w:t>
      </w:r>
      <w:r w:rsidRPr="002656B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2656BA">
        <w:rPr>
          <w:rFonts w:ascii="Arial" w:hAnsi="Arial" w:cs="Arial"/>
          <w:bCs/>
          <w:sz w:val="22"/>
          <w:szCs w:val="22"/>
        </w:rPr>
        <w:t xml:space="preserve"> alapterületű ingatlan Szombathely Megyei Jogú Város Önkormányzata tulajdonában, valamint a Szombathelyi Élelmiszeripari és Földmérési Szakgimnázium, Szakközépiskola és Kollégium vagyonkezelésében van. A szóban forgó ingatlan</w:t>
      </w:r>
      <w:r>
        <w:rPr>
          <w:rFonts w:ascii="Arial" w:hAnsi="Arial" w:cs="Arial"/>
          <w:bCs/>
          <w:sz w:val="22"/>
          <w:szCs w:val="22"/>
        </w:rPr>
        <w:t xml:space="preserve"> az előterjesztés 1. sz. mellékletét képező</w:t>
      </w:r>
      <w:r w:rsidRPr="002656BA">
        <w:rPr>
          <w:rFonts w:ascii="Arial" w:hAnsi="Arial" w:cs="Arial"/>
          <w:bCs/>
          <w:sz w:val="22"/>
          <w:szCs w:val="22"/>
        </w:rPr>
        <w:t xml:space="preserve"> vázrajz szerinti 980 m</w:t>
      </w:r>
      <w:r w:rsidRPr="002656BA">
        <w:rPr>
          <w:rFonts w:ascii="Arial" w:hAnsi="Arial" w:cs="Arial"/>
          <w:bCs/>
          <w:sz w:val="22"/>
          <w:szCs w:val="22"/>
          <w:vertAlign w:val="superscript"/>
        </w:rPr>
        <w:t xml:space="preserve">2 </w:t>
      </w:r>
      <w:r w:rsidRPr="002656BA">
        <w:rPr>
          <w:rFonts w:ascii="Arial" w:hAnsi="Arial" w:cs="Arial"/>
          <w:bCs/>
          <w:sz w:val="22"/>
          <w:szCs w:val="22"/>
        </w:rPr>
        <w:t xml:space="preserve">nagyságú részét </w:t>
      </w:r>
      <w:r>
        <w:rPr>
          <w:rFonts w:ascii="Arial" w:hAnsi="Arial" w:cs="Arial"/>
          <w:bCs/>
          <w:sz w:val="22"/>
          <w:szCs w:val="22"/>
        </w:rPr>
        <w:t xml:space="preserve">a </w:t>
      </w:r>
      <w:r w:rsidRPr="002656BA">
        <w:rPr>
          <w:rFonts w:ascii="Arial" w:hAnsi="Arial" w:cs="Arial"/>
          <w:bCs/>
          <w:sz w:val="22"/>
          <w:szCs w:val="22"/>
        </w:rPr>
        <w:t xml:space="preserve">Szombathelyi Egyházmegye meg kívánja vásárolni. A szóban forgó ingatlanrész tekintetében a Szombathelyi Élelmiszeripari és Földmérési Szakgimnázium, Szakközépiskola és Kollégium igazgatója úgy nyilatkozott, hogy feladatellátásához nem szükséges, egyetért annak Önkormányzat részére történő visszaadásával, a vagyonkezelési szerződés módosításával. </w:t>
      </w:r>
    </w:p>
    <w:p w:rsidR="00D849CC" w:rsidRPr="002656BA" w:rsidRDefault="00D849CC" w:rsidP="00D849CC">
      <w:pPr>
        <w:jc w:val="both"/>
        <w:rPr>
          <w:rFonts w:ascii="Arial" w:hAnsi="Arial" w:cs="Arial"/>
          <w:bCs/>
          <w:sz w:val="22"/>
          <w:szCs w:val="22"/>
        </w:rPr>
      </w:pPr>
    </w:p>
    <w:p w:rsidR="00D849CC" w:rsidRPr="002656BA" w:rsidRDefault="00D849CC" w:rsidP="00D849CC">
      <w:pPr>
        <w:jc w:val="both"/>
        <w:rPr>
          <w:rFonts w:ascii="Arial" w:hAnsi="Arial" w:cs="Arial"/>
          <w:bCs/>
          <w:sz w:val="22"/>
          <w:szCs w:val="22"/>
        </w:rPr>
      </w:pPr>
      <w:r w:rsidRPr="002656BA">
        <w:rPr>
          <w:rFonts w:ascii="Arial" w:hAnsi="Arial" w:cs="Arial"/>
          <w:bCs/>
          <w:sz w:val="22"/>
          <w:szCs w:val="22"/>
        </w:rPr>
        <w:t>A változási vázrajz alapján, az önálló 980 m</w:t>
      </w:r>
      <w:r w:rsidRPr="002656BA">
        <w:rPr>
          <w:rFonts w:ascii="Arial" w:hAnsi="Arial" w:cs="Arial"/>
          <w:bCs/>
          <w:sz w:val="22"/>
          <w:szCs w:val="22"/>
          <w:vertAlign w:val="superscript"/>
        </w:rPr>
        <w:t>2</w:t>
      </w:r>
      <w:r w:rsidRPr="002656BA">
        <w:rPr>
          <w:rFonts w:ascii="Arial" w:hAnsi="Arial" w:cs="Arial"/>
          <w:bCs/>
          <w:sz w:val="22"/>
          <w:szCs w:val="22"/>
        </w:rPr>
        <w:t xml:space="preserve"> nagyságú, beépítetlen terület kialakításához szükséges a telekalakítási eljárás lefolytatása.</w:t>
      </w:r>
    </w:p>
    <w:p w:rsidR="00D849CC" w:rsidRPr="002656BA" w:rsidRDefault="00D849CC" w:rsidP="00D849CC">
      <w:pPr>
        <w:jc w:val="both"/>
        <w:rPr>
          <w:rFonts w:ascii="Arial" w:hAnsi="Arial" w:cs="Arial"/>
          <w:bCs/>
          <w:sz w:val="22"/>
          <w:szCs w:val="22"/>
        </w:rPr>
      </w:pPr>
    </w:p>
    <w:p w:rsidR="00D849CC" w:rsidRPr="002656BA" w:rsidRDefault="00D849CC" w:rsidP="00D849CC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bCs/>
          <w:sz w:val="22"/>
          <w:szCs w:val="22"/>
        </w:rPr>
        <w:t xml:space="preserve">Tekintettel arra, hogy ingatlanrész korlátozottan forgalomképes, ezért szükséges </w:t>
      </w:r>
      <w:r w:rsidRPr="002656BA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nnak üzleti vagyonba történő átsorolása.</w:t>
      </w:r>
    </w:p>
    <w:p w:rsidR="00D849CC" w:rsidRPr="002656BA" w:rsidRDefault="00D849CC" w:rsidP="00D849CC">
      <w:pPr>
        <w:jc w:val="both"/>
        <w:rPr>
          <w:rFonts w:ascii="Arial" w:hAnsi="Arial" w:cs="Arial"/>
          <w:sz w:val="22"/>
          <w:szCs w:val="22"/>
        </w:rPr>
      </w:pPr>
    </w:p>
    <w:p w:rsidR="00D849CC" w:rsidRPr="002656BA" w:rsidRDefault="00D849CC" w:rsidP="00D849CC">
      <w:pPr>
        <w:jc w:val="both"/>
        <w:rPr>
          <w:rFonts w:ascii="Arial" w:hAnsi="Arial" w:cs="Arial"/>
          <w:sz w:val="22"/>
          <w:szCs w:val="22"/>
        </w:rPr>
      </w:pPr>
      <w:r w:rsidRPr="002656BA">
        <w:rPr>
          <w:rFonts w:ascii="Arial" w:hAnsi="Arial" w:cs="Arial"/>
          <w:sz w:val="22"/>
          <w:szCs w:val="22"/>
        </w:rPr>
        <w:t xml:space="preserve">Szombathely Megyei Jogú Város Önkormányzata vagyonáról szóló 40/2014. (XII.23.) önkormányzati rendelet 2. § (5) bekezdése alapján, amennyiben a törzsvagyon valamely eleme már nem szolgálja közvetlenül a kötelező önkormányzati feladatkör ellátását vagy hatáskör gyakorlását, az adott vagyontárgy a törzsvagyon köréből kivonható, és az üzleti vagyonba átsorolható. </w:t>
      </w:r>
      <w:r>
        <w:rPr>
          <w:rFonts w:ascii="Arial" w:hAnsi="Arial" w:cs="Arial"/>
          <w:sz w:val="22"/>
          <w:szCs w:val="22"/>
        </w:rPr>
        <w:t>A vagyonrendelet 2. § (8) beke</w:t>
      </w:r>
      <w:r w:rsidRPr="002656BA">
        <w:rPr>
          <w:rFonts w:ascii="Arial" w:hAnsi="Arial" w:cs="Arial"/>
          <w:sz w:val="22"/>
          <w:szCs w:val="22"/>
        </w:rPr>
        <w:t xml:space="preserve">zdése alapján </w:t>
      </w:r>
      <w:r>
        <w:rPr>
          <w:rFonts w:ascii="Arial" w:hAnsi="Arial" w:cs="Arial"/>
          <w:sz w:val="22"/>
          <w:szCs w:val="22"/>
        </w:rPr>
        <w:t xml:space="preserve">az átsorolásról forgalomképtelen törzsvagyon esetében a Közgyűlés, korlátozottan forgalomképes törzsvagyon esetében a gazdasági ügyeket ellátó bizottság </w:t>
      </w:r>
      <w:r w:rsidRPr="002656BA">
        <w:rPr>
          <w:rFonts w:ascii="Arial" w:hAnsi="Arial" w:cs="Arial"/>
          <w:sz w:val="22"/>
          <w:szCs w:val="22"/>
        </w:rPr>
        <w:t>j</w:t>
      </w:r>
      <w:r>
        <w:rPr>
          <w:rFonts w:ascii="Arial" w:hAnsi="Arial" w:cs="Arial"/>
          <w:sz w:val="22"/>
          <w:szCs w:val="22"/>
        </w:rPr>
        <w:t xml:space="preserve">ogosult </w:t>
      </w:r>
      <w:r w:rsidRPr="002656BA">
        <w:rPr>
          <w:rFonts w:ascii="Arial" w:hAnsi="Arial" w:cs="Arial"/>
          <w:sz w:val="22"/>
          <w:szCs w:val="22"/>
        </w:rPr>
        <w:t>dönteni.</w:t>
      </w:r>
    </w:p>
    <w:p w:rsidR="00D849CC" w:rsidRPr="002656BA" w:rsidRDefault="00D849CC" w:rsidP="00D849CC">
      <w:pPr>
        <w:jc w:val="both"/>
        <w:rPr>
          <w:rFonts w:ascii="Arial" w:hAnsi="Arial" w:cs="Arial"/>
          <w:sz w:val="22"/>
          <w:szCs w:val="22"/>
        </w:rPr>
      </w:pPr>
    </w:p>
    <w:p w:rsidR="00D849CC" w:rsidRDefault="005317EC" w:rsidP="00D849C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Javaslom, hogy a</w:t>
      </w:r>
      <w:r w:rsidR="00DF3E4D">
        <w:rPr>
          <w:rFonts w:ascii="Arial" w:hAnsi="Arial" w:cs="Arial"/>
          <w:sz w:val="22"/>
          <w:szCs w:val="22"/>
        </w:rPr>
        <w:t xml:space="preserve"> Tisztelt</w:t>
      </w:r>
      <w:r>
        <w:rPr>
          <w:rFonts w:ascii="Arial" w:hAnsi="Arial" w:cs="Arial"/>
          <w:sz w:val="22"/>
          <w:szCs w:val="22"/>
        </w:rPr>
        <w:t xml:space="preserve"> Bizottság</w:t>
      </w:r>
      <w:r w:rsidR="00D849CC">
        <w:rPr>
          <w:rFonts w:ascii="Arial" w:hAnsi="Arial" w:cs="Arial"/>
          <w:sz w:val="22"/>
          <w:szCs w:val="22"/>
        </w:rPr>
        <w:t xml:space="preserve"> a Vagyonrendelet 2. § (5</w:t>
      </w:r>
      <w:r w:rsidR="00D849CC" w:rsidRPr="002656BA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 és (8)</w:t>
      </w:r>
      <w:r w:rsidR="00D849CC" w:rsidRPr="002656BA">
        <w:rPr>
          <w:rFonts w:ascii="Arial" w:hAnsi="Arial" w:cs="Arial"/>
          <w:sz w:val="22"/>
          <w:szCs w:val="22"/>
        </w:rPr>
        <w:t xml:space="preserve"> bekezdése</w:t>
      </w:r>
      <w:r>
        <w:rPr>
          <w:rFonts w:ascii="Arial" w:hAnsi="Arial" w:cs="Arial"/>
          <w:sz w:val="22"/>
          <w:szCs w:val="22"/>
        </w:rPr>
        <w:t>i</w:t>
      </w:r>
      <w:r w:rsidR="00D849CC" w:rsidRPr="002656BA">
        <w:rPr>
          <w:rFonts w:ascii="Arial" w:hAnsi="Arial" w:cs="Arial"/>
          <w:sz w:val="22"/>
          <w:szCs w:val="22"/>
        </w:rPr>
        <w:t xml:space="preserve"> szerint Szombathely Megyei Jogú Város Önkormányzata tulajdonát képező szombathelyi </w:t>
      </w:r>
      <w:r w:rsidR="00D849CC">
        <w:rPr>
          <w:rFonts w:ascii="Arial" w:hAnsi="Arial" w:cs="Arial"/>
          <w:sz w:val="22"/>
          <w:szCs w:val="22"/>
        </w:rPr>
        <w:t>10011/2 hrsz.-ú ingatlanból</w:t>
      </w:r>
      <w:r w:rsidR="00D849CC" w:rsidRPr="002656BA">
        <w:rPr>
          <w:rFonts w:ascii="Arial" w:hAnsi="Arial" w:cs="Arial"/>
          <w:sz w:val="22"/>
          <w:szCs w:val="22"/>
        </w:rPr>
        <w:t xml:space="preserve"> </w:t>
      </w:r>
      <w:r w:rsidR="00D849CC">
        <w:rPr>
          <w:rFonts w:ascii="Arial" w:hAnsi="Arial" w:cs="Arial"/>
          <w:sz w:val="22"/>
          <w:szCs w:val="22"/>
        </w:rPr>
        <w:t xml:space="preserve">az előterjesztés </w:t>
      </w:r>
      <w:r w:rsidR="00D849CC">
        <w:rPr>
          <w:rFonts w:ascii="Arial" w:hAnsi="Arial" w:cs="Arial"/>
          <w:bCs/>
          <w:sz w:val="22"/>
          <w:szCs w:val="22"/>
        </w:rPr>
        <w:t>1. sz. mellékletét képező</w:t>
      </w:r>
      <w:r w:rsidR="00D849CC">
        <w:rPr>
          <w:rFonts w:ascii="Arial" w:hAnsi="Arial" w:cs="Arial"/>
          <w:sz w:val="22"/>
          <w:szCs w:val="22"/>
        </w:rPr>
        <w:t xml:space="preserve"> változási vázrajz szerint kialakuló 10011/7 hrsz.-ú, 980 m</w:t>
      </w:r>
      <w:r w:rsidR="00D849CC">
        <w:rPr>
          <w:rFonts w:ascii="Arial" w:hAnsi="Arial" w:cs="Arial"/>
          <w:sz w:val="22"/>
          <w:szCs w:val="22"/>
          <w:vertAlign w:val="superscript"/>
        </w:rPr>
        <w:t>2</w:t>
      </w:r>
      <w:r w:rsidR="00D849CC">
        <w:rPr>
          <w:rFonts w:ascii="Arial" w:hAnsi="Arial" w:cs="Arial"/>
          <w:sz w:val="22"/>
          <w:szCs w:val="22"/>
        </w:rPr>
        <w:t xml:space="preserve"> nagyságú beépítetlen terület megnevezésű ingatlant vonja ki a törzsvagyoni </w:t>
      </w:r>
      <w:r w:rsidR="00D849CC" w:rsidRPr="003F67CB">
        <w:rPr>
          <w:rFonts w:ascii="Arial" w:hAnsi="Arial" w:cs="Arial"/>
          <w:sz w:val="22"/>
          <w:szCs w:val="22"/>
        </w:rPr>
        <w:t>körből és sorolja át a forgalomképes</w:t>
      </w:r>
      <w:r w:rsidR="00D849CC">
        <w:rPr>
          <w:rFonts w:ascii="Arial" w:hAnsi="Arial" w:cs="Arial"/>
          <w:sz w:val="22"/>
          <w:szCs w:val="22"/>
        </w:rPr>
        <w:t>, üzleti</w:t>
      </w:r>
      <w:r w:rsidR="00D849CC" w:rsidRPr="003F67CB">
        <w:rPr>
          <w:rFonts w:ascii="Arial" w:hAnsi="Arial" w:cs="Arial"/>
          <w:sz w:val="22"/>
          <w:szCs w:val="22"/>
        </w:rPr>
        <w:t xml:space="preserve"> vagyon körébe.</w:t>
      </w:r>
    </w:p>
    <w:p w:rsidR="00D849CC" w:rsidRDefault="00D849CC" w:rsidP="00774D90">
      <w:pPr>
        <w:pStyle w:val="Szvegtrzs"/>
        <w:tabs>
          <w:tab w:val="left" w:pos="6120"/>
        </w:tabs>
        <w:rPr>
          <w:szCs w:val="22"/>
        </w:rPr>
      </w:pPr>
    </w:p>
    <w:p w:rsidR="007F351D" w:rsidRDefault="007F351D" w:rsidP="00774D90">
      <w:pPr>
        <w:jc w:val="both"/>
        <w:rPr>
          <w:rFonts w:ascii="Arial" w:hAnsi="Arial" w:cs="Arial"/>
          <w:sz w:val="22"/>
          <w:szCs w:val="22"/>
        </w:rPr>
      </w:pPr>
    </w:p>
    <w:p w:rsidR="007F351D" w:rsidRDefault="007F351D" w:rsidP="00774D90">
      <w:pPr>
        <w:jc w:val="both"/>
        <w:rPr>
          <w:rFonts w:ascii="Arial" w:hAnsi="Arial" w:cs="Arial"/>
          <w:sz w:val="22"/>
          <w:szCs w:val="22"/>
        </w:rPr>
      </w:pPr>
    </w:p>
    <w:p w:rsidR="007F351D" w:rsidRDefault="007F351D" w:rsidP="00774D90">
      <w:pPr>
        <w:jc w:val="both"/>
        <w:rPr>
          <w:rFonts w:ascii="Arial" w:hAnsi="Arial" w:cs="Arial"/>
          <w:sz w:val="22"/>
          <w:szCs w:val="22"/>
        </w:rPr>
      </w:pPr>
    </w:p>
    <w:p w:rsidR="007F351D" w:rsidRDefault="007F351D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Kérem a Tisztelt Bizottságot, hogy az előterjesztést megtárgyalni, és a határozati javaslatot elfogadni szíveskedjen. 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spacing w:line="48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Szombathely, 20</w:t>
      </w:r>
      <w:r w:rsidR="000000DD">
        <w:rPr>
          <w:rFonts w:ascii="Arial" w:hAnsi="Arial" w:cs="Arial"/>
          <w:b/>
          <w:sz w:val="22"/>
          <w:szCs w:val="22"/>
        </w:rPr>
        <w:t>20. február 19.</w:t>
      </w:r>
      <w:bookmarkStart w:id="0" w:name="_GoBack"/>
      <w:bookmarkEnd w:id="0"/>
    </w:p>
    <w:p w:rsidR="00774D90" w:rsidRDefault="00774D90" w:rsidP="00774D90">
      <w:pPr>
        <w:ind w:left="2836" w:firstLine="709"/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ind w:left="2836" w:firstLine="709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 xml:space="preserve">/: Dr. Nemény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András :</w:t>
      </w:r>
      <w:proofErr w:type="gramEnd"/>
      <w:r>
        <w:rPr>
          <w:rFonts w:ascii="Arial" w:hAnsi="Arial" w:cs="Arial"/>
          <w:b/>
          <w:bCs/>
          <w:sz w:val="22"/>
          <w:szCs w:val="22"/>
        </w:rPr>
        <w:t>/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pStyle w:val="Szvegtrzs"/>
        <w:rPr>
          <w:szCs w:val="22"/>
        </w:rPr>
      </w:pPr>
    </w:p>
    <w:p w:rsidR="00276A7A" w:rsidRDefault="00276A7A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A7A" w:rsidRDefault="00276A7A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Határozati javaslat</w:t>
      </w:r>
    </w:p>
    <w:p w:rsidR="00276A7A" w:rsidRDefault="00276A7A" w:rsidP="00276A7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  <w:u w:val="single"/>
        </w:rPr>
        <w:t>…./2020. (II. 24.) GJB. számú határozat</w:t>
      </w:r>
    </w:p>
    <w:p w:rsidR="00774D90" w:rsidRDefault="00774D90" w:rsidP="00774D90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:rsidR="00276A7A" w:rsidRDefault="00276A7A" w:rsidP="00276A7A">
      <w:pPr>
        <w:jc w:val="both"/>
        <w:rPr>
          <w:rFonts w:ascii="Arial" w:hAnsi="Arial" w:cs="Arial"/>
          <w:sz w:val="22"/>
          <w:szCs w:val="22"/>
        </w:rPr>
      </w:pPr>
    </w:p>
    <w:p w:rsidR="00276A7A" w:rsidRPr="002656BA" w:rsidRDefault="003D7589" w:rsidP="00276A7A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Gazdasági és </w:t>
      </w:r>
      <w:r w:rsidR="00D32987">
        <w:rPr>
          <w:rFonts w:ascii="Arial" w:hAnsi="Arial" w:cs="Arial"/>
          <w:sz w:val="22"/>
          <w:szCs w:val="22"/>
        </w:rPr>
        <w:t>Jogi</w:t>
      </w:r>
      <w:r>
        <w:rPr>
          <w:rFonts w:ascii="Arial" w:hAnsi="Arial" w:cs="Arial"/>
          <w:sz w:val="22"/>
          <w:szCs w:val="22"/>
        </w:rPr>
        <w:t xml:space="preserve"> Bizottság</w:t>
      </w:r>
      <w:r w:rsidR="00276A7A" w:rsidRPr="00CD048D">
        <w:rPr>
          <w:rFonts w:ascii="Arial" w:hAnsi="Arial" w:cs="Arial"/>
          <w:sz w:val="22"/>
          <w:szCs w:val="22"/>
        </w:rPr>
        <w:t xml:space="preserve"> Szombathely Megyei Jogú Város Önkormányzata vagyonáról szóló 40/2014. (XII. 23.) önkormányzati rendel</w:t>
      </w:r>
      <w:r w:rsidR="00276A7A">
        <w:rPr>
          <w:rFonts w:ascii="Arial" w:hAnsi="Arial" w:cs="Arial"/>
          <w:sz w:val="22"/>
          <w:szCs w:val="22"/>
        </w:rPr>
        <w:t xml:space="preserve">et 2. § (5) és </w:t>
      </w:r>
      <w:r w:rsidR="00276A7A" w:rsidRPr="00CD048D">
        <w:rPr>
          <w:rFonts w:ascii="Arial" w:hAnsi="Arial" w:cs="Arial"/>
          <w:sz w:val="22"/>
          <w:szCs w:val="22"/>
        </w:rPr>
        <w:t>(8) bekezdése alapján Szombathely Megyei Jogú Város Önkormányzata tulajdonát képező szombathelyi</w:t>
      </w:r>
      <w:r w:rsidR="00276A7A" w:rsidRPr="002656BA">
        <w:rPr>
          <w:rFonts w:ascii="Arial" w:hAnsi="Arial" w:cs="Arial"/>
          <w:sz w:val="22"/>
          <w:szCs w:val="22"/>
        </w:rPr>
        <w:t xml:space="preserve"> </w:t>
      </w:r>
      <w:r w:rsidR="00276A7A">
        <w:rPr>
          <w:rFonts w:ascii="Arial" w:hAnsi="Arial" w:cs="Arial"/>
          <w:sz w:val="22"/>
          <w:szCs w:val="22"/>
        </w:rPr>
        <w:t>10011/2 hrsz.-ú ingatlanból</w:t>
      </w:r>
      <w:r w:rsidR="00276A7A" w:rsidRPr="002656BA">
        <w:rPr>
          <w:rFonts w:ascii="Arial" w:hAnsi="Arial" w:cs="Arial"/>
          <w:sz w:val="22"/>
          <w:szCs w:val="22"/>
        </w:rPr>
        <w:t xml:space="preserve"> </w:t>
      </w:r>
      <w:r w:rsidR="00276A7A">
        <w:rPr>
          <w:rFonts w:ascii="Arial" w:hAnsi="Arial" w:cs="Arial"/>
          <w:sz w:val="22"/>
          <w:szCs w:val="22"/>
        </w:rPr>
        <w:t>az előterjesztés 1. számú melléklete szerinti változási vázrajz alapján kialakuló 10011/7 hrsz.-ú, 980 m</w:t>
      </w:r>
      <w:r w:rsidR="00276A7A">
        <w:rPr>
          <w:rFonts w:ascii="Arial" w:hAnsi="Arial" w:cs="Arial"/>
          <w:sz w:val="22"/>
          <w:szCs w:val="22"/>
          <w:vertAlign w:val="superscript"/>
        </w:rPr>
        <w:t>2</w:t>
      </w:r>
      <w:r w:rsidR="00276A7A">
        <w:rPr>
          <w:rFonts w:ascii="Arial" w:hAnsi="Arial" w:cs="Arial"/>
          <w:sz w:val="22"/>
          <w:szCs w:val="22"/>
        </w:rPr>
        <w:t xml:space="preserve"> nagyságú beépítetlen terület megnevezésű ingatlant a</w:t>
      </w:r>
      <w:r w:rsidR="0002490E">
        <w:rPr>
          <w:rFonts w:ascii="Arial" w:hAnsi="Arial" w:cs="Arial"/>
          <w:sz w:val="22"/>
          <w:szCs w:val="22"/>
        </w:rPr>
        <w:t xml:space="preserve"> korlátozottan forgalomképes</w:t>
      </w:r>
      <w:r w:rsidR="00276A7A">
        <w:rPr>
          <w:rFonts w:ascii="Arial" w:hAnsi="Arial" w:cs="Arial"/>
          <w:sz w:val="22"/>
          <w:szCs w:val="22"/>
        </w:rPr>
        <w:t xml:space="preserve"> törzsvagyoni </w:t>
      </w:r>
      <w:r w:rsidR="00276A7A" w:rsidRPr="003F67CB">
        <w:rPr>
          <w:rFonts w:ascii="Arial" w:hAnsi="Arial" w:cs="Arial"/>
          <w:sz w:val="22"/>
          <w:szCs w:val="22"/>
        </w:rPr>
        <w:t>körből</w:t>
      </w:r>
      <w:r w:rsidR="00276A7A">
        <w:rPr>
          <w:rFonts w:ascii="Arial" w:hAnsi="Arial" w:cs="Arial"/>
          <w:sz w:val="22"/>
          <w:szCs w:val="22"/>
        </w:rPr>
        <w:t xml:space="preserve"> kivonja</w:t>
      </w:r>
      <w:r w:rsidR="00276A7A" w:rsidRPr="003F67CB">
        <w:rPr>
          <w:rFonts w:ascii="Arial" w:hAnsi="Arial" w:cs="Arial"/>
          <w:sz w:val="22"/>
          <w:szCs w:val="22"/>
        </w:rPr>
        <w:t xml:space="preserve"> és át</w:t>
      </w:r>
      <w:r w:rsidR="00276A7A">
        <w:rPr>
          <w:rFonts w:ascii="Arial" w:hAnsi="Arial" w:cs="Arial"/>
          <w:sz w:val="22"/>
          <w:szCs w:val="22"/>
        </w:rPr>
        <w:t>sorolja</w:t>
      </w:r>
      <w:r w:rsidR="00276A7A" w:rsidRPr="003F67CB">
        <w:rPr>
          <w:rFonts w:ascii="Arial" w:hAnsi="Arial" w:cs="Arial"/>
          <w:sz w:val="22"/>
          <w:szCs w:val="22"/>
        </w:rPr>
        <w:t xml:space="preserve"> a forgalomképes</w:t>
      </w:r>
      <w:r w:rsidR="00E62C6E">
        <w:rPr>
          <w:rFonts w:ascii="Arial" w:hAnsi="Arial" w:cs="Arial"/>
          <w:sz w:val="22"/>
          <w:szCs w:val="22"/>
        </w:rPr>
        <w:t>, üzleti</w:t>
      </w:r>
      <w:r w:rsidR="00276A7A" w:rsidRPr="003F67CB">
        <w:rPr>
          <w:rFonts w:ascii="Arial" w:hAnsi="Arial" w:cs="Arial"/>
          <w:sz w:val="22"/>
          <w:szCs w:val="22"/>
        </w:rPr>
        <w:t xml:space="preserve"> vagyon körébe.</w:t>
      </w:r>
    </w:p>
    <w:p w:rsidR="00276A7A" w:rsidRDefault="00276A7A" w:rsidP="00774D90">
      <w:pPr>
        <w:pStyle w:val="Szvegtrzs"/>
        <w:tabs>
          <w:tab w:val="left" w:leader="dot" w:pos="9360"/>
        </w:tabs>
        <w:rPr>
          <w:b/>
          <w:szCs w:val="22"/>
        </w:rPr>
      </w:pP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Felelős:</w:t>
      </w:r>
      <w:r>
        <w:rPr>
          <w:rFonts w:ascii="Arial" w:hAnsi="Arial" w:cs="Arial"/>
          <w:sz w:val="22"/>
          <w:szCs w:val="22"/>
        </w:rPr>
        <w:tab/>
        <w:t>Dr. Nemény András polgármester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Dr. Horváth Attila alpolgármester </w:t>
      </w:r>
    </w:p>
    <w:p w:rsidR="00774D90" w:rsidRDefault="00774D90" w:rsidP="00774D90">
      <w:pPr>
        <w:ind w:left="708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Bokányi Adrienn, a Gazdasági és Jogi Bizottság elnöke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(végrehajtásért: Nagyné dr. Gats Andrea, a Jogi és Képviselői Osztály vezetője)</w:t>
      </w:r>
    </w:p>
    <w:p w:rsidR="00774D90" w:rsidRDefault="00774D90" w:rsidP="00774D90">
      <w:pPr>
        <w:jc w:val="both"/>
        <w:rPr>
          <w:rFonts w:ascii="Arial" w:hAnsi="Arial" w:cs="Arial"/>
          <w:sz w:val="22"/>
          <w:szCs w:val="22"/>
        </w:rPr>
      </w:pPr>
    </w:p>
    <w:p w:rsidR="00774D90" w:rsidRDefault="00774D90" w:rsidP="00774D90">
      <w:pPr>
        <w:tabs>
          <w:tab w:val="center" w:pos="4680"/>
        </w:tabs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Határidő</w:t>
      </w:r>
      <w:proofErr w:type="gramStart"/>
      <w:r>
        <w:rPr>
          <w:rFonts w:ascii="Arial" w:hAnsi="Arial" w:cs="Arial"/>
          <w:b/>
          <w:sz w:val="22"/>
          <w:szCs w:val="22"/>
        </w:rPr>
        <w:t xml:space="preserve">:     </w:t>
      </w:r>
      <w:r>
        <w:rPr>
          <w:rFonts w:ascii="Arial" w:hAnsi="Arial" w:cs="Arial"/>
          <w:sz w:val="22"/>
          <w:szCs w:val="22"/>
        </w:rPr>
        <w:t>azonnal</w:t>
      </w:r>
      <w:proofErr w:type="gramEnd"/>
    </w:p>
    <w:p w:rsidR="00774D90" w:rsidRDefault="00774D90" w:rsidP="00774D90">
      <w:pPr>
        <w:rPr>
          <w:rFonts w:ascii="Arial" w:hAnsi="Arial" w:cs="Arial"/>
          <w:b/>
          <w:sz w:val="22"/>
          <w:szCs w:val="22"/>
        </w:rPr>
      </w:pPr>
    </w:p>
    <w:p w:rsidR="004361EA" w:rsidRPr="004361EA" w:rsidRDefault="004361EA" w:rsidP="004361EA">
      <w:pPr>
        <w:rPr>
          <w:rFonts w:ascii="Arial" w:hAnsi="Arial" w:cs="Arial"/>
        </w:rPr>
      </w:pPr>
    </w:p>
    <w:sectPr w:rsidR="004361EA" w:rsidRPr="004361EA" w:rsidSect="008F3B6C">
      <w:footerReference w:type="default" r:id="rId10"/>
      <w:headerReference w:type="first" r:id="rId11"/>
      <w:footerReference w:type="first" r:id="rId12"/>
      <w:pgSz w:w="11906" w:h="16838" w:code="9"/>
      <w:pgMar w:top="1134" w:right="1134" w:bottom="993" w:left="1134" w:header="709" w:footer="5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2926" w:rsidRDefault="00962926">
      <w:r>
        <w:separator/>
      </w:r>
    </w:p>
  </w:endnote>
  <w:endnote w:type="continuationSeparator" w:id="0">
    <w:p w:rsidR="00962926" w:rsidRDefault="00962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9FE" w:rsidRPr="0034130E" w:rsidRDefault="00962926" w:rsidP="00EC7C11">
    <w:pPr>
      <w:pStyle w:val="llb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515CE3F6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-.65pt;margin-top:-9.65pt;width:481.1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Wv4Hg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"/>
          </w:pict>
        </mc:Fallback>
      </mc:AlternateContent>
    </w:r>
    <w:r w:rsidR="00EC7C11">
      <w:rPr>
        <w:rFonts w:ascii="Arial" w:hAnsi="Arial" w:cs="Arial"/>
        <w:sz w:val="20"/>
        <w:szCs w:val="20"/>
      </w:rPr>
      <w:t xml:space="preserve">Oldalszám: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PAGE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000D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  <w:r w:rsidR="00EC7C11">
      <w:rPr>
        <w:rFonts w:ascii="Arial" w:hAnsi="Arial" w:cs="Arial"/>
        <w:sz w:val="20"/>
        <w:szCs w:val="20"/>
      </w:rPr>
      <w:t xml:space="preserve"> / </w:t>
    </w:r>
    <w:r w:rsidR="00EC7C11">
      <w:rPr>
        <w:rFonts w:ascii="Arial" w:hAnsi="Arial" w:cs="Arial"/>
        <w:sz w:val="20"/>
        <w:szCs w:val="20"/>
      </w:rPr>
      <w:fldChar w:fldCharType="begin"/>
    </w:r>
    <w:r w:rsidR="00EC7C11">
      <w:rPr>
        <w:rFonts w:ascii="Arial" w:hAnsi="Arial" w:cs="Arial"/>
        <w:sz w:val="20"/>
        <w:szCs w:val="20"/>
      </w:rPr>
      <w:instrText xml:space="preserve"> NUMPAGES  \* Arabic  \* MERGEFORMAT </w:instrText>
    </w:r>
    <w:r w:rsidR="00EC7C11">
      <w:rPr>
        <w:rFonts w:ascii="Arial" w:hAnsi="Arial" w:cs="Arial"/>
        <w:sz w:val="20"/>
        <w:szCs w:val="20"/>
      </w:rPr>
      <w:fldChar w:fldCharType="separate"/>
    </w:r>
    <w:r w:rsidR="000000DD">
      <w:rPr>
        <w:rFonts w:ascii="Arial" w:hAnsi="Arial" w:cs="Arial"/>
        <w:noProof/>
        <w:sz w:val="20"/>
        <w:szCs w:val="20"/>
      </w:rPr>
      <w:t>2</w:t>
    </w:r>
    <w:r w:rsidR="00EC7C11">
      <w:rPr>
        <w:rFonts w:ascii="Arial" w:hAnsi="Arial" w:cs="Arial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C93" w:rsidRPr="00842C93" w:rsidRDefault="00842C93" w:rsidP="00842C93">
    <w:pPr>
      <w:pStyle w:val="llb"/>
      <w:tabs>
        <w:tab w:val="clear" w:pos="4536"/>
        <w:tab w:val="left" w:pos="0"/>
      </w:tabs>
      <w:rPr>
        <w:rFonts w:ascii="Arial" w:hAnsi="Arial" w:cs="Arial"/>
      </w:rPr>
    </w:pPr>
  </w:p>
  <w:p w:rsidR="00842C93" w:rsidRPr="00842C93" w:rsidRDefault="00B46A94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  <w:t>Telefon: +36 94/520-133</w:t>
    </w:r>
    <w:r>
      <w:rPr>
        <w:rFonts w:ascii="Arial" w:hAnsi="Arial" w:cs="Arial"/>
        <w:sz w:val="20"/>
        <w:szCs w:val="20"/>
      </w:rPr>
      <w:tab/>
    </w:r>
  </w:p>
  <w:p w:rsidR="00842C93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Fax:+36 94/520-243</w:t>
    </w:r>
    <w:r w:rsidRPr="00842C93">
      <w:rPr>
        <w:rFonts w:ascii="Arial" w:hAnsi="Arial" w:cs="Arial"/>
        <w:sz w:val="20"/>
        <w:szCs w:val="20"/>
      </w:rPr>
      <w:tab/>
    </w:r>
  </w:p>
  <w:p w:rsidR="005F19FE" w:rsidRPr="00842C93" w:rsidRDefault="00842C93" w:rsidP="00B46A94">
    <w:pPr>
      <w:pStyle w:val="llb"/>
      <w:tabs>
        <w:tab w:val="clear" w:pos="4536"/>
        <w:tab w:val="clear" w:pos="9072"/>
        <w:tab w:val="right" w:pos="6946"/>
        <w:tab w:val="right" w:pos="9638"/>
      </w:tabs>
      <w:rPr>
        <w:rFonts w:ascii="Arial" w:hAnsi="Arial" w:cs="Arial"/>
        <w:sz w:val="20"/>
        <w:szCs w:val="20"/>
      </w:rPr>
    </w:pPr>
    <w:r w:rsidRPr="00842C93">
      <w:rPr>
        <w:rFonts w:ascii="Arial" w:hAnsi="Arial" w:cs="Arial"/>
        <w:sz w:val="20"/>
        <w:szCs w:val="20"/>
      </w:rPr>
      <w:tab/>
    </w:r>
    <w:r w:rsidR="00B46A94">
      <w:rPr>
        <w:rFonts w:ascii="Arial" w:hAnsi="Arial" w:cs="Arial"/>
        <w:sz w:val="20"/>
        <w:szCs w:val="20"/>
      </w:rPr>
      <w:tab/>
    </w:r>
    <w:r w:rsidRPr="00842C93">
      <w:rPr>
        <w:rFonts w:ascii="Arial" w:hAnsi="Arial" w:cs="Arial"/>
        <w:sz w:val="20"/>
        <w:szCs w:val="20"/>
      </w:rPr>
      <w:t>Web: www.szombathely.hu</w:t>
    </w:r>
    <w:r w:rsidRPr="00842C93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2926" w:rsidRDefault="00962926">
      <w:r>
        <w:separator/>
      </w:r>
    </w:p>
  </w:footnote>
  <w:footnote w:type="continuationSeparator" w:id="0">
    <w:p w:rsidR="00962926" w:rsidRDefault="009629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6523" w:rsidRDefault="00FB6523" w:rsidP="00FB6523">
    <w:pPr>
      <w:pStyle w:val="lfej"/>
      <w:tabs>
        <w:tab w:val="clear" w:pos="4536"/>
        <w:tab w:val="center" w:pos="1800"/>
        <w:tab w:val="left" w:pos="6090"/>
        <w:tab w:val="center" w:pos="7020"/>
      </w:tabs>
      <w:rPr>
        <w:sz w:val="20"/>
      </w:rPr>
    </w:pPr>
    <w:r>
      <w:rPr>
        <w:rFonts w:ascii="Arial" w:hAnsi="Arial" w:cs="Arial"/>
      </w:rPr>
      <w:tab/>
    </w:r>
    <w:r>
      <w:rPr>
        <w:noProof/>
        <w:sz w:val="20"/>
      </w:rPr>
      <w:drawing>
        <wp:inline distT="0" distB="0" distL="0" distR="0">
          <wp:extent cx="857250" cy="1028700"/>
          <wp:effectExtent l="0" t="0" r="0" b="0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523" w:rsidRDefault="00FB6523" w:rsidP="00FB6523">
    <w:pPr>
      <w:pStyle w:val="lfej"/>
      <w:tabs>
        <w:tab w:val="clear" w:pos="4536"/>
        <w:tab w:val="center" w:pos="1843"/>
        <w:tab w:val="center" w:pos="7020"/>
      </w:tabs>
      <w:rPr>
        <w:rFonts w:ascii="Arial" w:hAnsi="Arial" w:cs="Arial"/>
        <w:smallCaps/>
      </w:rPr>
    </w:pPr>
    <w:r>
      <w:tab/>
    </w:r>
    <w:r>
      <w:rPr>
        <w:rFonts w:ascii="Arial" w:hAnsi="Arial" w:cs="Arial"/>
        <w:smallCaps/>
      </w:rPr>
      <w:t>Szombathely Megyei Jogú Város</w:t>
    </w:r>
  </w:p>
  <w:p w:rsidR="00FB6523" w:rsidRPr="000C4C10" w:rsidRDefault="00FB6523" w:rsidP="00FB6523">
    <w:pPr>
      <w:tabs>
        <w:tab w:val="center" w:pos="1800"/>
        <w:tab w:val="center" w:pos="7020"/>
      </w:tabs>
      <w:rPr>
        <w:rFonts w:ascii="Arial" w:hAnsi="Arial" w:cs="Arial"/>
        <w:sz w:val="20"/>
      </w:rPr>
    </w:pPr>
    <w:r>
      <w:rPr>
        <w:rFonts w:ascii="Arial" w:hAnsi="Arial" w:cs="Arial"/>
        <w:smallCaps/>
      </w:rPr>
      <w:tab/>
    </w:r>
    <w:r>
      <w:rPr>
        <w:rFonts w:ascii="Arial" w:hAnsi="Arial" w:cs="Arial"/>
        <w:bCs/>
        <w:smallCaps/>
        <w:sz w:val="22"/>
      </w:rPr>
      <w:t>Polgármestere</w:t>
    </w:r>
  </w:p>
  <w:p w:rsidR="005F19FE" w:rsidRPr="00EC7B6C" w:rsidRDefault="005F19FE" w:rsidP="0002621E">
    <w:pPr>
      <w:pStyle w:val="lfej"/>
      <w:tabs>
        <w:tab w:val="clear" w:pos="4536"/>
        <w:tab w:val="clear" w:pos="9072"/>
      </w:tabs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70EA6"/>
    <w:multiLevelType w:val="hybridMultilevel"/>
    <w:tmpl w:val="B31CA68C"/>
    <w:lvl w:ilvl="0" w:tplc="2D4281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9F0C42"/>
    <w:multiLevelType w:val="hybridMultilevel"/>
    <w:tmpl w:val="DBC26212"/>
    <w:lvl w:ilvl="0" w:tplc="0464D46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4361B"/>
    <w:multiLevelType w:val="hybridMultilevel"/>
    <w:tmpl w:val="CF069E64"/>
    <w:lvl w:ilvl="0" w:tplc="E4F052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2926"/>
    <w:rsid w:val="000000DD"/>
    <w:rsid w:val="000063A7"/>
    <w:rsid w:val="00023ACE"/>
    <w:rsid w:val="0002490E"/>
    <w:rsid w:val="0002621E"/>
    <w:rsid w:val="00053D7A"/>
    <w:rsid w:val="00062AA8"/>
    <w:rsid w:val="00066A36"/>
    <w:rsid w:val="000837B9"/>
    <w:rsid w:val="00097FA6"/>
    <w:rsid w:val="000B7D52"/>
    <w:rsid w:val="000C663A"/>
    <w:rsid w:val="000C7E06"/>
    <w:rsid w:val="000D5554"/>
    <w:rsid w:val="000E75ED"/>
    <w:rsid w:val="000F167A"/>
    <w:rsid w:val="000F4FF4"/>
    <w:rsid w:val="000F7B6F"/>
    <w:rsid w:val="00120FEC"/>
    <w:rsid w:val="001268C8"/>
    <w:rsid w:val="00132161"/>
    <w:rsid w:val="001476A8"/>
    <w:rsid w:val="00154EDC"/>
    <w:rsid w:val="00157B06"/>
    <w:rsid w:val="00184160"/>
    <w:rsid w:val="0019670D"/>
    <w:rsid w:val="00197D8B"/>
    <w:rsid w:val="001A4648"/>
    <w:rsid w:val="001B4021"/>
    <w:rsid w:val="001D5677"/>
    <w:rsid w:val="001D7CB9"/>
    <w:rsid w:val="001E20A3"/>
    <w:rsid w:val="001F7179"/>
    <w:rsid w:val="00212654"/>
    <w:rsid w:val="002151A1"/>
    <w:rsid w:val="0021636B"/>
    <w:rsid w:val="00231860"/>
    <w:rsid w:val="0024569A"/>
    <w:rsid w:val="00262005"/>
    <w:rsid w:val="00271A8A"/>
    <w:rsid w:val="00276A7A"/>
    <w:rsid w:val="00280D26"/>
    <w:rsid w:val="00283135"/>
    <w:rsid w:val="00290BDC"/>
    <w:rsid w:val="00292090"/>
    <w:rsid w:val="00295E4F"/>
    <w:rsid w:val="002A705C"/>
    <w:rsid w:val="002C1BC1"/>
    <w:rsid w:val="00300075"/>
    <w:rsid w:val="00317302"/>
    <w:rsid w:val="00325973"/>
    <w:rsid w:val="0032649B"/>
    <w:rsid w:val="0034130E"/>
    <w:rsid w:val="00356256"/>
    <w:rsid w:val="0038493F"/>
    <w:rsid w:val="00387E79"/>
    <w:rsid w:val="003920BE"/>
    <w:rsid w:val="003A20B7"/>
    <w:rsid w:val="003B0046"/>
    <w:rsid w:val="003B0527"/>
    <w:rsid w:val="003B24C7"/>
    <w:rsid w:val="003C3888"/>
    <w:rsid w:val="003D03B7"/>
    <w:rsid w:val="003D7589"/>
    <w:rsid w:val="003E1F8A"/>
    <w:rsid w:val="003F2594"/>
    <w:rsid w:val="003F62B7"/>
    <w:rsid w:val="003F6B4F"/>
    <w:rsid w:val="003F6EF8"/>
    <w:rsid w:val="00407D81"/>
    <w:rsid w:val="00416C91"/>
    <w:rsid w:val="00420791"/>
    <w:rsid w:val="00421EC1"/>
    <w:rsid w:val="004339B7"/>
    <w:rsid w:val="00434058"/>
    <w:rsid w:val="004361EA"/>
    <w:rsid w:val="00442AF5"/>
    <w:rsid w:val="004C5528"/>
    <w:rsid w:val="004C6A7B"/>
    <w:rsid w:val="004E76F7"/>
    <w:rsid w:val="00500D45"/>
    <w:rsid w:val="005317EC"/>
    <w:rsid w:val="005530BE"/>
    <w:rsid w:val="00554EBA"/>
    <w:rsid w:val="00564B2C"/>
    <w:rsid w:val="0058340D"/>
    <w:rsid w:val="005900D6"/>
    <w:rsid w:val="005A3ABD"/>
    <w:rsid w:val="005A4FB8"/>
    <w:rsid w:val="005B250E"/>
    <w:rsid w:val="005D1243"/>
    <w:rsid w:val="005F0D0B"/>
    <w:rsid w:val="005F19FE"/>
    <w:rsid w:val="005F6344"/>
    <w:rsid w:val="00600BD3"/>
    <w:rsid w:val="00610075"/>
    <w:rsid w:val="00616260"/>
    <w:rsid w:val="00623AD1"/>
    <w:rsid w:val="00624A90"/>
    <w:rsid w:val="00673677"/>
    <w:rsid w:val="00675F6F"/>
    <w:rsid w:val="00686E8A"/>
    <w:rsid w:val="00687B83"/>
    <w:rsid w:val="006A77AF"/>
    <w:rsid w:val="006B411E"/>
    <w:rsid w:val="006B5218"/>
    <w:rsid w:val="006C40DD"/>
    <w:rsid w:val="006D4A93"/>
    <w:rsid w:val="006F26B2"/>
    <w:rsid w:val="007119BB"/>
    <w:rsid w:val="00715938"/>
    <w:rsid w:val="0072062E"/>
    <w:rsid w:val="00721C67"/>
    <w:rsid w:val="00727354"/>
    <w:rsid w:val="00753697"/>
    <w:rsid w:val="00774D90"/>
    <w:rsid w:val="007860BA"/>
    <w:rsid w:val="007948DD"/>
    <w:rsid w:val="007B2FF9"/>
    <w:rsid w:val="007B333F"/>
    <w:rsid w:val="007C3BF2"/>
    <w:rsid w:val="007C40AF"/>
    <w:rsid w:val="007D1286"/>
    <w:rsid w:val="007D4C74"/>
    <w:rsid w:val="007E7CFB"/>
    <w:rsid w:val="007F2F31"/>
    <w:rsid w:val="007F351D"/>
    <w:rsid w:val="007F7C4D"/>
    <w:rsid w:val="00800E05"/>
    <w:rsid w:val="00840A18"/>
    <w:rsid w:val="00842A01"/>
    <w:rsid w:val="00842C93"/>
    <w:rsid w:val="00844AF6"/>
    <w:rsid w:val="00844F69"/>
    <w:rsid w:val="00854559"/>
    <w:rsid w:val="008728D0"/>
    <w:rsid w:val="008B19CD"/>
    <w:rsid w:val="008B4587"/>
    <w:rsid w:val="008B72BC"/>
    <w:rsid w:val="008C5196"/>
    <w:rsid w:val="008E5BD4"/>
    <w:rsid w:val="008F3B6C"/>
    <w:rsid w:val="00906C03"/>
    <w:rsid w:val="0090745D"/>
    <w:rsid w:val="00923B8E"/>
    <w:rsid w:val="009348EA"/>
    <w:rsid w:val="009354EC"/>
    <w:rsid w:val="009356D0"/>
    <w:rsid w:val="00935C05"/>
    <w:rsid w:val="00936D8F"/>
    <w:rsid w:val="00940B92"/>
    <w:rsid w:val="0094322B"/>
    <w:rsid w:val="0094572B"/>
    <w:rsid w:val="00957D5C"/>
    <w:rsid w:val="00960B8F"/>
    <w:rsid w:val="0096279B"/>
    <w:rsid w:val="00962926"/>
    <w:rsid w:val="009728C9"/>
    <w:rsid w:val="00973947"/>
    <w:rsid w:val="009A606E"/>
    <w:rsid w:val="009B5ED8"/>
    <w:rsid w:val="009E1F43"/>
    <w:rsid w:val="009F6BDA"/>
    <w:rsid w:val="00A31529"/>
    <w:rsid w:val="00A365D1"/>
    <w:rsid w:val="00A52624"/>
    <w:rsid w:val="00A60811"/>
    <w:rsid w:val="00A7633E"/>
    <w:rsid w:val="00AB7B31"/>
    <w:rsid w:val="00AC139F"/>
    <w:rsid w:val="00AC4DD8"/>
    <w:rsid w:val="00AD08CD"/>
    <w:rsid w:val="00AD413B"/>
    <w:rsid w:val="00AD562F"/>
    <w:rsid w:val="00AE34A9"/>
    <w:rsid w:val="00AE58CD"/>
    <w:rsid w:val="00AF0113"/>
    <w:rsid w:val="00AF4623"/>
    <w:rsid w:val="00B01F66"/>
    <w:rsid w:val="00B103B4"/>
    <w:rsid w:val="00B31EBD"/>
    <w:rsid w:val="00B37F10"/>
    <w:rsid w:val="00B46A94"/>
    <w:rsid w:val="00B610E8"/>
    <w:rsid w:val="00B66CA5"/>
    <w:rsid w:val="00B93CF8"/>
    <w:rsid w:val="00BB2E31"/>
    <w:rsid w:val="00BB4055"/>
    <w:rsid w:val="00BB75A8"/>
    <w:rsid w:val="00BC46F6"/>
    <w:rsid w:val="00BC51DA"/>
    <w:rsid w:val="00BD2F21"/>
    <w:rsid w:val="00BD6F79"/>
    <w:rsid w:val="00BE370B"/>
    <w:rsid w:val="00BF39BD"/>
    <w:rsid w:val="00C065C8"/>
    <w:rsid w:val="00C34E8A"/>
    <w:rsid w:val="00C4188D"/>
    <w:rsid w:val="00C52379"/>
    <w:rsid w:val="00C540A0"/>
    <w:rsid w:val="00C65E95"/>
    <w:rsid w:val="00C7087A"/>
    <w:rsid w:val="00C77F62"/>
    <w:rsid w:val="00C80514"/>
    <w:rsid w:val="00C84BD9"/>
    <w:rsid w:val="00C869B9"/>
    <w:rsid w:val="00CB7CAA"/>
    <w:rsid w:val="00CE4D29"/>
    <w:rsid w:val="00CE4E82"/>
    <w:rsid w:val="00CE74C9"/>
    <w:rsid w:val="00D056A1"/>
    <w:rsid w:val="00D0667F"/>
    <w:rsid w:val="00D22A4E"/>
    <w:rsid w:val="00D2428C"/>
    <w:rsid w:val="00D323CB"/>
    <w:rsid w:val="00D32987"/>
    <w:rsid w:val="00D54DF8"/>
    <w:rsid w:val="00D713B0"/>
    <w:rsid w:val="00D849CC"/>
    <w:rsid w:val="00DA14B3"/>
    <w:rsid w:val="00DA3494"/>
    <w:rsid w:val="00DB253E"/>
    <w:rsid w:val="00DE1758"/>
    <w:rsid w:val="00DE258B"/>
    <w:rsid w:val="00DF3E4D"/>
    <w:rsid w:val="00E06C93"/>
    <w:rsid w:val="00E117DF"/>
    <w:rsid w:val="00E164EC"/>
    <w:rsid w:val="00E16CC1"/>
    <w:rsid w:val="00E22D74"/>
    <w:rsid w:val="00E30D6E"/>
    <w:rsid w:val="00E35A1D"/>
    <w:rsid w:val="00E3769B"/>
    <w:rsid w:val="00E4663A"/>
    <w:rsid w:val="00E53EC3"/>
    <w:rsid w:val="00E62C6E"/>
    <w:rsid w:val="00E72F7A"/>
    <w:rsid w:val="00E828E1"/>
    <w:rsid w:val="00E82F69"/>
    <w:rsid w:val="00E950D2"/>
    <w:rsid w:val="00EA1E15"/>
    <w:rsid w:val="00EA3C0F"/>
    <w:rsid w:val="00EB52DB"/>
    <w:rsid w:val="00EC7B6C"/>
    <w:rsid w:val="00EC7C11"/>
    <w:rsid w:val="00ED5041"/>
    <w:rsid w:val="00EE06E2"/>
    <w:rsid w:val="00F04E74"/>
    <w:rsid w:val="00F13AC5"/>
    <w:rsid w:val="00F16A39"/>
    <w:rsid w:val="00F17C0A"/>
    <w:rsid w:val="00F3116B"/>
    <w:rsid w:val="00F35077"/>
    <w:rsid w:val="00F40188"/>
    <w:rsid w:val="00F64005"/>
    <w:rsid w:val="00F65487"/>
    <w:rsid w:val="00F85DA3"/>
    <w:rsid w:val="00F9590D"/>
    <w:rsid w:val="00FA299D"/>
    <w:rsid w:val="00FB6523"/>
    <w:rsid w:val="00FC3E2A"/>
    <w:rsid w:val="00FD0357"/>
    <w:rsid w:val="00FF32A9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chartTrackingRefBased/>
  <w15:docId w15:val="{3DABC9AA-E311-409C-9655-3F1AD633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sz w:val="24"/>
      <w:szCs w:val="24"/>
    </w:rPr>
  </w:style>
  <w:style w:type="paragraph" w:styleId="Cmsor3">
    <w:name w:val="heading 3"/>
    <w:basedOn w:val="Norml"/>
    <w:next w:val="Norml"/>
    <w:qFormat/>
    <w:pPr>
      <w:keepNext/>
      <w:tabs>
        <w:tab w:val="center" w:pos="1843"/>
      </w:tabs>
      <w:outlineLvl w:val="2"/>
    </w:pPr>
    <w:rPr>
      <w:b/>
      <w:smallCaps/>
    </w:rPr>
  </w:style>
  <w:style w:type="paragraph" w:styleId="Cmsor4">
    <w:name w:val="heading 4"/>
    <w:basedOn w:val="Norml"/>
    <w:next w:val="Norml"/>
    <w:qFormat/>
    <w:pPr>
      <w:keepNext/>
      <w:tabs>
        <w:tab w:val="center" w:pos="1843"/>
      </w:tabs>
      <w:outlineLvl w:val="3"/>
    </w:pPr>
    <w:rPr>
      <w:rFonts w:ascii="Arial" w:hAnsi="Arial" w:cs="Arial"/>
      <w:b/>
      <w:smallCap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32597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325973"/>
    <w:rPr>
      <w:rFonts w:ascii="Segoe UI" w:hAnsi="Segoe UI" w:cs="Segoe UI"/>
      <w:sz w:val="18"/>
      <w:szCs w:val="18"/>
    </w:rPr>
  </w:style>
  <w:style w:type="character" w:customStyle="1" w:styleId="llbChar">
    <w:name w:val="Élőláb Char"/>
    <w:link w:val="llb"/>
    <w:rsid w:val="00842C93"/>
    <w:rPr>
      <w:sz w:val="24"/>
      <w:szCs w:val="24"/>
    </w:rPr>
  </w:style>
  <w:style w:type="paragraph" w:styleId="Szvegtrzs">
    <w:name w:val="Body Text"/>
    <w:basedOn w:val="Norml"/>
    <w:link w:val="SzvegtrzsChar"/>
    <w:rsid w:val="00154EDC"/>
    <w:pPr>
      <w:jc w:val="both"/>
    </w:pPr>
    <w:rPr>
      <w:rFonts w:ascii="Arial" w:hAnsi="Arial" w:cs="Arial"/>
      <w:sz w:val="22"/>
    </w:rPr>
  </w:style>
  <w:style w:type="character" w:customStyle="1" w:styleId="SzvegtrzsChar">
    <w:name w:val="Szövegtörzs Char"/>
    <w:link w:val="Szvegtrzs"/>
    <w:rsid w:val="00154EDC"/>
    <w:rPr>
      <w:rFonts w:ascii="Arial" w:hAnsi="Arial" w:cs="Arial"/>
      <w:sz w:val="22"/>
      <w:szCs w:val="24"/>
    </w:rPr>
  </w:style>
  <w:style w:type="paragraph" w:styleId="Szvegtrzsbehzssal">
    <w:name w:val="Body Text Indent"/>
    <w:basedOn w:val="Norml"/>
    <w:link w:val="SzvegtrzsbehzssalChar"/>
    <w:rsid w:val="00154EDC"/>
    <w:pPr>
      <w:ind w:firstLine="180"/>
      <w:jc w:val="both"/>
    </w:pPr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rsid w:val="00154EDC"/>
    <w:rPr>
      <w:rFonts w:ascii="Arial" w:hAnsi="Arial" w:cs="Arial"/>
      <w:sz w:val="24"/>
      <w:szCs w:val="24"/>
    </w:rPr>
  </w:style>
  <w:style w:type="character" w:customStyle="1" w:styleId="lfejChar">
    <w:name w:val="Élőfej Char"/>
    <w:aliases w:val="Char2 Char"/>
    <w:link w:val="lfej"/>
    <w:rsid w:val="00FB652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2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gandalf\Dokumentumok\Jogiosztaly\vagyon\2017\GVB\El&#337;terjeszt&#233;sek\01_Janu&#225;r\el&#337;%20K&#337;szegi%20u.35.%20el&#337;v&#225;s&#225;rl&#225;si%20jog%20lem.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54B059D5AFAD84C9A4E7215A4782FF2" ma:contentTypeVersion="0" ma:contentTypeDescription="Új dokumentum létrehozása." ma:contentTypeScope="" ma:versionID="ef42002c53e6938abb0400886f809fd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F51EFB-29C1-408C-9405-419FCF8712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C73ED7-7FC8-428D-932E-A1E755C50B58}">
  <ds:schemaRefs>
    <ds:schemaRef ds:uri="http://purl.org/dc/dcmitype/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E2E76D7-A5A9-42E5-95B9-3FC8DCA728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elő Kőszegi u.35. elővásárlási jog lem.</Template>
  <TotalTime>9</TotalTime>
  <Pages>2</Pages>
  <Words>412</Words>
  <Characters>2848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SZMJV Polg. Hiv.</Company>
  <LinksUpToDate>false</LinksUpToDate>
  <CharactersWithSpaces>3254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Andrea</dc:creator>
  <cp:keywords/>
  <dc:description/>
  <cp:lastModifiedBy>Gyuráczné dr. Speier Anikó dr-né</cp:lastModifiedBy>
  <cp:revision>21</cp:revision>
  <cp:lastPrinted>2019-11-19T10:01:00Z</cp:lastPrinted>
  <dcterms:created xsi:type="dcterms:W3CDTF">2020-02-14T06:45:00Z</dcterms:created>
  <dcterms:modified xsi:type="dcterms:W3CDTF">2020-02-19T10:55:00Z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0x010100454B059D5AFAD84C9A4E7215A4782FF2</vt:lpwstr>
  </property>
</Properties>
</file>