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35DA28F8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676836">
        <w:rPr>
          <w:b/>
          <w:i/>
        </w:rPr>
        <w:t>február 24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51EFB2E6" w14:textId="77777777" w:rsidR="006C251B" w:rsidRDefault="006C251B" w:rsidP="006C251B">
      <w:pPr>
        <w:keepNext/>
        <w:jc w:val="both"/>
        <w:rPr>
          <w:rFonts w:cs="Arial"/>
          <w:sz w:val="24"/>
        </w:rPr>
      </w:pPr>
    </w:p>
    <w:p w14:paraId="7220B212" w14:textId="77777777" w:rsidR="00D250E7" w:rsidRDefault="00D250E7" w:rsidP="00D250E7">
      <w:pPr>
        <w:jc w:val="both"/>
        <w:rPr>
          <w:sz w:val="24"/>
        </w:rPr>
      </w:pPr>
    </w:p>
    <w:p w14:paraId="3485E201" w14:textId="77777777" w:rsidR="002329EE" w:rsidRDefault="002329EE" w:rsidP="002329EE">
      <w:pPr>
        <w:jc w:val="both"/>
        <w:rPr>
          <w:b/>
          <w:bCs/>
        </w:rPr>
      </w:pPr>
    </w:p>
    <w:p w14:paraId="2BC882CD" w14:textId="77777777" w:rsidR="00A81083" w:rsidRPr="00813428" w:rsidRDefault="00A81083" w:rsidP="00A81083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73/</w:t>
      </w:r>
      <w:r w:rsidRPr="00813428">
        <w:rPr>
          <w:rFonts w:cs="Arial"/>
          <w:b/>
          <w:sz w:val="24"/>
          <w:u w:val="single"/>
        </w:rPr>
        <w:t>2020. (</w:t>
      </w:r>
      <w:r>
        <w:rPr>
          <w:rFonts w:cs="Arial"/>
          <w:b/>
          <w:sz w:val="24"/>
          <w:u w:val="single"/>
        </w:rPr>
        <w:t>I</w:t>
      </w:r>
      <w:r w:rsidRPr="00813428">
        <w:rPr>
          <w:rFonts w:cs="Arial"/>
          <w:b/>
          <w:sz w:val="24"/>
          <w:u w:val="single"/>
        </w:rPr>
        <w:t>I.2</w:t>
      </w:r>
      <w:r>
        <w:rPr>
          <w:rFonts w:cs="Arial"/>
          <w:b/>
          <w:sz w:val="24"/>
          <w:u w:val="single"/>
        </w:rPr>
        <w:t>4</w:t>
      </w:r>
      <w:r w:rsidRPr="00813428">
        <w:rPr>
          <w:rFonts w:cs="Arial"/>
          <w:b/>
          <w:sz w:val="24"/>
          <w:u w:val="single"/>
        </w:rPr>
        <w:t>.) GJB számú határozat</w:t>
      </w:r>
    </w:p>
    <w:p w14:paraId="464ECDA9" w14:textId="77777777" w:rsidR="00A81083" w:rsidRDefault="00A81083" w:rsidP="00A81083">
      <w:pPr>
        <w:tabs>
          <w:tab w:val="left" w:pos="-900"/>
          <w:tab w:val="left" w:pos="-720"/>
          <w:tab w:val="left" w:pos="709"/>
          <w:tab w:val="left" w:pos="2127"/>
        </w:tabs>
        <w:ind w:left="2124" w:hanging="2124"/>
        <w:jc w:val="both"/>
        <w:rPr>
          <w:rFonts w:cs="Arial"/>
          <w:sz w:val="24"/>
        </w:rPr>
      </w:pPr>
    </w:p>
    <w:p w14:paraId="5834A868" w14:textId="77777777" w:rsidR="00A81083" w:rsidRDefault="00A81083" w:rsidP="00A81083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A Gazdasági és Jogi Bizottság a „Javaslat műtárgy elhelyezésével kapcsolatos döntés meghozatalára” c. előterjesztést megtárgyalta, és az 510/2019. (XI.28.) Kgy. számú határozatában kapott felhatalmazás alapján, a Kulturális, Oktatási és Civil Bizottság 9/2020. (I.28.) KOCB. számú határozatának figyelembevételével úgy dönt, hogy az 1944 M D-44 85mm-es hadosztályágyú az Aréna u. 8. sz. alatti Katonatörténeti Kiállítás bejáratánál kerüljön elhelyezésre. </w:t>
      </w:r>
    </w:p>
    <w:p w14:paraId="772D79B7" w14:textId="77777777" w:rsidR="00A81083" w:rsidRDefault="00A81083" w:rsidP="00A81083">
      <w:pPr>
        <w:jc w:val="center"/>
        <w:rPr>
          <w:rFonts w:cs="Arial"/>
          <w:sz w:val="24"/>
        </w:rPr>
      </w:pPr>
    </w:p>
    <w:p w14:paraId="642C70CD" w14:textId="77777777" w:rsidR="00A81083" w:rsidRDefault="00A81083" w:rsidP="00A81083">
      <w:pPr>
        <w:jc w:val="center"/>
        <w:rPr>
          <w:rFonts w:cs="Arial"/>
          <w:sz w:val="24"/>
        </w:rPr>
      </w:pPr>
    </w:p>
    <w:p w14:paraId="17F04F21" w14:textId="77777777" w:rsidR="00A81083" w:rsidRDefault="00A81083" w:rsidP="00A81083">
      <w:pPr>
        <w:jc w:val="both"/>
        <w:rPr>
          <w:rFonts w:cs="Arial"/>
          <w:sz w:val="24"/>
        </w:rPr>
      </w:pPr>
      <w:r>
        <w:rPr>
          <w:rFonts w:cs="Arial"/>
          <w:b/>
          <w:bCs/>
          <w:sz w:val="24"/>
          <w:u w:val="single"/>
        </w:rPr>
        <w:t xml:space="preserve">Felelős: </w:t>
      </w:r>
      <w:r>
        <w:rPr>
          <w:rFonts w:cs="Arial"/>
          <w:sz w:val="24"/>
        </w:rPr>
        <w:tab/>
        <w:t>Bokányi Adrienn, a Bizottság elnöke</w:t>
      </w:r>
    </w:p>
    <w:p w14:paraId="7918529E" w14:textId="77777777" w:rsidR="00A81083" w:rsidRDefault="00A81083" w:rsidP="00A81083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Dr. Nemény András polgármester</w:t>
      </w:r>
    </w:p>
    <w:p w14:paraId="352668FE" w14:textId="77777777" w:rsidR="00A81083" w:rsidRDefault="00A81083" w:rsidP="00A81083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Dr. Horváth Attila alpolgármester</w:t>
      </w:r>
    </w:p>
    <w:p w14:paraId="1D9699D7" w14:textId="77777777" w:rsidR="00A81083" w:rsidRDefault="00A81083" w:rsidP="00A81083">
      <w:pPr>
        <w:ind w:left="708" w:firstLine="708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Horváth Soma alpolgármester </w:t>
      </w:r>
    </w:p>
    <w:p w14:paraId="35987E1C" w14:textId="77777777" w:rsidR="00A81083" w:rsidRDefault="00A81083" w:rsidP="00A81083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/a végrehajtás előkészítéséért:</w:t>
      </w:r>
    </w:p>
    <w:p w14:paraId="362ACA12" w14:textId="77777777" w:rsidR="00A81083" w:rsidRDefault="00A81083" w:rsidP="00A81083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Vinczéné Dr. Menyhárt Mária, az Egészségügyi és Közszolgálati Osztály vezetője,</w:t>
      </w:r>
    </w:p>
    <w:p w14:paraId="2296DC79" w14:textId="77777777" w:rsidR="00A81083" w:rsidRDefault="00A81083" w:rsidP="00A81083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Nagyné Dr. Gats Andrea, a Jogi és Képviselői Osztály vezetője,</w:t>
      </w:r>
    </w:p>
    <w:p w14:paraId="1094CFD2" w14:textId="77777777" w:rsidR="00A81083" w:rsidRDefault="00A81083" w:rsidP="00A81083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Csapláros Andrea, a Savaria Történelmi Karnevál Közhasznú Közalapítvány kuratóriumi elnöke/</w:t>
      </w:r>
    </w:p>
    <w:p w14:paraId="37F5782B" w14:textId="77777777" w:rsidR="00A81083" w:rsidRDefault="00A81083" w:rsidP="00A81083">
      <w:pPr>
        <w:tabs>
          <w:tab w:val="left" w:pos="1506"/>
        </w:tabs>
        <w:rPr>
          <w:rFonts w:cs="Arial"/>
          <w:bCs/>
          <w:sz w:val="24"/>
          <w:u w:val="single"/>
        </w:rPr>
      </w:pPr>
    </w:p>
    <w:p w14:paraId="5F0FCB08" w14:textId="77777777" w:rsidR="00A81083" w:rsidRDefault="00A81083" w:rsidP="00A81083">
      <w:pPr>
        <w:tabs>
          <w:tab w:val="left" w:pos="1418"/>
        </w:tabs>
        <w:ind w:left="1260" w:hanging="1260"/>
        <w:rPr>
          <w:rFonts w:cs="Arial"/>
          <w:bCs/>
          <w:sz w:val="24"/>
        </w:rPr>
      </w:pPr>
      <w:r>
        <w:rPr>
          <w:rFonts w:cs="Arial"/>
          <w:b/>
          <w:bCs/>
          <w:sz w:val="24"/>
          <w:u w:val="single"/>
        </w:rPr>
        <w:t>Határidő</w:t>
      </w:r>
      <w:r>
        <w:rPr>
          <w:rFonts w:cs="Arial"/>
          <w:b/>
          <w:bCs/>
          <w:sz w:val="24"/>
        </w:rPr>
        <w:t>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bCs/>
          <w:sz w:val="24"/>
        </w:rPr>
        <w:t>azonnal</w:t>
      </w:r>
    </w:p>
    <w:p w14:paraId="7BECE1B2" w14:textId="77777777" w:rsidR="00A81083" w:rsidRDefault="00A81083" w:rsidP="00A81083">
      <w:pPr>
        <w:tabs>
          <w:tab w:val="left" w:pos="-900"/>
          <w:tab w:val="left" w:pos="-720"/>
          <w:tab w:val="left" w:pos="709"/>
          <w:tab w:val="left" w:pos="2127"/>
        </w:tabs>
        <w:ind w:left="2124" w:hanging="2124"/>
        <w:jc w:val="both"/>
        <w:rPr>
          <w:rFonts w:cs="Arial"/>
          <w:sz w:val="24"/>
        </w:rPr>
      </w:pPr>
    </w:p>
    <w:p w14:paraId="35DA7177" w14:textId="77777777" w:rsidR="0054518E" w:rsidRDefault="0054518E" w:rsidP="0054518E">
      <w:pPr>
        <w:rPr>
          <w:rFonts w:cs="Arial"/>
          <w:sz w:val="24"/>
        </w:rPr>
      </w:pPr>
      <w:bookmarkStart w:id="0" w:name="_GoBack"/>
      <w:bookmarkEnd w:id="0"/>
    </w:p>
    <w:p w14:paraId="43FD58F1" w14:textId="77777777" w:rsidR="00FC57D8" w:rsidRDefault="00FC57D8" w:rsidP="00FC57D8">
      <w:pPr>
        <w:jc w:val="both"/>
        <w:rPr>
          <w:sz w:val="24"/>
        </w:rPr>
      </w:pPr>
    </w:p>
    <w:p w14:paraId="18104E32" w14:textId="77777777" w:rsidR="00FC57D8" w:rsidRDefault="00FC57D8" w:rsidP="00FC57D8">
      <w:pPr>
        <w:jc w:val="both"/>
        <w:rPr>
          <w:sz w:val="24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1A9C9C66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Szombathely, 2020</w:t>
      </w:r>
      <w:r w:rsidR="00DF6318" w:rsidRPr="00F02E54">
        <w:rPr>
          <w:rFonts w:cs="Arial"/>
          <w:bCs/>
          <w:sz w:val="24"/>
        </w:rPr>
        <w:t xml:space="preserve">. </w:t>
      </w:r>
      <w:r w:rsidR="00676836" w:rsidRPr="00F02E54">
        <w:rPr>
          <w:rFonts w:cs="Arial"/>
          <w:bCs/>
          <w:sz w:val="24"/>
        </w:rPr>
        <w:t xml:space="preserve">március 2. 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91520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4CD74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A81083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A81083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2026"/>
    <w:rsid w:val="00057934"/>
    <w:rsid w:val="00092393"/>
    <w:rsid w:val="00094AE3"/>
    <w:rsid w:val="000A001C"/>
    <w:rsid w:val="000A2730"/>
    <w:rsid w:val="000A770B"/>
    <w:rsid w:val="000D19A2"/>
    <w:rsid w:val="000D2215"/>
    <w:rsid w:val="00103B17"/>
    <w:rsid w:val="0010656C"/>
    <w:rsid w:val="00122DA7"/>
    <w:rsid w:val="00144EED"/>
    <w:rsid w:val="00185CB9"/>
    <w:rsid w:val="00195DD7"/>
    <w:rsid w:val="00197DB5"/>
    <w:rsid w:val="001A77EC"/>
    <w:rsid w:val="001B650E"/>
    <w:rsid w:val="001E5AC2"/>
    <w:rsid w:val="002049D4"/>
    <w:rsid w:val="002329EE"/>
    <w:rsid w:val="002A47E1"/>
    <w:rsid w:val="002C0ED9"/>
    <w:rsid w:val="002D5F5E"/>
    <w:rsid w:val="002D7DBE"/>
    <w:rsid w:val="002E3DBC"/>
    <w:rsid w:val="00301B2B"/>
    <w:rsid w:val="00342FC9"/>
    <w:rsid w:val="00354779"/>
    <w:rsid w:val="003552C8"/>
    <w:rsid w:val="00374080"/>
    <w:rsid w:val="00377F1D"/>
    <w:rsid w:val="003A04EC"/>
    <w:rsid w:val="003A4BCE"/>
    <w:rsid w:val="003A6D39"/>
    <w:rsid w:val="003D153A"/>
    <w:rsid w:val="003D1C51"/>
    <w:rsid w:val="003D1F74"/>
    <w:rsid w:val="003D69D7"/>
    <w:rsid w:val="003E6F60"/>
    <w:rsid w:val="003F65E2"/>
    <w:rsid w:val="00400782"/>
    <w:rsid w:val="00424245"/>
    <w:rsid w:val="00440ED4"/>
    <w:rsid w:val="00446A66"/>
    <w:rsid w:val="00467003"/>
    <w:rsid w:val="004843A5"/>
    <w:rsid w:val="00492410"/>
    <w:rsid w:val="00495A5F"/>
    <w:rsid w:val="004A5BAD"/>
    <w:rsid w:val="004C70F2"/>
    <w:rsid w:val="004D004E"/>
    <w:rsid w:val="004D3913"/>
    <w:rsid w:val="004E5589"/>
    <w:rsid w:val="0050598C"/>
    <w:rsid w:val="00526A99"/>
    <w:rsid w:val="005308BA"/>
    <w:rsid w:val="00535133"/>
    <w:rsid w:val="0054518E"/>
    <w:rsid w:val="005457B7"/>
    <w:rsid w:val="005B032E"/>
    <w:rsid w:val="005B0E39"/>
    <w:rsid w:val="005D2381"/>
    <w:rsid w:val="005F07B2"/>
    <w:rsid w:val="005F7333"/>
    <w:rsid w:val="00603E9D"/>
    <w:rsid w:val="00646ED5"/>
    <w:rsid w:val="00653AB4"/>
    <w:rsid w:val="006616A6"/>
    <w:rsid w:val="00676836"/>
    <w:rsid w:val="00680EF2"/>
    <w:rsid w:val="00683302"/>
    <w:rsid w:val="006A3BE6"/>
    <w:rsid w:val="006A3CC1"/>
    <w:rsid w:val="006B1A8B"/>
    <w:rsid w:val="006C251B"/>
    <w:rsid w:val="006C2684"/>
    <w:rsid w:val="006E4254"/>
    <w:rsid w:val="006F254F"/>
    <w:rsid w:val="007427DA"/>
    <w:rsid w:val="00790067"/>
    <w:rsid w:val="007A157B"/>
    <w:rsid w:val="007C7445"/>
    <w:rsid w:val="007E764F"/>
    <w:rsid w:val="007F2C4B"/>
    <w:rsid w:val="007F4221"/>
    <w:rsid w:val="007F7F6C"/>
    <w:rsid w:val="00826F63"/>
    <w:rsid w:val="0083119D"/>
    <w:rsid w:val="00845C12"/>
    <w:rsid w:val="00862376"/>
    <w:rsid w:val="00865764"/>
    <w:rsid w:val="00870AC6"/>
    <w:rsid w:val="00874C9A"/>
    <w:rsid w:val="008B797A"/>
    <w:rsid w:val="00906D3C"/>
    <w:rsid w:val="00915497"/>
    <w:rsid w:val="0093348A"/>
    <w:rsid w:val="009C79BE"/>
    <w:rsid w:val="009D67B7"/>
    <w:rsid w:val="00A33D99"/>
    <w:rsid w:val="00A47570"/>
    <w:rsid w:val="00A65119"/>
    <w:rsid w:val="00A81083"/>
    <w:rsid w:val="00A811A9"/>
    <w:rsid w:val="00A83AB3"/>
    <w:rsid w:val="00AC4B15"/>
    <w:rsid w:val="00AF2E8D"/>
    <w:rsid w:val="00B17490"/>
    <w:rsid w:val="00B313F6"/>
    <w:rsid w:val="00B4107C"/>
    <w:rsid w:val="00BB0CC1"/>
    <w:rsid w:val="00BC2603"/>
    <w:rsid w:val="00BC5E15"/>
    <w:rsid w:val="00C213D4"/>
    <w:rsid w:val="00C231D3"/>
    <w:rsid w:val="00C66BCD"/>
    <w:rsid w:val="00C8378A"/>
    <w:rsid w:val="00CE35DD"/>
    <w:rsid w:val="00D10E25"/>
    <w:rsid w:val="00D250E7"/>
    <w:rsid w:val="00D44BD5"/>
    <w:rsid w:val="00D522ED"/>
    <w:rsid w:val="00D52CD6"/>
    <w:rsid w:val="00D57E62"/>
    <w:rsid w:val="00D65A00"/>
    <w:rsid w:val="00D6608F"/>
    <w:rsid w:val="00D839A1"/>
    <w:rsid w:val="00DB3A9B"/>
    <w:rsid w:val="00DD15E6"/>
    <w:rsid w:val="00DE3510"/>
    <w:rsid w:val="00DE3B29"/>
    <w:rsid w:val="00DE7002"/>
    <w:rsid w:val="00DF6318"/>
    <w:rsid w:val="00E10501"/>
    <w:rsid w:val="00E433FA"/>
    <w:rsid w:val="00E4406E"/>
    <w:rsid w:val="00E95693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673D6"/>
    <w:rsid w:val="00F778EB"/>
    <w:rsid w:val="00F9526C"/>
    <w:rsid w:val="00FA6FAA"/>
    <w:rsid w:val="00FC57D8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2020-03-02T14:14:00Z</cp:lastPrinted>
  <dcterms:created xsi:type="dcterms:W3CDTF">2020-03-02T14:14:00Z</dcterms:created>
  <dcterms:modified xsi:type="dcterms:W3CDTF">2020-03-02T14:14:00Z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