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0605D763" w14:textId="77777777" w:rsidR="00DE3B29" w:rsidRPr="00D60E56" w:rsidRDefault="00DE3B29" w:rsidP="00DE3B29">
      <w:pPr>
        <w:keepNext/>
        <w:jc w:val="center"/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52/2020. (II.24.) GJB számú határozat</w:t>
      </w:r>
    </w:p>
    <w:p w14:paraId="2924A172" w14:textId="77777777" w:rsidR="00DE3B29" w:rsidRDefault="00DE3B29" w:rsidP="00DE3B29">
      <w:pPr>
        <w:keepNext/>
        <w:jc w:val="both"/>
        <w:rPr>
          <w:rFonts w:cs="Arial"/>
          <w:sz w:val="24"/>
        </w:rPr>
      </w:pPr>
    </w:p>
    <w:p w14:paraId="13777B4E" w14:textId="77777777" w:rsidR="00DE3B29" w:rsidRPr="00D60E56" w:rsidRDefault="00DE3B29" w:rsidP="00DE3B29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7D5259E4" w14:textId="77777777" w:rsidR="00DE3B29" w:rsidRPr="00D60E56" w:rsidRDefault="00DE3B29" w:rsidP="00DE3B29">
      <w:pPr>
        <w:jc w:val="both"/>
        <w:rPr>
          <w:sz w:val="24"/>
        </w:rPr>
      </w:pPr>
      <w:r w:rsidRPr="00D60E56">
        <w:rPr>
          <w:sz w:val="24"/>
        </w:rPr>
        <w:t>A Gazdasági és Jogi Bizottság felkéri a polgármestert, hogy vizsgálja meg a Béke téren álló, több, mint 120 éves fa védetté nyilvánításának lehetőségét.</w:t>
      </w:r>
    </w:p>
    <w:p w14:paraId="5B4F8AF8" w14:textId="77777777" w:rsidR="00DE3B29" w:rsidRPr="00D60E56" w:rsidRDefault="00DE3B29" w:rsidP="00DE3B29">
      <w:pPr>
        <w:jc w:val="both"/>
        <w:rPr>
          <w:sz w:val="24"/>
        </w:rPr>
      </w:pPr>
    </w:p>
    <w:p w14:paraId="159331C6" w14:textId="77777777" w:rsidR="00DE3B29" w:rsidRPr="00D60E56" w:rsidRDefault="00DE3B29" w:rsidP="00DE3B29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b/>
          <w:bCs/>
          <w:sz w:val="24"/>
          <w:u w:val="single"/>
        </w:rPr>
        <w:t>Felelős:</w:t>
      </w:r>
      <w:r w:rsidRPr="00D60E56">
        <w:rPr>
          <w:rFonts w:cs="Arial"/>
          <w:sz w:val="24"/>
        </w:rPr>
        <w:tab/>
        <w:t>Dr. Nemény András polgármester</w:t>
      </w:r>
    </w:p>
    <w:p w14:paraId="4AE93F10" w14:textId="77777777" w:rsidR="00DE3B29" w:rsidRPr="00D60E56" w:rsidRDefault="00DE3B29" w:rsidP="00DE3B29">
      <w:pPr>
        <w:ind w:left="1410" w:hanging="1410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  <w:t>Dr. Károlyi Ákos jegyző</w:t>
      </w:r>
    </w:p>
    <w:p w14:paraId="71252340" w14:textId="77777777" w:rsidR="00DE3B29" w:rsidRPr="00D60E56" w:rsidRDefault="00DE3B29" w:rsidP="00DE3B29">
      <w:pPr>
        <w:ind w:left="1413"/>
        <w:jc w:val="both"/>
        <w:rPr>
          <w:rFonts w:cs="Arial"/>
          <w:sz w:val="24"/>
        </w:rPr>
      </w:pPr>
      <w:r w:rsidRPr="00D60E56">
        <w:rPr>
          <w:rFonts w:cs="Arial"/>
          <w:sz w:val="24"/>
        </w:rPr>
        <w:tab/>
        <w:t>/a végrehajtás előkészítéséért:</w:t>
      </w:r>
    </w:p>
    <w:p w14:paraId="38C6314E" w14:textId="77777777" w:rsidR="00DE3B29" w:rsidRPr="00D60E56" w:rsidRDefault="00DE3B29" w:rsidP="00DE3B29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D60E56">
        <w:rPr>
          <w:rFonts w:eastAsia="Calibri" w:cs="Arial"/>
          <w:sz w:val="24"/>
          <w:lang w:eastAsia="en-US"/>
        </w:rPr>
        <w:tab/>
      </w:r>
      <w:r w:rsidRPr="00D60E56">
        <w:rPr>
          <w:rFonts w:eastAsia="Calibri" w:cs="Arial"/>
          <w:sz w:val="24"/>
          <w:lang w:eastAsia="en-US"/>
        </w:rPr>
        <w:tab/>
      </w:r>
      <w:r w:rsidRPr="00D60E56">
        <w:rPr>
          <w:rFonts w:cs="Arial"/>
          <w:sz w:val="24"/>
        </w:rPr>
        <w:t>Kalmár Ervin, a Városüzemeltetési és Városfejlesztési Osztály vezetője/</w:t>
      </w:r>
    </w:p>
    <w:p w14:paraId="265E5C46" w14:textId="77777777" w:rsidR="00DE3B29" w:rsidRPr="00D60E56" w:rsidRDefault="00DE3B29" w:rsidP="00DE3B29">
      <w:pPr>
        <w:jc w:val="both"/>
        <w:rPr>
          <w:sz w:val="24"/>
        </w:rPr>
      </w:pPr>
    </w:p>
    <w:p w14:paraId="0D06A23B" w14:textId="77777777" w:rsidR="00DE3B29" w:rsidRPr="00813428" w:rsidRDefault="00DE3B29" w:rsidP="00DE3B29">
      <w:pPr>
        <w:rPr>
          <w:rFonts w:cs="Arial"/>
          <w:b/>
          <w:sz w:val="24"/>
          <w:u w:val="single"/>
        </w:rPr>
      </w:pPr>
      <w:r w:rsidRPr="00D60E56">
        <w:rPr>
          <w:rFonts w:cs="Arial"/>
          <w:b/>
          <w:sz w:val="24"/>
          <w:u w:val="single"/>
        </w:rPr>
        <w:t>Határidő:</w:t>
      </w:r>
      <w:r w:rsidRPr="00D60E56">
        <w:rPr>
          <w:rFonts w:cs="Arial"/>
          <w:b/>
          <w:sz w:val="24"/>
        </w:rPr>
        <w:tab/>
      </w:r>
      <w:r w:rsidRPr="00D60E56">
        <w:rPr>
          <w:rFonts w:cs="Arial"/>
          <w:sz w:val="24"/>
        </w:rPr>
        <w:t>2020. június 30.</w:t>
      </w: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1A496AA0" w14:textId="77777777" w:rsidR="003A4BCE" w:rsidRDefault="003A4BCE" w:rsidP="003A4BCE">
      <w:pPr>
        <w:jc w:val="both"/>
        <w:rPr>
          <w:sz w:val="24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B80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E3B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2020-03-02T13:33:00Z</cp:lastPrinted>
  <dcterms:created xsi:type="dcterms:W3CDTF">2020-03-02T13:33:00Z</dcterms:created>
  <dcterms:modified xsi:type="dcterms:W3CDTF">2020-03-02T13:33:00Z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