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1A" w:rsidRDefault="00BA5F1A" w:rsidP="00BA5F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20/2020. (I.30.)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A5F1A" w:rsidRDefault="00BA5F1A" w:rsidP="00BA5F1A">
      <w:pPr>
        <w:pStyle w:val="Szvegtrzs"/>
        <w:spacing w:after="0"/>
        <w:jc w:val="both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:rsidR="00BA5F1A" w:rsidRDefault="00BA5F1A" w:rsidP="00BA5F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Nemzeti Sportközpontok és a Szombathelyi Sportközpont és Sportiskola Nonprofit Kft. között a szombathelyi 1006/3 hrsz. alatt felvett, természetben 9700 Szombathely, Farkas Károly utca 81/A. szám alatt található ingatlanra vonatkozó, az előterjesztés 1. számú mellékleteként csatolt, 2020. február 1. - 2024. december 31. közötti időtartamra sz</w:t>
      </w:r>
      <w:r w:rsidRPr="00B81BBD">
        <w:rPr>
          <w:rFonts w:ascii="Arial" w:hAnsi="Arial" w:cs="Arial"/>
        </w:rPr>
        <w:t>óló Bérleti és üzemeltetési szerződést jóváhagyja azzal, hogy az előterjesztés 1. sz. mellékletét képező Bérleti és üzemeltetési szerződés 3.1. pontjában a szerződés időtartamának első napjaként 2020. február 1. napja szerepeljen.</w:t>
      </w:r>
      <w:r>
        <w:rPr>
          <w:rFonts w:ascii="Arial" w:hAnsi="Arial" w:cs="Arial"/>
        </w:rPr>
        <w:t xml:space="preserve"> A Közgyűlés felhatalmazza a Szombathelyi Sportiskola és Sportközpont Nonprofit Kft. ügyvezetőjét, hogy a szerződést az </w:t>
      </w:r>
      <w:proofErr w:type="spellStart"/>
      <w:r>
        <w:rPr>
          <w:rFonts w:ascii="Arial" w:hAnsi="Arial" w:cs="Arial"/>
        </w:rPr>
        <w:t>NSK-val</w:t>
      </w:r>
      <w:proofErr w:type="spellEnd"/>
      <w:r>
        <w:rPr>
          <w:rFonts w:ascii="Arial" w:hAnsi="Arial" w:cs="Arial"/>
        </w:rPr>
        <w:t xml:space="preserve"> megkösse. </w:t>
      </w:r>
    </w:p>
    <w:p w:rsidR="00BA5F1A" w:rsidRDefault="00BA5F1A" w:rsidP="00BA5F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5F1A" w:rsidRDefault="00BA5F1A" w:rsidP="00BA5F1A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BA5F1A" w:rsidRDefault="00BA5F1A" w:rsidP="00BA5F1A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Attila alpolgármester             </w:t>
      </w:r>
      <w:r>
        <w:rPr>
          <w:rFonts w:ascii="Arial" w:hAnsi="Arial" w:cs="Arial"/>
        </w:rPr>
        <w:tab/>
      </w:r>
    </w:p>
    <w:p w:rsidR="00BA5F1A" w:rsidRDefault="00BA5F1A" w:rsidP="00BA5F1A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Dr. Károlyi Ákos jegyző</w:t>
      </w:r>
    </w:p>
    <w:p w:rsidR="00BA5F1A" w:rsidRDefault="00BA5F1A" w:rsidP="00BA5F1A">
      <w:pPr>
        <w:pStyle w:val="Lista4"/>
        <w:ind w:firstLine="2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u w:val="single"/>
        </w:rPr>
        <w:t>A végrehajtásért felelős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A5F1A" w:rsidRDefault="00BA5F1A" w:rsidP="00BA5F1A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Leidli</w:t>
      </w:r>
      <w:proofErr w:type="spellEnd"/>
      <w:r>
        <w:rPr>
          <w:rFonts w:ascii="Arial" w:hAnsi="Arial" w:cs="Arial"/>
          <w:sz w:val="24"/>
          <w:szCs w:val="24"/>
        </w:rPr>
        <w:t xml:space="preserve"> Géza, a társaság ügyvezető igazgatója</w:t>
      </w:r>
    </w:p>
    <w:p w:rsidR="00BA5F1A" w:rsidRDefault="00BA5F1A" w:rsidP="00BA5F1A">
      <w:pPr>
        <w:pStyle w:val="Lista4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Nagyné dr. Gats Andrea, a Jogi és Képviselői Osztály vezetője)</w:t>
      </w:r>
    </w:p>
    <w:p w:rsidR="00BA5F1A" w:rsidRDefault="00BA5F1A" w:rsidP="00BA5F1A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BA5F1A" w:rsidRDefault="00BA5F1A" w:rsidP="00BA5F1A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1A"/>
    <w:rsid w:val="00097FF6"/>
    <w:rsid w:val="000E4D89"/>
    <w:rsid w:val="00113232"/>
    <w:rsid w:val="0021667E"/>
    <w:rsid w:val="002455C5"/>
    <w:rsid w:val="00253AD1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BA5F1A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C9AA1-C5D7-4E98-AC5D-D240209D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F1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BA5F1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A5F1A"/>
    <w:rPr>
      <w:rFonts w:ascii="Times New Roman" w:eastAsia="Times New Roman" w:hAnsi="Times New Roman" w:cs="Times New Roman"/>
      <w:szCs w:val="24"/>
      <w:lang w:eastAsia="hu-HU"/>
    </w:rPr>
  </w:style>
  <w:style w:type="paragraph" w:styleId="Lista4">
    <w:name w:val="List 4"/>
    <w:basedOn w:val="Norml"/>
    <w:semiHidden/>
    <w:unhideWhenUsed/>
    <w:rsid w:val="00BA5F1A"/>
    <w:pPr>
      <w:ind w:left="1132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2020-02-05T13:41:00Z</dcterms:created>
  <dcterms:modified xsi:type="dcterms:W3CDTF">2020-02-05T13:41:00Z</dcterms:modified>
</cp:coreProperties>
</file>