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F8490" w14:textId="083F1478" w:rsidR="00990E3C" w:rsidRPr="00990E3C" w:rsidRDefault="00990E3C" w:rsidP="0009196D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4A62CF79" w14:textId="733176FA" w:rsidR="00990E3C" w:rsidRPr="00990E3C" w:rsidRDefault="006F3938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2</w:t>
      </w:r>
      <w:r w:rsidR="0087694D">
        <w:rPr>
          <w:rFonts w:eastAsia="Times New Roman" w:cs="Arial"/>
          <w:b/>
          <w:szCs w:val="24"/>
          <w:lang w:eastAsia="hu-HU"/>
        </w:rPr>
        <w:t>/2020. (</w:t>
      </w:r>
      <w:r>
        <w:rPr>
          <w:rFonts w:eastAsia="Times New Roman" w:cs="Arial"/>
          <w:b/>
          <w:szCs w:val="24"/>
          <w:lang w:eastAsia="hu-HU"/>
        </w:rPr>
        <w:t>II.</w:t>
      </w:r>
      <w:r w:rsidR="0007418C">
        <w:rPr>
          <w:rFonts w:eastAsia="Times New Roman" w:cs="Arial"/>
          <w:b/>
          <w:szCs w:val="24"/>
          <w:lang w:eastAsia="hu-HU"/>
        </w:rPr>
        <w:t>5</w:t>
      </w:r>
      <w:r>
        <w:rPr>
          <w:rFonts w:eastAsia="Times New Roman" w:cs="Arial"/>
          <w:b/>
          <w:szCs w:val="24"/>
          <w:lang w:eastAsia="hu-HU"/>
        </w:rPr>
        <w:t>.</w:t>
      </w:r>
      <w:r w:rsidR="00990E3C" w:rsidRPr="00990E3C">
        <w:rPr>
          <w:rFonts w:eastAsia="Times New Roman" w:cs="Arial"/>
          <w:b/>
          <w:szCs w:val="24"/>
          <w:lang w:eastAsia="hu-HU"/>
        </w:rPr>
        <w:t>) önkormányzati rendelete</w:t>
      </w:r>
    </w:p>
    <w:p w14:paraId="03DB8D9F" w14:textId="395B7CF8" w:rsidR="00990E3C" w:rsidRDefault="00990E3C" w:rsidP="00E70480">
      <w:pPr>
        <w:spacing w:line="276" w:lineRule="auto"/>
        <w:jc w:val="center"/>
        <w:rPr>
          <w:rFonts w:cs="Arial"/>
          <w:b/>
          <w:szCs w:val="24"/>
        </w:rPr>
      </w:pPr>
      <w:proofErr w:type="gramStart"/>
      <w:r w:rsidRPr="00990E3C">
        <w:rPr>
          <w:rFonts w:cs="Arial"/>
          <w:b/>
          <w:szCs w:val="24"/>
        </w:rPr>
        <w:t>a</w:t>
      </w:r>
      <w:proofErr w:type="gramEnd"/>
      <w:r w:rsidRPr="00990E3C">
        <w:rPr>
          <w:rFonts w:cs="Arial"/>
          <w:b/>
          <w:szCs w:val="24"/>
        </w:rPr>
        <w:t xml:space="preserve"> Polgármesteri Hivatalban dolgozó köztisztviselők közszolgálati j</w:t>
      </w:r>
      <w:r w:rsidR="0087694D">
        <w:rPr>
          <w:rFonts w:cs="Arial"/>
          <w:b/>
          <w:szCs w:val="24"/>
        </w:rPr>
        <w:t>ogviszonyának egyes kérdéseiről</w:t>
      </w:r>
    </w:p>
    <w:p w14:paraId="6E209615" w14:textId="37D2C9D3" w:rsidR="00990E3C" w:rsidRDefault="00990E3C" w:rsidP="0009196D">
      <w:pPr>
        <w:spacing w:line="276" w:lineRule="auto"/>
        <w:rPr>
          <w:rFonts w:eastAsia="Times New Roman" w:cs="Arial"/>
          <w:szCs w:val="24"/>
          <w:lang w:eastAsia="hu-HU"/>
        </w:rPr>
      </w:pPr>
    </w:p>
    <w:p w14:paraId="627EDC35" w14:textId="77777777" w:rsidR="0009196D" w:rsidRPr="00990E3C" w:rsidRDefault="0009196D" w:rsidP="0009196D">
      <w:pPr>
        <w:spacing w:line="276" w:lineRule="auto"/>
        <w:rPr>
          <w:rFonts w:eastAsia="Times New Roman" w:cs="Arial"/>
          <w:szCs w:val="24"/>
          <w:lang w:eastAsia="hu-HU"/>
        </w:rPr>
      </w:pPr>
    </w:p>
    <w:p w14:paraId="7F4FF69A" w14:textId="77777777" w:rsidR="003F6466" w:rsidRDefault="00EB255B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Szombathely Megyei Jogú Város Önkormányzat</w:t>
      </w:r>
      <w:r w:rsidR="0087694D">
        <w:rPr>
          <w:rFonts w:eastAsia="Times New Roman" w:cs="Arial"/>
          <w:szCs w:val="24"/>
          <w:lang w:eastAsia="hu-HU"/>
        </w:rPr>
        <w:t>ának</w:t>
      </w:r>
      <w:r w:rsidR="003F6466">
        <w:rPr>
          <w:rFonts w:eastAsia="Times New Roman" w:cs="Arial"/>
          <w:szCs w:val="24"/>
          <w:lang w:eastAsia="hu-HU"/>
        </w:rPr>
        <w:t xml:space="preserve"> Közgyűlése</w:t>
      </w:r>
    </w:p>
    <w:p w14:paraId="360B7893" w14:textId="23C4734D" w:rsidR="003F6466" w:rsidRDefault="003F6466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proofErr w:type="gramStart"/>
      <w:r w:rsidRPr="00990E3C">
        <w:rPr>
          <w:rFonts w:eastAsia="Times New Roman" w:cs="Arial"/>
          <w:szCs w:val="24"/>
          <w:lang w:eastAsia="hu-HU"/>
        </w:rPr>
        <w:t>a</w:t>
      </w:r>
      <w:proofErr w:type="gramEnd"/>
      <w:r w:rsidRPr="00990E3C">
        <w:rPr>
          <w:rFonts w:eastAsia="Times New Roman" w:cs="Arial"/>
          <w:szCs w:val="24"/>
          <w:lang w:eastAsia="hu-HU"/>
        </w:rPr>
        <w:t xml:space="preserve">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237. §</w:t>
      </w:r>
      <w:proofErr w:type="spellStart"/>
      <w:r>
        <w:rPr>
          <w:rFonts w:eastAsia="Times New Roman" w:cs="Arial"/>
          <w:szCs w:val="24"/>
          <w:lang w:eastAsia="hu-HU"/>
        </w:rPr>
        <w:t>-ában</w:t>
      </w:r>
      <w:proofErr w:type="spellEnd"/>
      <w:r w:rsidR="004D17C5">
        <w:rPr>
          <w:rFonts w:eastAsia="Times New Roman" w:cs="Arial"/>
          <w:szCs w:val="24"/>
          <w:lang w:eastAsia="hu-HU"/>
        </w:rPr>
        <w:t xml:space="preserve"> kapott felhatalmazás alapján</w:t>
      </w:r>
      <w:r>
        <w:rPr>
          <w:rFonts w:eastAsia="Times New Roman" w:cs="Arial"/>
          <w:szCs w:val="24"/>
          <w:lang w:eastAsia="hu-HU"/>
        </w:rPr>
        <w:t>,</w:t>
      </w:r>
    </w:p>
    <w:p w14:paraId="134A2DB3" w14:textId="7C7D83A1" w:rsidR="003F6466" w:rsidRDefault="003F6466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a</w:t>
      </w:r>
      <w:proofErr w:type="gramEnd"/>
      <w:r>
        <w:rPr>
          <w:rFonts w:eastAsia="Times New Roman" w:cs="Arial"/>
          <w:szCs w:val="24"/>
          <w:lang w:eastAsia="hu-HU"/>
        </w:rPr>
        <w:t xml:space="preserve"> 4. § tekintetében a </w:t>
      </w:r>
      <w:r w:rsidRPr="00990E3C">
        <w:rPr>
          <w:rFonts w:eastAsia="Times New Roman" w:cs="Arial"/>
          <w:szCs w:val="24"/>
          <w:lang w:eastAsia="hu-HU"/>
        </w:rPr>
        <w:t>Magyarország 2020. évi központi költségvetéséről szóló 2019. évi LXXI. törvény 58. § (6) bekezdésében</w:t>
      </w:r>
      <w:r w:rsidR="004D17C5">
        <w:rPr>
          <w:rFonts w:eastAsia="Times New Roman" w:cs="Arial"/>
          <w:szCs w:val="24"/>
          <w:lang w:eastAsia="hu-HU"/>
        </w:rPr>
        <w:t xml:space="preserve"> kapott felhatalmazás alapján</w:t>
      </w:r>
      <w:r>
        <w:rPr>
          <w:rFonts w:eastAsia="Times New Roman" w:cs="Arial"/>
          <w:szCs w:val="24"/>
          <w:lang w:eastAsia="hu-HU"/>
        </w:rPr>
        <w:t>,</w:t>
      </w:r>
    </w:p>
    <w:p w14:paraId="0C287B2B" w14:textId="77777777" w:rsidR="00F26847" w:rsidRDefault="00F26847" w:rsidP="00F26847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az</w:t>
      </w:r>
      <w:proofErr w:type="gramEnd"/>
      <w:r>
        <w:rPr>
          <w:rFonts w:eastAsia="Times New Roman" w:cs="Arial"/>
          <w:szCs w:val="24"/>
          <w:lang w:eastAsia="hu-HU"/>
        </w:rPr>
        <w:t xml:space="preserve"> 5. § tekintetében </w:t>
      </w:r>
      <w:r w:rsidRPr="00990E3C">
        <w:rPr>
          <w:rFonts w:eastAsia="Times New Roman" w:cs="Arial"/>
          <w:szCs w:val="24"/>
          <w:lang w:eastAsia="hu-HU"/>
        </w:rPr>
        <w:t>a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234. § (3)-(4) bekezdésében kapott felhatalmazás alapján,</w:t>
      </w:r>
    </w:p>
    <w:p w14:paraId="0809D5E6" w14:textId="06320C3A" w:rsidR="00F26847" w:rsidRDefault="00F26847" w:rsidP="00F26847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a</w:t>
      </w:r>
      <w:proofErr w:type="gramEnd"/>
      <w:r>
        <w:rPr>
          <w:rFonts w:eastAsia="Times New Roman" w:cs="Arial"/>
          <w:szCs w:val="24"/>
          <w:lang w:eastAsia="hu-HU"/>
        </w:rPr>
        <w:t xml:space="preserve"> 6. § tekintetében </w:t>
      </w:r>
      <w:r w:rsidRPr="00990E3C">
        <w:rPr>
          <w:rFonts w:eastAsia="Times New Roman" w:cs="Arial"/>
          <w:szCs w:val="24"/>
          <w:lang w:eastAsia="hu-HU"/>
        </w:rPr>
        <w:t>a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236. § (4) bekezdésében kapott felhatalmazás alapján,</w:t>
      </w:r>
    </w:p>
    <w:p w14:paraId="7CB507E8" w14:textId="694713A4" w:rsidR="00B1711E" w:rsidRDefault="00B1711E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a</w:t>
      </w:r>
      <w:proofErr w:type="gramEnd"/>
      <w:r>
        <w:rPr>
          <w:rFonts w:eastAsia="Times New Roman" w:cs="Arial"/>
          <w:szCs w:val="24"/>
          <w:lang w:eastAsia="hu-HU"/>
        </w:rPr>
        <w:t xml:space="preserve"> 7. § tekintetében </w:t>
      </w:r>
      <w:r w:rsidRPr="00990E3C">
        <w:rPr>
          <w:rFonts w:eastAsia="Times New Roman" w:cs="Arial"/>
          <w:szCs w:val="24"/>
          <w:lang w:eastAsia="hu-HU"/>
        </w:rPr>
        <w:t>a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232/A. §</w:t>
      </w:r>
      <w:r w:rsidR="00F26847">
        <w:rPr>
          <w:rFonts w:eastAsia="Times New Roman" w:cs="Arial"/>
          <w:szCs w:val="24"/>
          <w:lang w:eastAsia="hu-HU"/>
        </w:rPr>
        <w:t xml:space="preserve"> (1) bekezdésében</w:t>
      </w:r>
      <w:r w:rsidR="004D17C5">
        <w:rPr>
          <w:rFonts w:eastAsia="Times New Roman" w:cs="Arial"/>
          <w:szCs w:val="24"/>
          <w:lang w:eastAsia="hu-HU"/>
        </w:rPr>
        <w:t xml:space="preserve"> kapott felhatalmazás alapján,</w:t>
      </w:r>
    </w:p>
    <w:p w14:paraId="2174601E" w14:textId="6299EC3A" w:rsidR="004D17C5" w:rsidRDefault="004D17C5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a</w:t>
      </w:r>
      <w:proofErr w:type="gramEnd"/>
      <w:r>
        <w:rPr>
          <w:rFonts w:eastAsia="Times New Roman" w:cs="Arial"/>
          <w:szCs w:val="24"/>
          <w:lang w:eastAsia="hu-HU"/>
        </w:rPr>
        <w:t xml:space="preserve"> 8. § tekintetében a </w:t>
      </w:r>
      <w:r w:rsidRPr="00990E3C">
        <w:rPr>
          <w:rFonts w:eastAsia="Times New Roman" w:cs="Arial"/>
          <w:szCs w:val="24"/>
          <w:lang w:eastAsia="hu-HU"/>
        </w:rPr>
        <w:t>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</w:t>
      </w:r>
      <w:r w:rsidR="00F26847">
        <w:rPr>
          <w:rFonts w:eastAsia="Times New Roman" w:cs="Arial"/>
          <w:szCs w:val="24"/>
          <w:lang w:eastAsia="hu-HU"/>
        </w:rPr>
        <w:t xml:space="preserve">226. § (7) bekezdésében </w:t>
      </w:r>
      <w:r>
        <w:rPr>
          <w:rFonts w:eastAsia="Times New Roman" w:cs="Arial"/>
          <w:szCs w:val="24"/>
          <w:lang w:eastAsia="hu-HU"/>
        </w:rPr>
        <w:t>kapott felhatalmazás alapján</w:t>
      </w:r>
    </w:p>
    <w:p w14:paraId="01760CE9" w14:textId="2AE912D7" w:rsidR="00EB255B" w:rsidRDefault="0069122F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proofErr w:type="gramStart"/>
      <w:r w:rsidRPr="0069122F">
        <w:rPr>
          <w:rFonts w:eastAsia="Times New Roman" w:cs="Arial"/>
          <w:szCs w:val="24"/>
          <w:lang w:eastAsia="hu-HU"/>
        </w:rPr>
        <w:t>az</w:t>
      </w:r>
      <w:proofErr w:type="gramEnd"/>
      <w:r w:rsidRPr="0069122F">
        <w:rPr>
          <w:rFonts w:eastAsia="Times New Roman" w:cs="Arial"/>
          <w:szCs w:val="24"/>
          <w:lang w:eastAsia="hu-HU"/>
        </w:rPr>
        <w:t xml:space="preserve"> Alaptörvény 32. cikk (1) bekezdés a) pontjában </w:t>
      </w:r>
      <w:r w:rsidR="00B1711E">
        <w:rPr>
          <w:rFonts w:eastAsia="Times New Roman" w:cs="Arial"/>
          <w:szCs w:val="24"/>
          <w:lang w:eastAsia="hu-HU"/>
        </w:rPr>
        <w:t xml:space="preserve">meghatározott </w:t>
      </w:r>
      <w:r w:rsidR="00EB255B" w:rsidRPr="00990E3C">
        <w:rPr>
          <w:rFonts w:eastAsia="Times New Roman" w:cs="Arial"/>
          <w:szCs w:val="24"/>
          <w:lang w:eastAsia="hu-HU"/>
        </w:rPr>
        <w:t xml:space="preserve">feladatkörében eljárva </w:t>
      </w:r>
      <w:r w:rsidR="00B1711E">
        <w:rPr>
          <w:rFonts w:eastAsia="Times New Roman" w:cs="Arial"/>
          <w:szCs w:val="24"/>
          <w:lang w:eastAsia="hu-HU"/>
        </w:rPr>
        <w:t>–</w:t>
      </w:r>
      <w:r w:rsidR="00EB255B" w:rsidRPr="00990E3C">
        <w:rPr>
          <w:rFonts w:eastAsia="Times New Roman" w:cs="Arial"/>
          <w:szCs w:val="24"/>
          <w:lang w:eastAsia="hu-HU"/>
        </w:rPr>
        <w:t xml:space="preserve"> a</w:t>
      </w:r>
      <w:r w:rsidR="00B1711E">
        <w:rPr>
          <w:rFonts w:eastAsia="Times New Roman" w:cs="Arial"/>
          <w:szCs w:val="24"/>
          <w:lang w:eastAsia="hu-HU"/>
        </w:rPr>
        <w:t xml:space="preserve"> </w:t>
      </w:r>
      <w:r w:rsidR="003C1596" w:rsidRPr="00990E3C">
        <w:rPr>
          <w:rFonts w:eastAsia="Times New Roman" w:cs="Arial"/>
          <w:szCs w:val="24"/>
          <w:lang w:eastAsia="hu-HU"/>
        </w:rPr>
        <w:t>közszolgálati tisztviselőkről szóló 2011. évi CXCIX. törvény</w:t>
      </w:r>
      <w:r w:rsidR="003C1596">
        <w:rPr>
          <w:rFonts w:eastAsia="Times New Roman" w:cs="Arial"/>
          <w:szCs w:val="24"/>
          <w:lang w:eastAsia="hu-HU"/>
        </w:rPr>
        <w:t xml:space="preserve"> 200. § (2) bekezdésében </w:t>
      </w:r>
      <w:r w:rsidR="003C1596" w:rsidRPr="003C1596">
        <w:rPr>
          <w:rFonts w:eastAsia="Times New Roman" w:cs="Arial"/>
          <w:szCs w:val="24"/>
          <w:lang w:eastAsia="hu-HU"/>
        </w:rPr>
        <w:t>biztosított véleményezési jogkörében eljáró Magyar Köztisztviselők, Közalkalmazottak és Közszolgálati Dolgozók Szakszervezet</w:t>
      </w:r>
      <w:r w:rsidR="003C1596">
        <w:rPr>
          <w:rFonts w:eastAsia="Times New Roman" w:cs="Arial"/>
          <w:szCs w:val="24"/>
          <w:lang w:eastAsia="hu-HU"/>
        </w:rPr>
        <w:t>e</w:t>
      </w:r>
      <w:r w:rsidR="003C1596" w:rsidRPr="003C1596">
        <w:rPr>
          <w:rFonts w:eastAsia="Times New Roman" w:cs="Arial"/>
          <w:szCs w:val="24"/>
          <w:lang w:eastAsia="hu-HU"/>
        </w:rPr>
        <w:t xml:space="preserve"> </w:t>
      </w:r>
      <w:r w:rsidR="003C1596">
        <w:rPr>
          <w:rFonts w:eastAsia="Times New Roman" w:cs="Arial"/>
          <w:szCs w:val="24"/>
          <w:lang w:eastAsia="hu-HU"/>
        </w:rPr>
        <w:t xml:space="preserve">véleményének kikérésével </w:t>
      </w:r>
      <w:r w:rsidR="00B1711E">
        <w:rPr>
          <w:rFonts w:eastAsia="Times New Roman" w:cs="Arial"/>
          <w:szCs w:val="24"/>
          <w:lang w:eastAsia="hu-HU"/>
        </w:rPr>
        <w:t xml:space="preserve">– a </w:t>
      </w:r>
      <w:r w:rsidR="00EB255B" w:rsidRPr="00990E3C">
        <w:rPr>
          <w:rFonts w:eastAsia="Times New Roman" w:cs="Arial"/>
          <w:szCs w:val="24"/>
          <w:lang w:eastAsia="hu-HU"/>
        </w:rPr>
        <w:t>következőket rendeli el:</w:t>
      </w:r>
    </w:p>
    <w:p w14:paraId="51672506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8D9EF2F" w14:textId="0745BF16" w:rsidR="00EB255B" w:rsidRDefault="0087694D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1. </w:t>
      </w:r>
      <w:r w:rsidR="00EB255B" w:rsidRPr="00990E3C">
        <w:rPr>
          <w:rFonts w:eastAsia="Times New Roman" w:cs="Arial"/>
          <w:b/>
          <w:szCs w:val="24"/>
          <w:lang w:eastAsia="hu-HU"/>
        </w:rPr>
        <w:t>A rendelet hatálya</w:t>
      </w:r>
    </w:p>
    <w:p w14:paraId="22CD93A3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19C05D3A" w14:textId="3EDB80BF" w:rsidR="0087694D" w:rsidRPr="00990E3C" w:rsidRDefault="0087694D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1. §</w:t>
      </w:r>
    </w:p>
    <w:p w14:paraId="4BB99BD1" w14:textId="4C533861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87694D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rendelet hatálya a Polgármesteri Hivatalban (a továbbiakban: Hivatal) közszolgálati jogviszonyban álló köztisztviselőkre, közszolgálati ügykezelőkre (</w:t>
      </w:r>
      <w:r w:rsidR="0087694D">
        <w:rPr>
          <w:rFonts w:eastAsia="Times New Roman" w:cs="Arial"/>
          <w:szCs w:val="24"/>
          <w:lang w:eastAsia="hu-HU"/>
        </w:rPr>
        <w:t xml:space="preserve">a </w:t>
      </w:r>
      <w:r w:rsidRPr="00990E3C">
        <w:rPr>
          <w:rFonts w:eastAsia="Times New Roman" w:cs="Arial"/>
          <w:szCs w:val="24"/>
          <w:lang w:eastAsia="hu-HU"/>
        </w:rPr>
        <w:t>továbbiakban: közszolgálati dolgozók) terjed ki.</w:t>
      </w:r>
    </w:p>
    <w:p w14:paraId="2A9B79AE" w14:textId="5C4ABA8F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(2)</w:t>
      </w:r>
      <w:r w:rsidR="0087694D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polgármesterre és az alpolgármesterekr</w:t>
      </w:r>
      <w:r w:rsidR="006E15AC" w:rsidRPr="00990E3C">
        <w:rPr>
          <w:rFonts w:eastAsia="Times New Roman" w:cs="Arial"/>
          <w:szCs w:val="24"/>
          <w:lang w:eastAsia="hu-HU"/>
        </w:rPr>
        <w:t xml:space="preserve">e a 3. § (2) bekezdésében és a </w:t>
      </w:r>
      <w:r w:rsidR="006E15AC" w:rsidRPr="00CB6F70">
        <w:rPr>
          <w:rFonts w:eastAsia="Times New Roman" w:cs="Arial"/>
          <w:szCs w:val="24"/>
          <w:lang w:eastAsia="hu-HU"/>
        </w:rPr>
        <w:t>8</w:t>
      </w:r>
      <w:r w:rsidRPr="00CB6F70">
        <w:rPr>
          <w:rFonts w:eastAsia="Times New Roman" w:cs="Arial"/>
          <w:szCs w:val="24"/>
          <w:lang w:eastAsia="hu-HU"/>
        </w:rPr>
        <w:t>. § (1) bekezdés a) pontjában foglaltakat</w:t>
      </w:r>
      <w:r w:rsidRPr="00990E3C">
        <w:rPr>
          <w:rFonts w:eastAsia="Times New Roman" w:cs="Arial"/>
          <w:szCs w:val="24"/>
          <w:lang w:eastAsia="hu-HU"/>
        </w:rPr>
        <w:t xml:space="preserve"> kell megfelelően alkalmazni.</w:t>
      </w:r>
    </w:p>
    <w:p w14:paraId="2997D4CA" w14:textId="603A6449" w:rsidR="00EB255B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(3)</w:t>
      </w:r>
      <w:r w:rsidR="0087694D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 xml:space="preserve">Az önkormányzati főtanácsadó, tanácsadó foglalkoztatási jogviszonyára </w:t>
      </w:r>
      <w:proofErr w:type="gramStart"/>
      <w:r w:rsidRPr="00990E3C">
        <w:rPr>
          <w:rFonts w:eastAsia="Times New Roman" w:cs="Arial"/>
          <w:szCs w:val="24"/>
          <w:lang w:eastAsia="hu-HU"/>
        </w:rPr>
        <w:t>megfelelően</w:t>
      </w:r>
      <w:proofErr w:type="gramEnd"/>
      <w:r w:rsidRPr="00990E3C">
        <w:rPr>
          <w:rFonts w:eastAsia="Times New Roman" w:cs="Arial"/>
          <w:szCs w:val="24"/>
          <w:lang w:eastAsia="hu-HU"/>
        </w:rPr>
        <w:t xml:space="preserve"> alkalmazni kell a 3</w:t>
      </w:r>
      <w:r w:rsidR="00813BD6" w:rsidRPr="00990E3C">
        <w:rPr>
          <w:rFonts w:eastAsia="Times New Roman" w:cs="Arial"/>
          <w:szCs w:val="24"/>
          <w:lang w:eastAsia="hu-HU"/>
        </w:rPr>
        <w:t>. § (2) bekezdés</w:t>
      </w:r>
      <w:r w:rsidR="0087694D">
        <w:rPr>
          <w:rFonts w:eastAsia="Times New Roman" w:cs="Arial"/>
          <w:szCs w:val="24"/>
          <w:lang w:eastAsia="hu-HU"/>
        </w:rPr>
        <w:t>é</w:t>
      </w:r>
      <w:r w:rsidR="00813BD6" w:rsidRPr="00990E3C">
        <w:rPr>
          <w:rFonts w:eastAsia="Times New Roman" w:cs="Arial"/>
          <w:szCs w:val="24"/>
          <w:lang w:eastAsia="hu-HU"/>
        </w:rPr>
        <w:t>t, a 4-5. §</w:t>
      </w:r>
      <w:proofErr w:type="spellStart"/>
      <w:r w:rsidR="0087694D">
        <w:rPr>
          <w:rFonts w:eastAsia="Times New Roman" w:cs="Arial"/>
          <w:szCs w:val="24"/>
          <w:lang w:eastAsia="hu-HU"/>
        </w:rPr>
        <w:t>-t</w:t>
      </w:r>
      <w:proofErr w:type="spellEnd"/>
      <w:r w:rsidR="00813BD6" w:rsidRPr="00990E3C">
        <w:rPr>
          <w:rFonts w:eastAsia="Times New Roman" w:cs="Arial"/>
          <w:szCs w:val="24"/>
          <w:lang w:eastAsia="hu-HU"/>
        </w:rPr>
        <w:t xml:space="preserve">, valamint a </w:t>
      </w:r>
      <w:r w:rsidR="0087694D">
        <w:rPr>
          <w:rFonts w:eastAsia="Times New Roman" w:cs="Arial"/>
          <w:szCs w:val="24"/>
          <w:lang w:eastAsia="hu-HU"/>
        </w:rPr>
        <w:t>7</w:t>
      </w:r>
      <w:r w:rsidR="00813BD6" w:rsidRPr="00990E3C">
        <w:rPr>
          <w:rFonts w:eastAsia="Times New Roman" w:cs="Arial"/>
          <w:szCs w:val="24"/>
          <w:lang w:eastAsia="hu-HU"/>
        </w:rPr>
        <w:t>-8.</w:t>
      </w:r>
      <w:r w:rsidRPr="00990E3C">
        <w:rPr>
          <w:rFonts w:eastAsia="Times New Roman" w:cs="Arial"/>
          <w:szCs w:val="24"/>
          <w:lang w:eastAsia="hu-HU"/>
        </w:rPr>
        <w:t xml:space="preserve"> §</w:t>
      </w:r>
      <w:proofErr w:type="spellStart"/>
      <w:r w:rsidRPr="00990E3C">
        <w:rPr>
          <w:rFonts w:eastAsia="Times New Roman" w:cs="Arial"/>
          <w:szCs w:val="24"/>
          <w:lang w:eastAsia="hu-HU"/>
        </w:rPr>
        <w:t>-t</w:t>
      </w:r>
      <w:proofErr w:type="spellEnd"/>
      <w:r w:rsidRPr="00990E3C">
        <w:rPr>
          <w:rFonts w:eastAsia="Times New Roman" w:cs="Arial"/>
          <w:szCs w:val="24"/>
          <w:lang w:eastAsia="hu-HU"/>
        </w:rPr>
        <w:t>.</w:t>
      </w:r>
    </w:p>
    <w:p w14:paraId="7D0431C4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40CB1549" w14:textId="6C6D6953" w:rsidR="00EB255B" w:rsidRDefault="00D02350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2. </w:t>
      </w:r>
      <w:r w:rsidR="00EB255B" w:rsidRPr="00990E3C">
        <w:rPr>
          <w:rFonts w:eastAsia="Times New Roman" w:cs="Arial"/>
          <w:b/>
          <w:szCs w:val="24"/>
          <w:lang w:eastAsia="hu-HU"/>
        </w:rPr>
        <w:t>Értelmező rendelkezés</w:t>
      </w:r>
    </w:p>
    <w:p w14:paraId="2E77D74E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3C6E88B1" w14:textId="565AD88B" w:rsidR="00D02350" w:rsidRPr="00990E3C" w:rsidRDefault="00D02350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2. §</w:t>
      </w:r>
    </w:p>
    <w:p w14:paraId="1552331C" w14:textId="155A4502" w:rsidR="00990E3C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D02350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E rendelet alkalmazásában vezetői munkakör</w:t>
      </w:r>
      <w:r w:rsidR="00813BD6" w:rsidRPr="00990E3C">
        <w:rPr>
          <w:rFonts w:eastAsia="Times New Roman" w:cs="Arial"/>
          <w:szCs w:val="24"/>
          <w:lang w:eastAsia="hu-HU"/>
        </w:rPr>
        <w:t xml:space="preserve"> a</w:t>
      </w:r>
      <w:r w:rsidRPr="00990E3C">
        <w:rPr>
          <w:rFonts w:eastAsia="Times New Roman" w:cs="Arial"/>
          <w:szCs w:val="24"/>
          <w:lang w:eastAsia="hu-HU"/>
        </w:rPr>
        <w:t xml:space="preserve"> Hivatalban:</w:t>
      </w:r>
    </w:p>
    <w:p w14:paraId="73B259F6" w14:textId="595FD783" w:rsidR="00EB255B" w:rsidRPr="00990E3C" w:rsidRDefault="00EB255B" w:rsidP="00E70480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proofErr w:type="gramStart"/>
      <w:r w:rsidRPr="00990E3C">
        <w:rPr>
          <w:rFonts w:eastAsia="Times New Roman" w:cs="Arial"/>
          <w:szCs w:val="24"/>
          <w:lang w:eastAsia="hu-HU"/>
        </w:rPr>
        <w:t>a</w:t>
      </w:r>
      <w:proofErr w:type="gramEnd"/>
      <w:r w:rsidRPr="00990E3C">
        <w:rPr>
          <w:rFonts w:eastAsia="Times New Roman" w:cs="Arial"/>
          <w:szCs w:val="24"/>
          <w:lang w:eastAsia="hu-HU"/>
        </w:rPr>
        <w:t>)</w:t>
      </w:r>
      <w:r w:rsidR="00D02350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osztályvezető</w:t>
      </w:r>
      <w:r w:rsidR="00D02350">
        <w:rPr>
          <w:rFonts w:eastAsia="Times New Roman" w:cs="Arial"/>
          <w:szCs w:val="24"/>
          <w:lang w:eastAsia="hu-HU"/>
        </w:rPr>
        <w:t>,</w:t>
      </w:r>
    </w:p>
    <w:p w14:paraId="4AEC96C5" w14:textId="62432671" w:rsidR="00990E3C" w:rsidRPr="00990E3C" w:rsidRDefault="00D02350" w:rsidP="00E70480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b)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irodavezető.</w:t>
      </w:r>
    </w:p>
    <w:p w14:paraId="4C1B84C0" w14:textId="2176F0FE" w:rsidR="00EB255B" w:rsidRDefault="00D02350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(2)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A vezetői munkakörök osztályvezető eset</w:t>
      </w:r>
      <w:r>
        <w:rPr>
          <w:rFonts w:eastAsia="Times New Roman" w:cs="Arial"/>
          <w:szCs w:val="24"/>
          <w:lang w:eastAsia="hu-HU"/>
        </w:rPr>
        <w:t>ében főosztályvezető-helyettesi,</w:t>
      </w:r>
      <w:r w:rsidR="00EB255B" w:rsidRPr="00990E3C">
        <w:rPr>
          <w:rFonts w:eastAsia="Times New Roman" w:cs="Arial"/>
          <w:szCs w:val="24"/>
          <w:lang w:eastAsia="hu-HU"/>
        </w:rPr>
        <w:t xml:space="preserve"> irodavezető esetében pedig osztályvezetői szintnek felel meg.</w:t>
      </w:r>
    </w:p>
    <w:p w14:paraId="24F61D32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56C08FEB" w14:textId="4DE38C96" w:rsidR="00EB255B" w:rsidRDefault="004C3632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3. </w:t>
      </w:r>
      <w:r w:rsidR="00EB255B" w:rsidRPr="00990E3C">
        <w:rPr>
          <w:rFonts w:eastAsia="Times New Roman" w:cs="Arial"/>
          <w:b/>
          <w:szCs w:val="24"/>
          <w:lang w:eastAsia="hu-HU"/>
        </w:rPr>
        <w:t>A közszolgálati munka díjazása</w:t>
      </w:r>
    </w:p>
    <w:p w14:paraId="17BB7A04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2D953CFF" w14:textId="6AE12473" w:rsidR="004C3632" w:rsidRPr="00990E3C" w:rsidRDefault="004C3632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3. §</w:t>
      </w:r>
    </w:p>
    <w:p w14:paraId="345DFFDE" w14:textId="5A400A9B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4C3632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köztisztviselő illetménye alapilletményből, illetménykiegészítésből és illetménypótlékból áll.</w:t>
      </w:r>
    </w:p>
    <w:p w14:paraId="152DA4CB" w14:textId="6D98ACE9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(2)</w:t>
      </w:r>
      <w:r w:rsidR="004C3632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Az illetmény átutalásának, kifizetésének napja legkésőbb a tárgyhónapot követő hónap 5. napja.</w:t>
      </w:r>
    </w:p>
    <w:p w14:paraId="746F6C08" w14:textId="77777777" w:rsidR="00047F4F" w:rsidRDefault="00047F4F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18A19FB3" w14:textId="77777777" w:rsidR="002A5646" w:rsidRPr="002A5646" w:rsidRDefault="002A564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4. §</w:t>
      </w:r>
    </w:p>
    <w:p w14:paraId="6B4A56E8" w14:textId="3067CA8C" w:rsidR="00990E3C" w:rsidRPr="00990E3C" w:rsidRDefault="00813BD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A k</w:t>
      </w:r>
      <w:r w:rsidR="006E15AC" w:rsidRPr="00990E3C">
        <w:rPr>
          <w:rFonts w:eastAsia="Times New Roman" w:cs="Arial"/>
          <w:szCs w:val="24"/>
          <w:lang w:eastAsia="hu-HU"/>
        </w:rPr>
        <w:t>özszolgálati dolgozók illetmény</w:t>
      </w:r>
      <w:r w:rsidR="002A5646">
        <w:rPr>
          <w:rFonts w:eastAsia="Times New Roman" w:cs="Arial"/>
          <w:szCs w:val="24"/>
          <w:lang w:eastAsia="hu-HU"/>
        </w:rPr>
        <w:t>alapja 2020. évre 44.550,</w:t>
      </w:r>
      <w:r w:rsidRPr="00990E3C">
        <w:rPr>
          <w:rFonts w:eastAsia="Times New Roman" w:cs="Arial"/>
          <w:szCs w:val="24"/>
          <w:lang w:eastAsia="hu-HU"/>
        </w:rPr>
        <w:t xml:space="preserve">- </w:t>
      </w:r>
      <w:r w:rsidR="006E15AC" w:rsidRPr="00990E3C">
        <w:rPr>
          <w:rFonts w:eastAsia="Times New Roman" w:cs="Arial"/>
          <w:szCs w:val="24"/>
          <w:lang w:eastAsia="hu-HU"/>
        </w:rPr>
        <w:t>Ft.</w:t>
      </w:r>
    </w:p>
    <w:p w14:paraId="10CADDB6" w14:textId="77777777" w:rsidR="002A5646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53DC9EF3" w14:textId="77777777" w:rsidR="002A5646" w:rsidRPr="002A5646" w:rsidRDefault="00813BD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5</w:t>
      </w:r>
      <w:r w:rsidR="002A5646" w:rsidRPr="002A5646">
        <w:rPr>
          <w:rFonts w:eastAsia="Times New Roman" w:cs="Arial"/>
          <w:b/>
          <w:szCs w:val="24"/>
          <w:lang w:eastAsia="hu-HU"/>
        </w:rPr>
        <w:t>. §</w:t>
      </w:r>
    </w:p>
    <w:p w14:paraId="108554E6" w14:textId="51CAA53F" w:rsidR="00EB255B" w:rsidRPr="00990E3C" w:rsidRDefault="00EB255B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 xml:space="preserve">A köztisztviselők illetménykiegészítésre </w:t>
      </w:r>
      <w:r w:rsidR="00813BD6" w:rsidRPr="00990E3C">
        <w:rPr>
          <w:rFonts w:eastAsia="Times New Roman" w:cs="Arial"/>
          <w:szCs w:val="24"/>
          <w:lang w:eastAsia="hu-HU"/>
        </w:rPr>
        <w:t>jogosultak, melynek mértéke 2020</w:t>
      </w:r>
      <w:r w:rsidRPr="00990E3C">
        <w:rPr>
          <w:rFonts w:eastAsia="Times New Roman" w:cs="Arial"/>
          <w:szCs w:val="24"/>
          <w:lang w:eastAsia="hu-HU"/>
        </w:rPr>
        <w:t>. évre</w:t>
      </w:r>
    </w:p>
    <w:p w14:paraId="6616AD61" w14:textId="300D6189" w:rsidR="00EB255B" w:rsidRPr="00990E3C" w:rsidRDefault="00EB255B" w:rsidP="00E70480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a)</w:t>
      </w:r>
      <w:r w:rsidR="002A5646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felsőfokú végzettségű köztisztviselő esetében az alapilletmény 35%-</w:t>
      </w:r>
      <w:proofErr w:type="gramStart"/>
      <w:r w:rsidRPr="00990E3C">
        <w:rPr>
          <w:rFonts w:eastAsia="Times New Roman" w:cs="Arial"/>
          <w:szCs w:val="24"/>
          <w:lang w:eastAsia="hu-HU"/>
        </w:rPr>
        <w:t>a</w:t>
      </w:r>
      <w:proofErr w:type="gramEnd"/>
      <w:r w:rsidRPr="00990E3C">
        <w:rPr>
          <w:rFonts w:eastAsia="Times New Roman" w:cs="Arial"/>
          <w:szCs w:val="24"/>
          <w:lang w:eastAsia="hu-HU"/>
        </w:rPr>
        <w:t>,</w:t>
      </w:r>
    </w:p>
    <w:p w14:paraId="0F065A6D" w14:textId="65249434" w:rsidR="00EB255B" w:rsidRDefault="00EB255B" w:rsidP="00E70480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b)</w:t>
      </w:r>
      <w:r w:rsidR="002A5646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érettségi végzettségű köztisztviselő esetében az alapilletmény 20%-a.</w:t>
      </w:r>
    </w:p>
    <w:p w14:paraId="4EE835BB" w14:textId="77777777" w:rsidR="00990E3C" w:rsidRPr="00990E3C" w:rsidRDefault="00990E3C" w:rsidP="0009196D">
      <w:pPr>
        <w:spacing w:line="276" w:lineRule="auto"/>
        <w:outlineLvl w:val="1"/>
        <w:rPr>
          <w:rFonts w:eastAsia="Times New Roman" w:cs="Arial"/>
          <w:szCs w:val="24"/>
          <w:lang w:eastAsia="hu-HU"/>
        </w:rPr>
      </w:pPr>
    </w:p>
    <w:p w14:paraId="01C7C891" w14:textId="35C53DE9" w:rsidR="00EB255B" w:rsidRDefault="002A5646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4. </w:t>
      </w:r>
      <w:r w:rsidR="00EB255B" w:rsidRPr="00990E3C">
        <w:rPr>
          <w:rFonts w:eastAsia="Times New Roman" w:cs="Arial"/>
          <w:b/>
          <w:szCs w:val="24"/>
          <w:lang w:eastAsia="hu-HU"/>
        </w:rPr>
        <w:t>Vezetői illetménypótlék</w:t>
      </w:r>
    </w:p>
    <w:p w14:paraId="3306EFC0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024F2DB1" w14:textId="77777777" w:rsidR="002A5646" w:rsidRPr="002A5646" w:rsidRDefault="00813BD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6</w:t>
      </w:r>
      <w:r w:rsidR="002A5646" w:rsidRPr="002A5646">
        <w:rPr>
          <w:rFonts w:eastAsia="Times New Roman" w:cs="Arial"/>
          <w:b/>
          <w:szCs w:val="24"/>
          <w:lang w:eastAsia="hu-HU"/>
        </w:rPr>
        <w:t>. §</w:t>
      </w:r>
    </w:p>
    <w:p w14:paraId="6866024B" w14:textId="32989566" w:rsidR="00EB255B" w:rsidRDefault="00EB255B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Vezetői kinevezéssel rendelkező köztisztviselő vezetői illetménypótlékra jogosult. A pótlék mértéke főosztályvezető-helyettesi szintnek megfelelő vezető esetén az alapilletményének 15%-</w:t>
      </w:r>
      <w:proofErr w:type="gramStart"/>
      <w:r w:rsidRPr="00990E3C">
        <w:rPr>
          <w:rFonts w:eastAsia="Times New Roman" w:cs="Arial"/>
          <w:szCs w:val="24"/>
          <w:lang w:eastAsia="hu-HU"/>
        </w:rPr>
        <w:t>a</w:t>
      </w:r>
      <w:proofErr w:type="gramEnd"/>
      <w:r w:rsidRPr="00990E3C">
        <w:rPr>
          <w:rFonts w:eastAsia="Times New Roman" w:cs="Arial"/>
          <w:szCs w:val="24"/>
          <w:lang w:eastAsia="hu-HU"/>
        </w:rPr>
        <w:t>, osztályvezetői szintnek megfelelő vezető esetén az alapilletményének 10%-a.</w:t>
      </w:r>
    </w:p>
    <w:p w14:paraId="2D16474C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C72EA1D" w14:textId="4ABA00E1" w:rsidR="00EB255B" w:rsidRDefault="002A5646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5. </w:t>
      </w:r>
      <w:r w:rsidR="00EB255B" w:rsidRPr="00990E3C">
        <w:rPr>
          <w:rFonts w:eastAsia="Times New Roman" w:cs="Arial"/>
          <w:b/>
          <w:szCs w:val="24"/>
          <w:lang w:eastAsia="hu-HU"/>
        </w:rPr>
        <w:t>Juttatások</w:t>
      </w:r>
    </w:p>
    <w:p w14:paraId="083868E7" w14:textId="77777777" w:rsidR="00990E3C" w:rsidRP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6B220279" w14:textId="77777777" w:rsidR="002A5646" w:rsidRPr="002A5646" w:rsidRDefault="00813BD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7</w:t>
      </w:r>
      <w:r w:rsidR="00EB255B" w:rsidRPr="002A5646">
        <w:rPr>
          <w:rFonts w:eastAsia="Times New Roman" w:cs="Arial"/>
          <w:b/>
          <w:szCs w:val="24"/>
          <w:lang w:eastAsia="hu-HU"/>
        </w:rPr>
        <w:t>. §</w:t>
      </w:r>
    </w:p>
    <w:p w14:paraId="4F8C3679" w14:textId="0AAC57DF" w:rsidR="00EB255B" w:rsidRPr="00990E3C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közszolgálati dolgozók számára a Közszolgálati Tisztviselők Napja, július 1-je, munkaszüneti nap.</w:t>
      </w:r>
    </w:p>
    <w:p w14:paraId="511294ED" w14:textId="5AF3B5AA" w:rsidR="00EB255B" w:rsidRDefault="005B3E23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(2)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A Közszolgálati Tisztviselők Napja alkalmából a közszolgálati dolgozónak legfeljebb egyhavi illetményének megfelelő jóléti juttatás adható, amennyiben az éves költségvetési rendelet erre fedezetet biztosít.</w:t>
      </w:r>
    </w:p>
    <w:p w14:paraId="7D1F7EC1" w14:textId="77777777" w:rsidR="005B3E23" w:rsidRDefault="005B3E23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101EBD9" w14:textId="77777777" w:rsidR="005B3E23" w:rsidRPr="005B3E23" w:rsidRDefault="00813BD6" w:rsidP="005B3E23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5B3E23">
        <w:rPr>
          <w:rFonts w:eastAsia="Times New Roman" w:cs="Arial"/>
          <w:b/>
          <w:szCs w:val="24"/>
          <w:lang w:eastAsia="hu-HU"/>
        </w:rPr>
        <w:t>8</w:t>
      </w:r>
      <w:r w:rsidR="005B3E23" w:rsidRPr="005B3E23">
        <w:rPr>
          <w:rFonts w:eastAsia="Times New Roman" w:cs="Arial"/>
          <w:b/>
          <w:szCs w:val="24"/>
          <w:lang w:eastAsia="hu-HU"/>
        </w:rPr>
        <w:t>. §</w:t>
      </w:r>
    </w:p>
    <w:p w14:paraId="50E82130" w14:textId="0D3E9683" w:rsidR="00EB255B" w:rsidRPr="00990E3C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Hivatal a közszolgálati dolgozók számára az alábbi juttatásokat, támogatásokat biztosítja:</w:t>
      </w:r>
    </w:p>
    <w:p w14:paraId="744E0726" w14:textId="1EA197E1" w:rsidR="00EB255B" w:rsidRPr="00990E3C" w:rsidRDefault="00EB255B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proofErr w:type="gramStart"/>
      <w:r w:rsidRPr="00990E3C">
        <w:rPr>
          <w:rFonts w:eastAsia="Times New Roman" w:cs="Arial"/>
          <w:szCs w:val="24"/>
          <w:lang w:eastAsia="hu-HU"/>
        </w:rPr>
        <w:t>a</w:t>
      </w:r>
      <w:proofErr w:type="gramEnd"/>
      <w:r w:rsidRPr="00990E3C">
        <w:rPr>
          <w:rFonts w:eastAsia="Times New Roman" w:cs="Arial"/>
          <w:szCs w:val="24"/>
          <w:lang w:eastAsia="hu-HU"/>
        </w:rPr>
        <w:t>)</w:t>
      </w:r>
      <w:r w:rsidR="005B3E23">
        <w:rPr>
          <w:rFonts w:eastAsia="Times New Roman" w:cs="Arial"/>
          <w:szCs w:val="24"/>
          <w:lang w:eastAsia="hu-HU"/>
        </w:rPr>
        <w:tab/>
      </w:r>
      <w:proofErr w:type="spellStart"/>
      <w:r w:rsidRPr="00990E3C">
        <w:rPr>
          <w:rFonts w:eastAsia="Times New Roman" w:cs="Arial"/>
          <w:szCs w:val="24"/>
          <w:lang w:eastAsia="hu-HU"/>
        </w:rPr>
        <w:t>cafetéria-juttatás</w:t>
      </w:r>
      <w:proofErr w:type="spellEnd"/>
      <w:r w:rsidRPr="00990E3C">
        <w:rPr>
          <w:rFonts w:eastAsia="Times New Roman" w:cs="Arial"/>
          <w:szCs w:val="24"/>
          <w:lang w:eastAsia="hu-HU"/>
        </w:rPr>
        <w:t>,</w:t>
      </w:r>
    </w:p>
    <w:p w14:paraId="70753F67" w14:textId="60F5003D" w:rsidR="00EB255B" w:rsidRPr="00990E3C" w:rsidRDefault="005B3E23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b)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 xml:space="preserve">lakásépítési és </w:t>
      </w:r>
      <w:proofErr w:type="spellStart"/>
      <w:r w:rsidR="00EB255B" w:rsidRPr="00990E3C">
        <w:rPr>
          <w:rFonts w:eastAsia="Times New Roman" w:cs="Arial"/>
          <w:szCs w:val="24"/>
          <w:lang w:eastAsia="hu-HU"/>
        </w:rPr>
        <w:t>-vásárlási</w:t>
      </w:r>
      <w:proofErr w:type="spellEnd"/>
      <w:r w:rsidR="00EB255B" w:rsidRPr="00990E3C">
        <w:rPr>
          <w:rFonts w:eastAsia="Times New Roman" w:cs="Arial"/>
          <w:szCs w:val="24"/>
          <w:lang w:eastAsia="hu-HU"/>
        </w:rPr>
        <w:t>, lakáskorszerűsítési támogatás,</w:t>
      </w:r>
    </w:p>
    <w:p w14:paraId="5D0E4355" w14:textId="37E44E9F" w:rsidR="00EB255B" w:rsidRPr="00990E3C" w:rsidRDefault="005B3E23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c)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illetményelőleg,</w:t>
      </w:r>
    </w:p>
    <w:p w14:paraId="073A09E5" w14:textId="07EE1FCC" w:rsidR="00EB255B" w:rsidRPr="00990E3C" w:rsidRDefault="00EB255B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d)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képzési, továbbképzési támogatás,</w:t>
      </w:r>
    </w:p>
    <w:p w14:paraId="589A4CE3" w14:textId="0F236675" w:rsidR="00EB255B" w:rsidRPr="00990E3C" w:rsidRDefault="005B3E23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e</w:t>
      </w:r>
      <w:proofErr w:type="gram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bankszámla-hozzájárulás.</w:t>
      </w:r>
    </w:p>
    <w:p w14:paraId="3284913C" w14:textId="698DCC59" w:rsidR="00EB255B" w:rsidRPr="00990E3C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(2)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bankszámla-hozzájárulás összege a mindenkori központi költségvetésről szóló törvényben meghatározott legmagasabb összeg.</w:t>
      </w:r>
    </w:p>
    <w:p w14:paraId="22C46C70" w14:textId="7FB53944" w:rsidR="00EB255B" w:rsidRPr="00990E3C" w:rsidRDefault="00990E3C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lastRenderedPageBreak/>
        <w:t>(</w:t>
      </w:r>
      <w:r w:rsidR="00EB255B" w:rsidRPr="00990E3C">
        <w:rPr>
          <w:rFonts w:eastAsia="Times New Roman" w:cs="Arial"/>
          <w:szCs w:val="24"/>
          <w:lang w:eastAsia="hu-HU"/>
        </w:rPr>
        <w:t>3)</w:t>
      </w:r>
      <w:r w:rsidR="005B3E23"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A (2) bekezdésben meghatározott összeg kifizetésére a tárgyév végén egy összegb</w:t>
      </w:r>
      <w:r w:rsidR="00F26847">
        <w:rPr>
          <w:rFonts w:eastAsia="Times New Roman" w:cs="Arial"/>
          <w:szCs w:val="24"/>
          <w:lang w:eastAsia="hu-HU"/>
        </w:rPr>
        <w:t xml:space="preserve">en, november 30. napjáig – vagy </w:t>
      </w:r>
      <w:r w:rsidR="00EB255B" w:rsidRPr="00990E3C">
        <w:rPr>
          <w:rFonts w:eastAsia="Times New Roman" w:cs="Arial"/>
          <w:szCs w:val="24"/>
          <w:lang w:eastAsia="hu-HU"/>
        </w:rPr>
        <w:t>amennyiben a jogviszony év közben szűnik meg, a jogviszony megszűnések</w:t>
      </w:r>
      <w:r w:rsidR="00F26847">
        <w:rPr>
          <w:rFonts w:eastAsia="Times New Roman" w:cs="Arial"/>
          <w:szCs w:val="24"/>
          <w:lang w:eastAsia="hu-HU"/>
        </w:rPr>
        <w:t xml:space="preserve">or időarányosan – folyószámlára </w:t>
      </w:r>
      <w:r w:rsidR="00EB255B" w:rsidRPr="00990E3C">
        <w:rPr>
          <w:rFonts w:eastAsia="Times New Roman" w:cs="Arial"/>
          <w:szCs w:val="24"/>
          <w:lang w:eastAsia="hu-HU"/>
        </w:rPr>
        <w:t>történő átutalással kerül sor.</w:t>
      </w:r>
    </w:p>
    <w:p w14:paraId="6480BCA8" w14:textId="464590BF" w:rsidR="00EB255B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(4)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juttatások, támogatások mértékét, feltételeit, az elbírálás és az elszámolás rendjét, valamint a visszatérítés szabályait egyebekben Szombathely Megyei Jogú Város Polgármesteri Hivatalának Közszolgálati Szabályzata állapítja meg.</w:t>
      </w:r>
    </w:p>
    <w:p w14:paraId="33FB66B6" w14:textId="77777777" w:rsidR="00360242" w:rsidRPr="00990E3C" w:rsidRDefault="00360242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9D26D2C" w14:textId="16FBA073" w:rsidR="00EB255B" w:rsidRDefault="00360242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6. </w:t>
      </w:r>
      <w:r w:rsidR="00EB255B" w:rsidRPr="00990E3C">
        <w:rPr>
          <w:rFonts w:eastAsia="Times New Roman" w:cs="Arial"/>
          <w:b/>
          <w:szCs w:val="24"/>
          <w:lang w:eastAsia="hu-HU"/>
        </w:rPr>
        <w:t>Záró rendelkezések</w:t>
      </w:r>
    </w:p>
    <w:p w14:paraId="3A4BD990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1EF8B5E0" w14:textId="77777777" w:rsidR="00360242" w:rsidRPr="00360242" w:rsidRDefault="00813BD6" w:rsidP="00360242">
      <w:pPr>
        <w:spacing w:line="276" w:lineRule="auto"/>
        <w:ind w:left="567" w:hanging="567"/>
        <w:jc w:val="center"/>
        <w:rPr>
          <w:rFonts w:eastAsia="Times New Roman" w:cs="Arial"/>
          <w:b/>
          <w:szCs w:val="24"/>
          <w:lang w:eastAsia="hu-HU"/>
        </w:rPr>
      </w:pPr>
      <w:r w:rsidRPr="00360242">
        <w:rPr>
          <w:rFonts w:eastAsia="Times New Roman" w:cs="Arial"/>
          <w:b/>
          <w:szCs w:val="24"/>
          <w:lang w:eastAsia="hu-HU"/>
        </w:rPr>
        <w:t>9</w:t>
      </w:r>
      <w:r w:rsidR="00360242" w:rsidRPr="00360242">
        <w:rPr>
          <w:rFonts w:eastAsia="Times New Roman" w:cs="Arial"/>
          <w:b/>
          <w:szCs w:val="24"/>
          <w:lang w:eastAsia="hu-HU"/>
        </w:rPr>
        <w:t>. §</w:t>
      </w:r>
    </w:p>
    <w:p w14:paraId="1F6FCD61" w14:textId="77777777" w:rsidR="00D42ED6" w:rsidRDefault="00360242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(1)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E</w:t>
      </w:r>
      <w:r w:rsidR="00D42ED6">
        <w:rPr>
          <w:rFonts w:eastAsia="Times New Roman" w:cs="Arial"/>
          <w:szCs w:val="24"/>
          <w:lang w:eastAsia="hu-HU"/>
        </w:rPr>
        <w:t>z a</w:t>
      </w:r>
      <w:r w:rsidR="00EB255B" w:rsidRPr="00990E3C">
        <w:rPr>
          <w:rFonts w:eastAsia="Times New Roman" w:cs="Arial"/>
          <w:szCs w:val="24"/>
          <w:lang w:eastAsia="hu-HU"/>
        </w:rPr>
        <w:t xml:space="preserve"> rendelet a kihirdetését követő napon lép hatályba</w:t>
      </w:r>
      <w:r w:rsidR="00D42ED6">
        <w:rPr>
          <w:rFonts w:eastAsia="Times New Roman" w:cs="Arial"/>
          <w:szCs w:val="24"/>
          <w:lang w:eastAsia="hu-HU"/>
        </w:rPr>
        <w:t>.</w:t>
      </w:r>
    </w:p>
    <w:p w14:paraId="238D9178" w14:textId="18C0AED5" w:rsidR="00990E3C" w:rsidRPr="00990E3C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(2)</w:t>
      </w:r>
      <w:r>
        <w:rPr>
          <w:rFonts w:eastAsia="Times New Roman" w:cs="Arial"/>
          <w:szCs w:val="24"/>
          <w:lang w:eastAsia="hu-HU"/>
        </w:rPr>
        <w:tab/>
        <w:t>A</w:t>
      </w:r>
      <w:r w:rsidR="00EB255B" w:rsidRPr="00990E3C">
        <w:rPr>
          <w:rFonts w:eastAsia="Times New Roman" w:cs="Arial"/>
          <w:szCs w:val="24"/>
          <w:lang w:eastAsia="hu-HU"/>
        </w:rPr>
        <w:t xml:space="preserve"> 4</w:t>
      </w:r>
      <w:r w:rsidR="00813BD6" w:rsidRPr="00990E3C">
        <w:rPr>
          <w:rFonts w:eastAsia="Times New Roman" w:cs="Arial"/>
          <w:szCs w:val="24"/>
          <w:lang w:eastAsia="hu-HU"/>
        </w:rPr>
        <w:t>-5.</w:t>
      </w:r>
      <w:r w:rsidR="00EB255B" w:rsidRPr="00990E3C">
        <w:rPr>
          <w:rFonts w:eastAsia="Times New Roman" w:cs="Arial"/>
          <w:szCs w:val="24"/>
          <w:lang w:eastAsia="hu-HU"/>
        </w:rPr>
        <w:t xml:space="preserve"> § rendelkezéseit </w:t>
      </w:r>
      <w:r w:rsidR="00813BD6" w:rsidRPr="00990E3C">
        <w:rPr>
          <w:rFonts w:eastAsia="Times New Roman" w:cs="Arial"/>
          <w:szCs w:val="24"/>
          <w:lang w:eastAsia="hu-HU"/>
        </w:rPr>
        <w:t>2020. január 1.</w:t>
      </w:r>
      <w:r w:rsidR="00EB255B" w:rsidRPr="00990E3C">
        <w:rPr>
          <w:rFonts w:eastAsia="Times New Roman" w:cs="Arial"/>
          <w:szCs w:val="24"/>
          <w:lang w:eastAsia="hu-HU"/>
        </w:rPr>
        <w:t xml:space="preserve"> napjától kell alkalmazni.</w:t>
      </w:r>
    </w:p>
    <w:p w14:paraId="163116AD" w14:textId="77777777" w:rsidR="00D42ED6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743FB2ED" w14:textId="483BE30D" w:rsidR="00D42ED6" w:rsidRPr="00D42ED6" w:rsidRDefault="00D42ED6" w:rsidP="00D42ED6">
      <w:pPr>
        <w:spacing w:line="276" w:lineRule="auto"/>
        <w:ind w:left="567" w:hanging="567"/>
        <w:jc w:val="center"/>
        <w:rPr>
          <w:rFonts w:eastAsia="Times New Roman" w:cs="Arial"/>
          <w:b/>
          <w:szCs w:val="24"/>
          <w:lang w:eastAsia="hu-HU"/>
        </w:rPr>
      </w:pPr>
      <w:r w:rsidRPr="00D42ED6">
        <w:rPr>
          <w:rFonts w:eastAsia="Times New Roman" w:cs="Arial"/>
          <w:b/>
          <w:szCs w:val="24"/>
          <w:lang w:eastAsia="hu-HU"/>
        </w:rPr>
        <w:t>10. §</w:t>
      </w:r>
    </w:p>
    <w:p w14:paraId="611D2776" w14:textId="59B73032" w:rsidR="00D42ED6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Hatályát veszti</w:t>
      </w:r>
    </w:p>
    <w:p w14:paraId="5F4893F4" w14:textId="00B3933C" w:rsidR="00D42ED6" w:rsidRPr="00D42ED6" w:rsidRDefault="00D42ED6" w:rsidP="00D42ED6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a</w:t>
      </w:r>
      <w:proofErr w:type="gram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proofErr w:type="spellStart"/>
      <w:r w:rsidRPr="00D42ED6">
        <w:rPr>
          <w:rFonts w:eastAsia="Times New Roman" w:cs="Arial"/>
          <w:szCs w:val="24"/>
          <w:lang w:eastAsia="hu-HU"/>
        </w:rPr>
        <w:t>a</w:t>
      </w:r>
      <w:proofErr w:type="spellEnd"/>
      <w:r w:rsidRPr="00D42ED6">
        <w:rPr>
          <w:rFonts w:eastAsia="Times New Roman" w:cs="Arial"/>
          <w:szCs w:val="24"/>
          <w:lang w:eastAsia="hu-HU"/>
        </w:rPr>
        <w:t xml:space="preserve"> Polgármesteri Hivatalban és Közterület-felügyeletnél dolgozó köztisztviselők közszolgálati jogviszonyának egyes kérdéseiről szóló 17/2012. (IV.5.) önkormányzati rendelet,</w:t>
      </w:r>
    </w:p>
    <w:p w14:paraId="1BB81969" w14:textId="574F46FC" w:rsidR="00D42ED6" w:rsidRPr="00D42ED6" w:rsidRDefault="00D42ED6" w:rsidP="00D42ED6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D42ED6">
        <w:rPr>
          <w:rFonts w:eastAsia="Times New Roman" w:cs="Arial"/>
          <w:szCs w:val="24"/>
          <w:lang w:eastAsia="hu-HU"/>
        </w:rPr>
        <w:t>b)</w:t>
      </w:r>
      <w:r w:rsidRPr="00D42ED6">
        <w:rPr>
          <w:rFonts w:eastAsia="Times New Roman" w:cs="Arial"/>
          <w:szCs w:val="24"/>
          <w:lang w:eastAsia="hu-HU"/>
        </w:rPr>
        <w:tab/>
        <w:t>a Polgármesteri Hivatalban és Közterület-felügyeletnél dolgozó köztisztviselők közszolgálati jogviszonyának egyes kérdéseiről szóló 17/2012. (IV.5.) önkormányzati rendelet módosításáról szóló</w:t>
      </w:r>
    </w:p>
    <w:p w14:paraId="1A415464" w14:textId="65754E3A" w:rsidR="00D42ED6" w:rsidRDefault="00D42ED6" w:rsidP="00D42ED6">
      <w:pPr>
        <w:spacing w:line="276" w:lineRule="auto"/>
        <w:ind w:left="1560" w:hanging="709"/>
        <w:jc w:val="both"/>
        <w:rPr>
          <w:rFonts w:cs="Arial"/>
        </w:rPr>
      </w:pPr>
      <w:proofErr w:type="spellStart"/>
      <w:r>
        <w:rPr>
          <w:rFonts w:cs="Arial"/>
        </w:rPr>
        <w:t>ba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  <w:r w:rsidRPr="00990E3C">
        <w:rPr>
          <w:rFonts w:eastAsia="Times New Roman" w:cs="Arial"/>
          <w:szCs w:val="24"/>
          <w:lang w:eastAsia="hu-HU"/>
        </w:rPr>
        <w:t xml:space="preserve">46/2012. </w:t>
      </w:r>
      <w:r>
        <w:rPr>
          <w:rFonts w:eastAsia="Times New Roman" w:cs="Arial"/>
          <w:szCs w:val="24"/>
          <w:lang w:eastAsia="hu-HU"/>
        </w:rPr>
        <w:t>(XII.18</w:t>
      </w:r>
      <w:r w:rsidR="00D23969">
        <w:rPr>
          <w:rFonts w:eastAsia="Times New Roman" w:cs="Arial"/>
          <w:szCs w:val="24"/>
          <w:lang w:eastAsia="hu-HU"/>
        </w:rPr>
        <w:t>.</w:t>
      </w:r>
      <w:r>
        <w:rPr>
          <w:rFonts w:eastAsia="Times New Roman" w:cs="Arial"/>
          <w:szCs w:val="24"/>
          <w:lang w:eastAsia="hu-HU"/>
        </w:rPr>
        <w:t>) önkormányzati rendelet,</w:t>
      </w:r>
    </w:p>
    <w:p w14:paraId="46011AC4" w14:textId="4997C10A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spellStart"/>
      <w:r>
        <w:rPr>
          <w:rFonts w:cs="Arial"/>
        </w:rPr>
        <w:t>bb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  <w:r w:rsidRPr="00990E3C">
        <w:rPr>
          <w:rFonts w:eastAsia="Times New Roman" w:cs="Arial"/>
          <w:szCs w:val="24"/>
          <w:lang w:eastAsia="hu-HU"/>
        </w:rPr>
        <w:t xml:space="preserve">6/2014. </w:t>
      </w:r>
      <w:r>
        <w:rPr>
          <w:rFonts w:eastAsia="Times New Roman" w:cs="Arial"/>
          <w:szCs w:val="24"/>
          <w:lang w:eastAsia="hu-HU"/>
        </w:rPr>
        <w:t>(III.6.) önkormányzati rendelet,</w:t>
      </w:r>
    </w:p>
    <w:p w14:paraId="7022E204" w14:textId="6062BACF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spellStart"/>
      <w:r>
        <w:rPr>
          <w:rFonts w:eastAsia="Times New Roman" w:cs="Arial"/>
          <w:szCs w:val="24"/>
          <w:lang w:eastAsia="hu-HU"/>
        </w:rPr>
        <w:t>bc</w:t>
      </w:r>
      <w:proofErr w:type="spell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5/2015.</w:t>
      </w:r>
      <w:r>
        <w:rPr>
          <w:rFonts w:eastAsia="Times New Roman" w:cs="Arial"/>
          <w:szCs w:val="24"/>
          <w:lang w:eastAsia="hu-HU"/>
        </w:rPr>
        <w:t xml:space="preserve"> (II.9.) önkormányzati rendelet,</w:t>
      </w:r>
    </w:p>
    <w:p w14:paraId="05459EFB" w14:textId="5777D591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spellStart"/>
      <w:r>
        <w:rPr>
          <w:rFonts w:eastAsia="Times New Roman" w:cs="Arial"/>
          <w:szCs w:val="24"/>
          <w:lang w:eastAsia="hu-HU"/>
        </w:rPr>
        <w:t>bd</w:t>
      </w:r>
      <w:proofErr w:type="spell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5/2017. (III.7.) önkormányzati rendelet</w:t>
      </w:r>
      <w:r>
        <w:rPr>
          <w:rFonts w:eastAsia="Times New Roman" w:cs="Arial"/>
          <w:szCs w:val="24"/>
          <w:lang w:eastAsia="hu-HU"/>
        </w:rPr>
        <w:t>,</w:t>
      </w:r>
    </w:p>
    <w:p w14:paraId="5AF0A978" w14:textId="29DCF0AB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be</w:t>
      </w:r>
      <w:proofErr w:type="gram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2/2019. (III.19.) önkormányzati rendelet</w:t>
      </w:r>
      <w:r>
        <w:rPr>
          <w:rFonts w:eastAsia="Times New Roman" w:cs="Arial"/>
          <w:szCs w:val="24"/>
          <w:lang w:eastAsia="hu-HU"/>
        </w:rPr>
        <w:t>.</w:t>
      </w:r>
    </w:p>
    <w:p w14:paraId="76478752" w14:textId="77777777" w:rsidR="00D42ED6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43F402EA" w14:textId="2A323010" w:rsidR="003F6231" w:rsidRDefault="003F6231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B5E42B7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0254093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85A6E27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Pr="00730B48">
        <w:rPr>
          <w:rFonts w:cs="Arial"/>
          <w:b/>
          <w:bCs/>
          <w:iCs/>
        </w:rPr>
        <w:t>Nemény</w:t>
      </w:r>
      <w:proofErr w:type="spellEnd"/>
      <w:r w:rsidRPr="00730B48">
        <w:rPr>
          <w:rFonts w:cs="Arial"/>
          <w:b/>
          <w:bCs/>
          <w:iCs/>
        </w:rPr>
        <w:t xml:space="preserve"> </w:t>
      </w:r>
      <w:proofErr w:type="gramStart"/>
      <w:r w:rsidRPr="00730B48">
        <w:rPr>
          <w:rFonts w:cs="Arial"/>
          <w:b/>
          <w:bCs/>
          <w:iCs/>
        </w:rPr>
        <w:t>András :</w:t>
      </w:r>
      <w:proofErr w:type="gramEnd"/>
      <w:r w:rsidRPr="00730B48">
        <w:rPr>
          <w:rFonts w:cs="Arial"/>
          <w:b/>
          <w:bCs/>
          <w:iCs/>
        </w:rPr>
        <w:t>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30408CE2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proofErr w:type="gramStart"/>
      <w:r w:rsidRPr="00730B48">
        <w:rPr>
          <w:rFonts w:cs="Arial"/>
          <w:b/>
          <w:bCs/>
          <w:iCs/>
        </w:rPr>
        <w:t>polgármester</w:t>
      </w:r>
      <w:proofErr w:type="gramEnd"/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43883193" w14:textId="77777777" w:rsidR="00E60EBF" w:rsidRDefault="00E60EB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6D423ED4" w14:textId="77777777" w:rsidR="0009196D" w:rsidRDefault="0009196D" w:rsidP="0009196D">
      <w:pPr>
        <w:pStyle w:val="Szvegtrzsbehzssal21"/>
        <w:ind w:left="0" w:firstLine="0"/>
        <w:rPr>
          <w:rFonts w:eastAsia="Times New Roman" w:cs="Arial"/>
        </w:rPr>
      </w:pPr>
    </w:p>
    <w:p w14:paraId="219A3ACB" w14:textId="77777777" w:rsidR="0009196D" w:rsidRDefault="0009196D" w:rsidP="0009196D">
      <w:pPr>
        <w:pStyle w:val="Szvegtrzsbehzssal21"/>
        <w:ind w:left="0" w:firstLine="0"/>
        <w:rPr>
          <w:rFonts w:eastAsia="Times New Roman" w:cs="Arial"/>
        </w:rPr>
      </w:pPr>
    </w:p>
    <w:p w14:paraId="656ACB9B" w14:textId="21713CFC" w:rsidR="0009196D" w:rsidRDefault="0009196D" w:rsidP="0009196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070C3E2" w14:textId="77777777" w:rsidR="0009196D" w:rsidRDefault="0009196D" w:rsidP="0009196D">
      <w:pPr>
        <w:pStyle w:val="Szvegtrzsbehzssal21"/>
        <w:ind w:left="0" w:firstLine="0"/>
        <w:rPr>
          <w:rFonts w:ascii="Arial" w:hAnsi="Arial" w:cs="Arial"/>
        </w:rPr>
      </w:pPr>
    </w:p>
    <w:p w14:paraId="686AE509" w14:textId="75D628D4" w:rsidR="0009196D" w:rsidRDefault="0009196D" w:rsidP="0009196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2020. </w:t>
      </w:r>
      <w:r w:rsidR="006F3938">
        <w:rPr>
          <w:rFonts w:ascii="Arial" w:hAnsi="Arial" w:cs="Arial"/>
        </w:rPr>
        <w:t xml:space="preserve">február </w:t>
      </w:r>
      <w:r w:rsidR="0007418C">
        <w:rPr>
          <w:rFonts w:ascii="Arial" w:hAnsi="Arial" w:cs="Arial"/>
        </w:rPr>
        <w:t>5</w:t>
      </w:r>
      <w:r w:rsidR="006F3938">
        <w:rPr>
          <w:rFonts w:ascii="Arial" w:hAnsi="Arial" w:cs="Arial"/>
        </w:rPr>
        <w:t>.</w:t>
      </w:r>
      <w:bookmarkStart w:id="0" w:name="_GoBack"/>
      <w:bookmarkEnd w:id="0"/>
    </w:p>
    <w:p w14:paraId="5167C2B1" w14:textId="77777777" w:rsidR="0009196D" w:rsidRDefault="0009196D" w:rsidP="0009196D">
      <w:pPr>
        <w:pStyle w:val="Szvegtrzsbehzssal21"/>
        <w:ind w:left="0" w:firstLine="0"/>
        <w:rPr>
          <w:rFonts w:ascii="Arial" w:hAnsi="Arial" w:cs="Arial"/>
        </w:rPr>
      </w:pPr>
    </w:p>
    <w:p w14:paraId="14A4D3EC" w14:textId="77777777" w:rsidR="0009196D" w:rsidRDefault="0009196D" w:rsidP="0009196D">
      <w:pPr>
        <w:pStyle w:val="Szvegtrzsbehzssal21"/>
        <w:ind w:left="0" w:firstLine="0"/>
        <w:rPr>
          <w:rFonts w:ascii="Arial" w:hAnsi="Arial" w:cs="Arial"/>
        </w:rPr>
      </w:pPr>
    </w:p>
    <w:p w14:paraId="1262D37D" w14:textId="77777777" w:rsidR="0009196D" w:rsidRDefault="0009196D" w:rsidP="0009196D">
      <w:pPr>
        <w:pStyle w:val="Szvegtrzsbehzssal21"/>
        <w:ind w:left="0" w:firstLine="0"/>
        <w:rPr>
          <w:rFonts w:ascii="Arial" w:hAnsi="Arial" w:cs="Arial"/>
        </w:rPr>
      </w:pPr>
    </w:p>
    <w:p w14:paraId="641FAB69" w14:textId="59F3CF19" w:rsidR="0009196D" w:rsidRDefault="0009196D" w:rsidP="0009196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 (: Dr. Károlyi </w:t>
      </w:r>
      <w:proofErr w:type="gramStart"/>
      <w:r>
        <w:rPr>
          <w:rFonts w:ascii="Arial" w:hAnsi="Arial" w:cs="Arial"/>
        </w:rPr>
        <w:t>Ákos :</w:t>
      </w:r>
      <w:proofErr w:type="gramEnd"/>
      <w:r>
        <w:rPr>
          <w:rFonts w:ascii="Arial" w:hAnsi="Arial" w:cs="Arial"/>
        </w:rPr>
        <w:t>)</w:t>
      </w:r>
    </w:p>
    <w:p w14:paraId="3FE855EC" w14:textId="103D4DAA" w:rsidR="0009196D" w:rsidRDefault="0009196D" w:rsidP="0009196D">
      <w:pPr>
        <w:pStyle w:val="Szvegtrzsbehzssal21"/>
        <w:ind w:left="0" w:firstLine="0"/>
        <w:rPr>
          <w:rFonts w:eastAsia="Times New Roman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Arial" w:hAnsi="Arial" w:cs="Arial"/>
        </w:rPr>
        <w:t>jegyző</w:t>
      </w:r>
      <w:proofErr w:type="gramEnd"/>
    </w:p>
    <w:sectPr w:rsidR="0009196D" w:rsidSect="0071626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80651" w14:textId="77777777" w:rsidR="003555FC" w:rsidRDefault="003555FC" w:rsidP="0071626D">
      <w:r>
        <w:separator/>
      </w:r>
    </w:p>
  </w:endnote>
  <w:endnote w:type="continuationSeparator" w:id="0">
    <w:p w14:paraId="50AA2A1D" w14:textId="77777777" w:rsidR="003555FC" w:rsidRDefault="003555FC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92ABD" w14:textId="77777777" w:rsidR="003555FC" w:rsidRDefault="003555FC" w:rsidP="0071626D">
      <w:r>
        <w:separator/>
      </w:r>
    </w:p>
  </w:footnote>
  <w:footnote w:type="continuationSeparator" w:id="0">
    <w:p w14:paraId="74203793" w14:textId="77777777" w:rsidR="003555FC" w:rsidRDefault="003555FC" w:rsidP="0071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770EA" w14:textId="0C5F7960" w:rsidR="0071626D" w:rsidRDefault="0071626D" w:rsidP="0071626D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B"/>
    <w:rsid w:val="00047F4F"/>
    <w:rsid w:val="000624C1"/>
    <w:rsid w:val="0007418C"/>
    <w:rsid w:val="0009196D"/>
    <w:rsid w:val="000C57A3"/>
    <w:rsid w:val="002A02AB"/>
    <w:rsid w:val="002A5646"/>
    <w:rsid w:val="003555FC"/>
    <w:rsid w:val="00360242"/>
    <w:rsid w:val="003C1596"/>
    <w:rsid w:val="003F2FF3"/>
    <w:rsid w:val="003F6231"/>
    <w:rsid w:val="003F6466"/>
    <w:rsid w:val="00485A1C"/>
    <w:rsid w:val="004C3632"/>
    <w:rsid w:val="004D17C5"/>
    <w:rsid w:val="005B3E23"/>
    <w:rsid w:val="00617CE1"/>
    <w:rsid w:val="00676EC2"/>
    <w:rsid w:val="0069122F"/>
    <w:rsid w:val="006E15AC"/>
    <w:rsid w:val="006F3938"/>
    <w:rsid w:val="0071626D"/>
    <w:rsid w:val="007A2BB4"/>
    <w:rsid w:val="00813BD6"/>
    <w:rsid w:val="00821B1F"/>
    <w:rsid w:val="00855709"/>
    <w:rsid w:val="0087694D"/>
    <w:rsid w:val="008D2EAD"/>
    <w:rsid w:val="009145D2"/>
    <w:rsid w:val="00990E3C"/>
    <w:rsid w:val="00A53F8E"/>
    <w:rsid w:val="00AD4C3C"/>
    <w:rsid w:val="00B1711E"/>
    <w:rsid w:val="00B61F20"/>
    <w:rsid w:val="00CB6F70"/>
    <w:rsid w:val="00D02350"/>
    <w:rsid w:val="00D23969"/>
    <w:rsid w:val="00D42ED6"/>
    <w:rsid w:val="00D447A3"/>
    <w:rsid w:val="00DC7035"/>
    <w:rsid w:val="00E60EBF"/>
    <w:rsid w:val="00E70480"/>
    <w:rsid w:val="00E712E5"/>
    <w:rsid w:val="00EB255B"/>
    <w:rsid w:val="00F0517F"/>
    <w:rsid w:val="00F26847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45E1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  <w:style w:type="paragraph" w:customStyle="1" w:styleId="Szvegtrzsbehzssal21">
    <w:name w:val="Szövegtörzs behúzással 21"/>
    <w:basedOn w:val="Norml"/>
    <w:rsid w:val="0009196D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AF614-D9F8-4B39-8B31-A31264693E6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Szalai Gergő dr.</cp:lastModifiedBy>
  <cp:revision>4</cp:revision>
  <dcterms:created xsi:type="dcterms:W3CDTF">2020-02-03T07:58:00Z</dcterms:created>
  <dcterms:modified xsi:type="dcterms:W3CDTF">2020-02-05T08:04:00Z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