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FA" w:rsidRDefault="007C2EFA" w:rsidP="007C2EFA">
      <w:pPr>
        <w:tabs>
          <w:tab w:val="left" w:pos="1134"/>
        </w:tabs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 xml:space="preserve">11/2020. (I.30.) Kgy. </w:t>
      </w:r>
      <w:proofErr w:type="gramStart"/>
      <w:r>
        <w:rPr>
          <w:rFonts w:ascii="Arial" w:hAnsi="Arial" w:cs="Arial"/>
          <w:b/>
          <w:bCs/>
          <w:szCs w:val="22"/>
          <w:u w:val="single"/>
        </w:rPr>
        <w:t>sz.</w:t>
      </w:r>
      <w:proofErr w:type="gramEnd"/>
      <w:r>
        <w:rPr>
          <w:rFonts w:ascii="Arial" w:hAnsi="Arial" w:cs="Arial"/>
          <w:b/>
          <w:bCs/>
          <w:szCs w:val="22"/>
          <w:u w:val="single"/>
        </w:rPr>
        <w:t xml:space="preserve"> határozat</w:t>
      </w:r>
    </w:p>
    <w:p w:rsidR="007C2EFA" w:rsidRDefault="007C2EFA" w:rsidP="007C2EFA">
      <w:pPr>
        <w:rPr>
          <w:rFonts w:cs="Arial"/>
          <w:bCs/>
          <w:szCs w:val="22"/>
        </w:rPr>
      </w:pPr>
    </w:p>
    <w:p w:rsidR="007C2EFA" w:rsidRDefault="007C2EFA" w:rsidP="007C2EFA">
      <w:pPr>
        <w:numPr>
          <w:ilvl w:val="0"/>
          <w:numId w:val="1"/>
        </w:numPr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szCs w:val="22"/>
        </w:rPr>
        <w:t>Szombathely Megyei Jogú Város Közgyűlése hozzájárul ahhoz, hogy a</w:t>
      </w:r>
      <w:r>
        <w:rPr>
          <w:rFonts w:ascii="Arial" w:hAnsi="Arial" w:cs="Arial"/>
          <w:bCs/>
          <w:szCs w:val="22"/>
        </w:rPr>
        <w:t xml:space="preserve"> Szombathely Megyei Jogú Város Önkormányzata és a Szombathelyért Közalapítvány között létrejött 61588-2/2015. iktatási számú kölcsönszerződés 4. pontja az alábbiak szerint módosuljon: </w:t>
      </w:r>
    </w:p>
    <w:p w:rsidR="007C2EFA" w:rsidRDefault="007C2EFA" w:rsidP="007C2EFA">
      <w:pPr>
        <w:ind w:left="720"/>
        <w:rPr>
          <w:rFonts w:ascii="Arial" w:hAnsi="Arial" w:cs="Arial"/>
          <w:bCs/>
          <w:szCs w:val="22"/>
        </w:rPr>
      </w:pPr>
    </w:p>
    <w:p w:rsidR="007C2EFA" w:rsidRDefault="007C2EFA" w:rsidP="007C2EFA">
      <w:pPr>
        <w:ind w:left="720"/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„4. Adós kötelezettséget vállal arra, hogy a kölcsönt 2020. december 31. napjáig a Hitelezőnek visszafizeti.” </w:t>
      </w:r>
    </w:p>
    <w:p w:rsidR="007C2EFA" w:rsidRDefault="007C2EFA" w:rsidP="007C2EFA">
      <w:pPr>
        <w:ind w:left="720"/>
        <w:rPr>
          <w:rFonts w:ascii="Arial" w:eastAsia="Arial Unicode MS" w:hAnsi="Arial" w:cs="Arial"/>
          <w:szCs w:val="22"/>
        </w:rPr>
      </w:pPr>
    </w:p>
    <w:p w:rsidR="007C2EFA" w:rsidRDefault="007C2EFA" w:rsidP="007C2EFA">
      <w:pPr>
        <w:numPr>
          <w:ilvl w:val="0"/>
          <w:numId w:val="1"/>
        </w:numPr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szCs w:val="22"/>
        </w:rPr>
        <w:t>A Közgyűlés felhatalmazza a polgármestert a kölcsönszerződés módosításának aláírására.</w:t>
      </w:r>
    </w:p>
    <w:p w:rsidR="007C2EFA" w:rsidRDefault="007C2EFA" w:rsidP="007C2EFA">
      <w:pPr>
        <w:jc w:val="center"/>
        <w:rPr>
          <w:rFonts w:ascii="Arial" w:hAnsi="Arial" w:cs="Arial"/>
          <w:b/>
          <w:szCs w:val="22"/>
          <w:u w:val="single"/>
        </w:rPr>
      </w:pP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  <w:u w:val="single"/>
        </w:rPr>
        <w:t>Felelős</w:t>
      </w:r>
      <w:proofErr w:type="gramStart"/>
      <w:r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Cs/>
          <w:szCs w:val="22"/>
        </w:rPr>
        <w:t xml:space="preserve">   Dr.</w:t>
      </w:r>
      <w:proofErr w:type="gramEnd"/>
      <w:r>
        <w:rPr>
          <w:rFonts w:ascii="Arial" w:hAnsi="Arial" w:cs="Arial"/>
          <w:bCs/>
          <w:szCs w:val="22"/>
        </w:rPr>
        <w:t xml:space="preserve"> Nemény András polgármester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Dr. Horváth Attila alpolgármester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Horváth Soma alpolgármester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Dr. Károlyi Ákos jegyző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(A végrehajtás előkészítéséért: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ab/>
        <w:t xml:space="preserve">                </w:t>
      </w:r>
      <w:r>
        <w:rPr>
          <w:rFonts w:ascii="Arial" w:hAnsi="Arial" w:cs="Arial"/>
          <w:szCs w:val="22"/>
        </w:rPr>
        <w:t>Vinczéné Dr. Menyhárt Mária, az Egészségügyi és Közszolgálati Osztály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                  </w:t>
      </w:r>
      <w:proofErr w:type="gramStart"/>
      <w:r>
        <w:rPr>
          <w:rFonts w:ascii="Arial" w:hAnsi="Arial" w:cs="Arial"/>
          <w:szCs w:val="22"/>
        </w:rPr>
        <w:t>vezetője</w:t>
      </w:r>
      <w:proofErr w:type="gramEnd"/>
      <w:r>
        <w:rPr>
          <w:rFonts w:ascii="Arial" w:hAnsi="Arial" w:cs="Arial"/>
          <w:szCs w:val="22"/>
        </w:rPr>
        <w:t>;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Stéger Gábor, a Közgazdasági és Adó Osztály vezetője)</w:t>
      </w:r>
    </w:p>
    <w:p w:rsidR="007C2EFA" w:rsidRDefault="007C2EFA" w:rsidP="007C2EFA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7C2EFA" w:rsidRDefault="007C2EFA" w:rsidP="007C2EFA">
      <w:pPr>
        <w:tabs>
          <w:tab w:val="left" w:pos="108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Határidő:</w:t>
      </w:r>
      <w:r>
        <w:rPr>
          <w:rFonts w:ascii="Arial" w:hAnsi="Arial" w:cs="Arial"/>
          <w:szCs w:val="22"/>
        </w:rPr>
        <w:tab/>
        <w:t xml:space="preserve"> azonnal (1. pont vonatkozásában)</w:t>
      </w:r>
    </w:p>
    <w:p w:rsidR="007C2EFA" w:rsidRDefault="007C2EFA" w:rsidP="007C2EFA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  <w:t xml:space="preserve"> 2020. február 29. (2. pont vonatkozásában)</w:t>
      </w:r>
    </w:p>
    <w:p w:rsidR="007C2EFA" w:rsidRDefault="007C2EFA" w:rsidP="007C2EFA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52D9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7C2EFA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F7BC-B9ED-4912-A60E-F2844673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E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2020-02-05T13:38:00Z</dcterms:created>
  <dcterms:modified xsi:type="dcterms:W3CDTF">2020-02-05T13:38:00Z</dcterms:modified>
</cp:coreProperties>
</file>