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BE00" w14:textId="77777777"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6E9FD918" w14:textId="77777777"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Szombathely Megyei Jogú Város Közgyűlése </w:t>
      </w:r>
      <w:r w:rsidR="00315B94">
        <w:rPr>
          <w:sz w:val="24"/>
          <w:szCs w:val="24"/>
        </w:rPr>
        <w:t xml:space="preserve">Szociális </w:t>
      </w:r>
      <w:r>
        <w:rPr>
          <w:sz w:val="24"/>
          <w:szCs w:val="24"/>
        </w:rPr>
        <w:t xml:space="preserve">és </w:t>
      </w:r>
      <w:r w:rsidR="00315B94">
        <w:rPr>
          <w:sz w:val="24"/>
          <w:szCs w:val="24"/>
        </w:rPr>
        <w:t>Laká</w:t>
      </w:r>
      <w:r>
        <w:rPr>
          <w:sz w:val="24"/>
          <w:szCs w:val="24"/>
        </w:rPr>
        <w:t>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</w:t>
      </w:r>
      <w:r w:rsidR="007C33E1">
        <w:rPr>
          <w:sz w:val="24"/>
          <w:szCs w:val="24"/>
        </w:rPr>
        <w:t>20</w:t>
      </w:r>
      <w:r w:rsidR="005877DD">
        <w:rPr>
          <w:sz w:val="24"/>
          <w:szCs w:val="24"/>
        </w:rPr>
        <w:t xml:space="preserve">. </w:t>
      </w:r>
      <w:r w:rsidR="007C33E1">
        <w:rPr>
          <w:sz w:val="24"/>
          <w:szCs w:val="24"/>
        </w:rPr>
        <w:t>januá</w:t>
      </w:r>
      <w:r w:rsidR="00FC6775">
        <w:rPr>
          <w:sz w:val="24"/>
          <w:szCs w:val="24"/>
        </w:rPr>
        <w:t>r</w:t>
      </w:r>
      <w:r w:rsidR="00214FEC">
        <w:rPr>
          <w:sz w:val="24"/>
          <w:szCs w:val="24"/>
        </w:rPr>
        <w:t xml:space="preserve"> </w:t>
      </w:r>
      <w:r w:rsidR="00852CC5">
        <w:rPr>
          <w:sz w:val="24"/>
          <w:szCs w:val="24"/>
        </w:rPr>
        <w:t>2</w:t>
      </w:r>
      <w:r w:rsidR="007C33E1">
        <w:rPr>
          <w:sz w:val="24"/>
          <w:szCs w:val="24"/>
        </w:rPr>
        <w:t>9</w:t>
      </w:r>
      <w:r w:rsidR="00214FEC">
        <w:rPr>
          <w:sz w:val="24"/>
          <w:szCs w:val="24"/>
        </w:rPr>
        <w:t>-</w:t>
      </w:r>
      <w:r>
        <w:rPr>
          <w:sz w:val="24"/>
          <w:szCs w:val="24"/>
        </w:rPr>
        <w:t>i ülésére</w:t>
      </w:r>
    </w:p>
    <w:p w14:paraId="0558586C" w14:textId="77777777" w:rsidR="00E66E35" w:rsidRPr="008832D3" w:rsidRDefault="00E66E35" w:rsidP="00E66E35">
      <w:pPr>
        <w:jc w:val="center"/>
        <w:rPr>
          <w:rFonts w:ascii="Arial" w:hAnsi="Arial" w:cs="Arial"/>
          <w:b/>
        </w:rPr>
      </w:pPr>
    </w:p>
    <w:p w14:paraId="2944CD86" w14:textId="77777777" w:rsidR="00FC6775" w:rsidRDefault="007C33E1" w:rsidP="00FC6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az akadálymentesítési koncepció el</w:t>
      </w:r>
      <w:r w:rsidR="004A3F51">
        <w:rPr>
          <w:rFonts w:ascii="Arial" w:hAnsi="Arial" w:cs="Arial"/>
          <w:b/>
        </w:rPr>
        <w:t>őké</w:t>
      </w:r>
      <w:r>
        <w:rPr>
          <w:rFonts w:ascii="Arial" w:hAnsi="Arial" w:cs="Arial"/>
          <w:b/>
        </w:rPr>
        <w:t>szítésével kapcsolatosan</w:t>
      </w:r>
    </w:p>
    <w:p w14:paraId="4F8D608D" w14:textId="77777777" w:rsidR="007C33E1" w:rsidRPr="008832D3" w:rsidRDefault="007C33E1" w:rsidP="00FC6775">
      <w:pPr>
        <w:jc w:val="center"/>
        <w:rPr>
          <w:rFonts w:ascii="Arial" w:hAnsi="Arial" w:cs="Arial"/>
          <w:b/>
        </w:rPr>
      </w:pPr>
    </w:p>
    <w:p w14:paraId="7DBDD703" w14:textId="77777777" w:rsidR="007C33E1" w:rsidRDefault="007C33E1" w:rsidP="00E3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2019. szeptember 26-án tartott ülésén határozatban döntött arról, hogy </w:t>
      </w:r>
      <w:r w:rsidR="00796D3A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város területén a fogyatékkal élő személyek jogai és esélyegyenlőségük biztosítása érdekében készüljön a 2020. márciusi Közgyűlésre egy 3 éves akadálymentesítési koncepció. Ennek elkészítéséhez </w:t>
      </w:r>
      <w:r w:rsidR="00796D3A">
        <w:rPr>
          <w:rFonts w:ascii="Arial" w:hAnsi="Arial" w:cs="Arial"/>
        </w:rPr>
        <w:t xml:space="preserve">polgármester úr </w:t>
      </w:r>
      <w:r>
        <w:rPr>
          <w:rFonts w:ascii="Arial" w:hAnsi="Arial" w:cs="Arial"/>
        </w:rPr>
        <w:t>levélben minden képviselő</w:t>
      </w:r>
      <w:r w:rsidR="00796D3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megkeres</w:t>
      </w:r>
      <w:r w:rsidR="00796D3A">
        <w:rPr>
          <w:rFonts w:ascii="Arial" w:hAnsi="Arial" w:cs="Arial"/>
        </w:rPr>
        <w:t>ett</w:t>
      </w:r>
      <w:r>
        <w:rPr>
          <w:rFonts w:ascii="Arial" w:hAnsi="Arial" w:cs="Arial"/>
        </w:rPr>
        <w:t xml:space="preserve">, hogy a </w:t>
      </w:r>
      <w:r w:rsidR="00796D3A">
        <w:rPr>
          <w:rFonts w:ascii="Arial" w:hAnsi="Arial" w:cs="Arial"/>
        </w:rPr>
        <w:t xml:space="preserve">tudomására jutott információk birtokában a </w:t>
      </w:r>
      <w:r>
        <w:rPr>
          <w:rFonts w:ascii="Arial" w:hAnsi="Arial" w:cs="Arial"/>
        </w:rPr>
        <w:t>körzetében akadálymentesítésre javasolt helyszíneket szíveskedjen megjelölni.</w:t>
      </w:r>
      <w:r w:rsidR="00796D3A">
        <w:rPr>
          <w:rFonts w:ascii="Arial" w:hAnsi="Arial" w:cs="Arial"/>
        </w:rPr>
        <w:t xml:space="preserve"> A képviselőknek a javaslatokat 2020. február 28</w:t>
      </w:r>
      <w:r w:rsidR="00450A55">
        <w:rPr>
          <w:rFonts w:ascii="Arial" w:hAnsi="Arial" w:cs="Arial"/>
        </w:rPr>
        <w:t>. napjáig</w:t>
      </w:r>
      <w:r w:rsidR="00796D3A">
        <w:rPr>
          <w:rFonts w:ascii="Arial" w:hAnsi="Arial" w:cs="Arial"/>
        </w:rPr>
        <w:t xml:space="preserve"> kell eljuttatni a polgármesteri titkárságra. </w:t>
      </w:r>
    </w:p>
    <w:p w14:paraId="76EE8D77" w14:textId="77777777" w:rsidR="00796D3A" w:rsidRDefault="00796D3A" w:rsidP="00E350DE">
      <w:pPr>
        <w:jc w:val="both"/>
        <w:rPr>
          <w:rFonts w:ascii="Arial" w:hAnsi="Arial" w:cs="Arial"/>
        </w:rPr>
      </w:pPr>
    </w:p>
    <w:p w14:paraId="38B60657" w14:textId="77777777" w:rsidR="00796D3A" w:rsidRDefault="00796D3A" w:rsidP="00796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="00450A55">
        <w:rPr>
          <w:rFonts w:ascii="Arial" w:hAnsi="Arial" w:cs="Arial"/>
        </w:rPr>
        <w:t>Helyi Esélyegyenlőségi Programjában</w:t>
      </w:r>
      <w:r>
        <w:rPr>
          <w:rFonts w:ascii="Arial" w:hAnsi="Arial" w:cs="Arial"/>
        </w:rPr>
        <w:t xml:space="preserve"> elhatározta, hogy elősegíti a fogyatékkal élő emberek esélyegyenlőségének minél teljesebb körű megvalósítását. A fizikai akadálymentesítés hozzájárul ahhoz, hogy a fogyatékkal élő emberek minél teljesebb életet élhessenek, hozzáférjenek a közszolgáltatásokhoz, szolgáltatásokhoz, közösségi terekhez és kikapcsolódási lehetőségekhez is.  A fizikai akadálymentesítés azonban önmagában nem elegendő, szükséges a lakosság tudatformálása, érzékenyítése is. </w:t>
      </w:r>
    </w:p>
    <w:p w14:paraId="3A1E180A" w14:textId="77777777" w:rsidR="00796D3A" w:rsidRDefault="00796D3A" w:rsidP="00E350DE">
      <w:pPr>
        <w:jc w:val="both"/>
        <w:rPr>
          <w:rFonts w:ascii="Arial" w:hAnsi="Arial" w:cs="Arial"/>
        </w:rPr>
      </w:pPr>
    </w:p>
    <w:p w14:paraId="2F8D08B5" w14:textId="77777777" w:rsidR="00796D3A" w:rsidRDefault="00796D3A" w:rsidP="00796D3A">
      <w:pPr>
        <w:jc w:val="both"/>
        <w:rPr>
          <w:rFonts w:ascii="Arial" w:hAnsi="Arial" w:cs="Arial"/>
        </w:rPr>
      </w:pPr>
      <w:r w:rsidRPr="00B754A8">
        <w:rPr>
          <w:rFonts w:ascii="Arial" w:hAnsi="Arial" w:cs="Arial"/>
        </w:rPr>
        <w:t xml:space="preserve">2017. </w:t>
      </w:r>
      <w:r w:rsidR="00450A55">
        <w:rPr>
          <w:rFonts w:ascii="Arial" w:hAnsi="Arial" w:cs="Arial"/>
        </w:rPr>
        <w:t xml:space="preserve">év </w:t>
      </w:r>
      <w:r w:rsidRPr="00B754A8">
        <w:rPr>
          <w:rFonts w:ascii="Arial" w:hAnsi="Arial" w:cs="Arial"/>
        </w:rPr>
        <w:t xml:space="preserve">decemberéig 65 olyan jelzőlámpás gyalogátkelőhely volt Szombathelyen, amely nem rendelkezett a látássérültek átkelését segítő hangjelzéssel, taktilis burkolati jellel, illetve a mozgássérültek számára szükséges megoldásokkal. </w:t>
      </w:r>
    </w:p>
    <w:p w14:paraId="5093CFC2" w14:textId="77777777" w:rsidR="00D521B4" w:rsidRPr="00B754A8" w:rsidRDefault="00D521B4" w:rsidP="00796D3A">
      <w:pPr>
        <w:jc w:val="both"/>
        <w:rPr>
          <w:rFonts w:ascii="Arial" w:hAnsi="Arial" w:cs="Arial"/>
        </w:rPr>
      </w:pPr>
    </w:p>
    <w:p w14:paraId="519634AB" w14:textId="77777777" w:rsidR="004725B2" w:rsidRDefault="00676BAF" w:rsidP="00796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Ez idáig</w:t>
      </w:r>
      <w:r w:rsidR="00D521B4">
        <w:rPr>
          <w:rFonts w:ascii="Arial" w:hAnsi="Arial" w:cs="Arial"/>
        </w:rPr>
        <w:t xml:space="preserve"> </w:t>
      </w:r>
      <w:r w:rsidR="00796D3A" w:rsidRPr="00B754A8">
        <w:rPr>
          <w:rFonts w:ascii="Arial" w:hAnsi="Arial" w:cs="Arial"/>
        </w:rPr>
        <w:t xml:space="preserve">összesen </w:t>
      </w:r>
      <w:r w:rsidR="008832D3">
        <w:rPr>
          <w:rFonts w:ascii="Arial" w:hAnsi="Arial" w:cs="Arial"/>
        </w:rPr>
        <w:t xml:space="preserve">21 </w:t>
      </w:r>
      <w:r w:rsidR="00796D3A" w:rsidRPr="00B754A8">
        <w:rPr>
          <w:rFonts w:ascii="Arial" w:hAnsi="Arial" w:cs="Arial"/>
        </w:rPr>
        <w:t xml:space="preserve">gyalogátkelőhely akadálymentesítése történt meg.  </w:t>
      </w:r>
      <w:r w:rsidR="004725B2">
        <w:rPr>
          <w:rFonts w:ascii="Arial" w:hAnsi="Arial" w:cs="Arial"/>
        </w:rPr>
        <w:t>Ebből 9 gyalogátkelőhely teljes körűen akadálymentesítésre került:</w:t>
      </w:r>
    </w:p>
    <w:p w14:paraId="0A6F733E" w14:textId="77777777" w:rsidR="004725B2" w:rsidRPr="00DD3123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 w:rsidRPr="00DD3123">
        <w:rPr>
          <w:rFonts w:ascii="Arial" w:hAnsi="Arial" w:cs="Arial"/>
        </w:rPr>
        <w:t>Óperint u. – Kiskar u. (K)</w:t>
      </w:r>
    </w:p>
    <w:p w14:paraId="70A4D34F" w14:textId="77777777" w:rsidR="004725B2" w:rsidRPr="002C2E0C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 w:rsidRPr="002C2E0C">
        <w:rPr>
          <w:rFonts w:ascii="Arial" w:hAnsi="Arial" w:cs="Arial"/>
        </w:rPr>
        <w:t>Vörösmarty M. u. – Széll K. u.</w:t>
      </w:r>
      <w:r>
        <w:rPr>
          <w:rFonts w:ascii="Arial" w:hAnsi="Arial" w:cs="Arial"/>
        </w:rPr>
        <w:t xml:space="preserve"> (É)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4B69F8" w14:textId="77777777" w:rsidR="004725B2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 w:rsidRPr="002C2E0C">
        <w:rPr>
          <w:rFonts w:ascii="Arial" w:hAnsi="Arial" w:cs="Arial"/>
        </w:rPr>
        <w:t>Vörösmarty M. u. – Széll K. u.</w:t>
      </w:r>
      <w:r>
        <w:rPr>
          <w:rFonts w:ascii="Arial" w:hAnsi="Arial" w:cs="Arial"/>
        </w:rPr>
        <w:t xml:space="preserve"> (D)</w:t>
      </w:r>
    </w:p>
    <w:p w14:paraId="2E2D3B11" w14:textId="77777777" w:rsidR="004725B2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 w:rsidRPr="002C2E0C">
        <w:rPr>
          <w:rFonts w:ascii="Arial" w:hAnsi="Arial" w:cs="Arial"/>
        </w:rPr>
        <w:t>Vörösmarty M. u. – Semmelweis I.</w:t>
      </w:r>
      <w:r>
        <w:rPr>
          <w:rFonts w:ascii="Arial" w:hAnsi="Arial" w:cs="Arial"/>
        </w:rPr>
        <w:t xml:space="preserve"> (É)</w:t>
      </w:r>
    </w:p>
    <w:p w14:paraId="183FCB47" w14:textId="77777777" w:rsidR="004725B2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 w:rsidRPr="002C2E0C">
        <w:rPr>
          <w:rFonts w:ascii="Arial" w:hAnsi="Arial" w:cs="Arial"/>
        </w:rPr>
        <w:t>Vörösmarty M. u. – Semmelweis I.</w:t>
      </w:r>
      <w:r>
        <w:rPr>
          <w:rFonts w:ascii="Arial" w:hAnsi="Arial" w:cs="Arial"/>
        </w:rPr>
        <w:t xml:space="preserve"> (D)</w:t>
      </w:r>
    </w:p>
    <w:p w14:paraId="62661CF0" w14:textId="77777777" w:rsidR="004725B2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Széll K. – Vörösmarty M. u. (NY)</w:t>
      </w:r>
    </w:p>
    <w:p w14:paraId="0270FB3B" w14:textId="77777777" w:rsidR="004725B2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Semmelweis I. – Vörösmarty M. u. (K)</w:t>
      </w:r>
    </w:p>
    <w:p w14:paraId="4362CA52" w14:textId="77777777" w:rsidR="004725B2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Honvéd u. – Vörösmarty M. u. (NY)</w:t>
      </w:r>
    </w:p>
    <w:p w14:paraId="3FF874FF" w14:textId="77777777" w:rsidR="004725B2" w:rsidRDefault="004725B2" w:rsidP="00C3448D">
      <w:pPr>
        <w:numPr>
          <w:ilvl w:val="0"/>
          <w:numId w:val="5"/>
        </w:numPr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Kiskar u. – Óperint u. (É)</w:t>
      </w:r>
    </w:p>
    <w:p w14:paraId="39AD36E0" w14:textId="77777777" w:rsidR="004725B2" w:rsidRDefault="004725B2" w:rsidP="004725B2">
      <w:pPr>
        <w:ind w:left="785"/>
        <w:jc w:val="both"/>
        <w:rPr>
          <w:rFonts w:ascii="Arial" w:hAnsi="Arial" w:cs="Arial"/>
        </w:rPr>
      </w:pPr>
    </w:p>
    <w:p w14:paraId="451EF9DB" w14:textId="77777777" w:rsidR="008832D3" w:rsidRDefault="00796D3A" w:rsidP="00796D3A">
      <w:pPr>
        <w:jc w:val="both"/>
        <w:rPr>
          <w:rFonts w:ascii="Arial" w:hAnsi="Arial" w:cs="Arial"/>
        </w:rPr>
      </w:pPr>
      <w:r w:rsidRPr="00B754A8">
        <w:rPr>
          <w:rFonts w:ascii="Arial" w:hAnsi="Arial" w:cs="Arial"/>
        </w:rPr>
        <w:t>A</w:t>
      </w:r>
      <w:r w:rsidR="004725B2">
        <w:rPr>
          <w:rFonts w:ascii="Arial" w:hAnsi="Arial" w:cs="Arial"/>
        </w:rPr>
        <w:t>z alábbiakban felsorolt</w:t>
      </w:r>
      <w:r w:rsidRPr="00B754A8">
        <w:rPr>
          <w:rFonts w:ascii="Arial" w:hAnsi="Arial" w:cs="Arial"/>
        </w:rPr>
        <w:t xml:space="preserve"> </w:t>
      </w:r>
      <w:r w:rsidR="004725B2">
        <w:rPr>
          <w:rFonts w:ascii="Arial" w:hAnsi="Arial" w:cs="Arial"/>
        </w:rPr>
        <w:t xml:space="preserve">21 </w:t>
      </w:r>
      <w:r w:rsidRPr="00B754A8">
        <w:rPr>
          <w:rFonts w:ascii="Arial" w:hAnsi="Arial" w:cs="Arial"/>
        </w:rPr>
        <w:t>gyalogátkelőhelye</w:t>
      </w:r>
      <w:r w:rsidR="004725B2">
        <w:rPr>
          <w:rFonts w:ascii="Arial" w:hAnsi="Arial" w:cs="Arial"/>
        </w:rPr>
        <w:t>n</w:t>
      </w:r>
      <w:r w:rsidRPr="00B754A8">
        <w:rPr>
          <w:rFonts w:ascii="Arial" w:hAnsi="Arial" w:cs="Arial"/>
        </w:rPr>
        <w:t xml:space="preserve"> </w:t>
      </w:r>
      <w:r w:rsidR="004725B2">
        <w:rPr>
          <w:rFonts w:ascii="Arial" w:hAnsi="Arial" w:cs="Arial"/>
        </w:rPr>
        <w:t>a látássérültek biztonságos átkelését biztosító</w:t>
      </w:r>
      <w:r w:rsidRPr="00B754A8">
        <w:rPr>
          <w:rFonts w:ascii="Arial" w:hAnsi="Arial" w:cs="Arial"/>
        </w:rPr>
        <w:t xml:space="preserve"> távirányítóval működtetett hangjelző berendezések</w:t>
      </w:r>
      <w:r w:rsidR="004725B2">
        <w:rPr>
          <w:rFonts w:ascii="Arial" w:hAnsi="Arial" w:cs="Arial"/>
        </w:rPr>
        <w:t xml:space="preserve"> kerültek kiépítésre:</w:t>
      </w:r>
      <w:r w:rsidRPr="00B754A8">
        <w:rPr>
          <w:rFonts w:ascii="Arial" w:hAnsi="Arial" w:cs="Arial"/>
        </w:rPr>
        <w:t xml:space="preserve"> </w:t>
      </w:r>
    </w:p>
    <w:p w14:paraId="50640F2A" w14:textId="77777777" w:rsidR="00D521B4" w:rsidRDefault="00D521B4" w:rsidP="00796D3A">
      <w:pPr>
        <w:jc w:val="both"/>
        <w:rPr>
          <w:rFonts w:ascii="Arial" w:hAnsi="Arial" w:cs="Arial"/>
        </w:rPr>
      </w:pPr>
    </w:p>
    <w:p w14:paraId="29A69879" w14:textId="77777777" w:rsidR="008832D3" w:rsidRPr="00DD3123" w:rsidRDefault="008832D3" w:rsidP="004725B2">
      <w:pPr>
        <w:numPr>
          <w:ilvl w:val="3"/>
          <w:numId w:val="5"/>
        </w:numPr>
        <w:ind w:left="426" w:firstLine="0"/>
        <w:jc w:val="both"/>
        <w:rPr>
          <w:rFonts w:ascii="Arial" w:hAnsi="Arial" w:cs="Arial"/>
        </w:rPr>
      </w:pPr>
      <w:r w:rsidRPr="00DD3123">
        <w:rPr>
          <w:rFonts w:ascii="Arial" w:hAnsi="Arial" w:cs="Arial"/>
        </w:rPr>
        <w:t>Hunyadi János u. – Zrínyi I.u.(D)</w:t>
      </w:r>
    </w:p>
    <w:p w14:paraId="7734281B" w14:textId="77777777" w:rsidR="008832D3" w:rsidRPr="00DD3123" w:rsidRDefault="008832D3" w:rsidP="004725B2">
      <w:pPr>
        <w:numPr>
          <w:ilvl w:val="3"/>
          <w:numId w:val="5"/>
        </w:numPr>
        <w:ind w:left="426" w:firstLine="0"/>
        <w:jc w:val="both"/>
        <w:rPr>
          <w:rFonts w:ascii="Arial" w:hAnsi="Arial" w:cs="Arial"/>
        </w:rPr>
      </w:pPr>
      <w:r w:rsidRPr="00DD3123">
        <w:rPr>
          <w:rFonts w:ascii="Arial" w:hAnsi="Arial" w:cs="Arial"/>
        </w:rPr>
        <w:t>Óperint u. – Kiskar u. (K)</w:t>
      </w:r>
    </w:p>
    <w:p w14:paraId="26F37EF5" w14:textId="77777777" w:rsidR="008832D3" w:rsidRPr="00DD3123" w:rsidRDefault="008832D3" w:rsidP="004725B2">
      <w:pPr>
        <w:numPr>
          <w:ilvl w:val="3"/>
          <w:numId w:val="5"/>
        </w:numPr>
        <w:ind w:left="426" w:firstLine="0"/>
        <w:jc w:val="both"/>
        <w:rPr>
          <w:rFonts w:ascii="Arial" w:hAnsi="Arial" w:cs="Arial"/>
        </w:rPr>
      </w:pPr>
      <w:r w:rsidRPr="00DD3123">
        <w:rPr>
          <w:rFonts w:ascii="Arial" w:hAnsi="Arial" w:cs="Arial"/>
        </w:rPr>
        <w:t>Óperint u. (Óperint ág) – Kiskar u.</w:t>
      </w:r>
    </w:p>
    <w:p w14:paraId="665A4D40" w14:textId="77777777" w:rsidR="008832D3" w:rsidRPr="00DD3123" w:rsidRDefault="008832D3" w:rsidP="004725B2">
      <w:pPr>
        <w:numPr>
          <w:ilvl w:val="3"/>
          <w:numId w:val="5"/>
        </w:numPr>
        <w:ind w:left="426" w:firstLine="0"/>
        <w:jc w:val="both"/>
        <w:rPr>
          <w:rFonts w:ascii="Arial" w:hAnsi="Arial" w:cs="Arial"/>
        </w:rPr>
      </w:pPr>
      <w:r w:rsidRPr="00DD3123">
        <w:rPr>
          <w:rFonts w:ascii="Arial" w:hAnsi="Arial" w:cs="Arial"/>
        </w:rPr>
        <w:t>Zrínyi u.- Hunyadi u.(NY)</w:t>
      </w:r>
    </w:p>
    <w:p w14:paraId="31527EB2" w14:textId="77777777" w:rsidR="008832D3" w:rsidRPr="00C3448D" w:rsidRDefault="008832D3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 w:rsidRPr="00C3448D">
        <w:rPr>
          <w:rFonts w:ascii="Arial" w:hAnsi="Arial" w:cs="Arial"/>
        </w:rPr>
        <w:lastRenderedPageBreak/>
        <w:t>Kisfaludy u. – Vörösmarty u. (K)</w:t>
      </w:r>
    </w:p>
    <w:p w14:paraId="44D34276" w14:textId="77777777" w:rsidR="008832D3" w:rsidRPr="00C3448D" w:rsidRDefault="008832D3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 w:rsidRPr="00C3448D">
        <w:rPr>
          <w:rFonts w:ascii="Arial" w:hAnsi="Arial" w:cs="Arial"/>
        </w:rPr>
        <w:t>Kisfaludy u. – Vörösmarty u. (NY)</w:t>
      </w:r>
    </w:p>
    <w:p w14:paraId="77A993DD" w14:textId="77777777" w:rsidR="008832D3" w:rsidRPr="00C3448D" w:rsidRDefault="008832D3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 w:rsidRPr="00C3448D">
        <w:rPr>
          <w:rFonts w:ascii="Arial" w:hAnsi="Arial" w:cs="Arial"/>
        </w:rPr>
        <w:t>Vörösmarty u. – Kisfaludy (D)</w:t>
      </w:r>
    </w:p>
    <w:p w14:paraId="3F9A6DCF" w14:textId="77777777" w:rsidR="00584676" w:rsidRDefault="00584676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Vörösmarty u. – Kisfaludy (É)</w:t>
      </w:r>
    </w:p>
    <w:p w14:paraId="22738707" w14:textId="77777777" w:rsidR="00584676" w:rsidRDefault="00584676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Vásárcsarnok (D) – Hunyadi u.</w:t>
      </w:r>
    </w:p>
    <w:p w14:paraId="450FCF71" w14:textId="77777777" w:rsidR="00584676" w:rsidRDefault="00584676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 w:rsidRPr="00584676">
        <w:rPr>
          <w:rFonts w:ascii="Arial" w:hAnsi="Arial" w:cs="Arial"/>
        </w:rPr>
        <w:t>Petőfi S.u. – Akacs M.u.</w:t>
      </w:r>
    </w:p>
    <w:p w14:paraId="0A95E8DD" w14:textId="77777777" w:rsidR="00584676" w:rsidRDefault="00584676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 w:rsidRPr="00584676">
        <w:rPr>
          <w:rFonts w:ascii="Arial" w:hAnsi="Arial" w:cs="Arial"/>
        </w:rPr>
        <w:t xml:space="preserve">Vörösmarty M. u. – Széll K. u. </w:t>
      </w:r>
      <w:r w:rsidRPr="00584676">
        <w:rPr>
          <w:rFonts w:ascii="Arial" w:hAnsi="Arial" w:cs="Arial"/>
        </w:rPr>
        <w:tab/>
        <w:t>csomópontjában 4 db gyalogátkelőhely</w:t>
      </w:r>
    </w:p>
    <w:p w14:paraId="34130C5A" w14:textId="77777777" w:rsidR="00584676" w:rsidRDefault="00584676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 w:rsidRPr="00584676">
        <w:rPr>
          <w:rFonts w:ascii="Arial" w:hAnsi="Arial" w:cs="Arial"/>
        </w:rPr>
        <w:t xml:space="preserve">Vörösmarty M.u. – Szelestey L.u. </w:t>
      </w:r>
      <w:r w:rsidRPr="00584676">
        <w:rPr>
          <w:rFonts w:ascii="Arial" w:hAnsi="Arial" w:cs="Arial"/>
        </w:rPr>
        <w:tab/>
        <w:t>csomópontjában 3 db gyalogátkelőhely</w:t>
      </w:r>
    </w:p>
    <w:p w14:paraId="59CD96A9" w14:textId="77777777" w:rsidR="00584676" w:rsidRPr="00584676" w:rsidRDefault="00584676" w:rsidP="00584676">
      <w:pPr>
        <w:pStyle w:val="Listaszerbekezds"/>
        <w:numPr>
          <w:ilvl w:val="3"/>
          <w:numId w:val="5"/>
        </w:numPr>
        <w:tabs>
          <w:tab w:val="left" w:pos="1134"/>
        </w:tabs>
        <w:ind w:left="567" w:firstLine="0"/>
        <w:jc w:val="both"/>
        <w:rPr>
          <w:rFonts w:ascii="Arial" w:hAnsi="Arial" w:cs="Arial"/>
        </w:rPr>
      </w:pPr>
      <w:r w:rsidRPr="00584676">
        <w:rPr>
          <w:rFonts w:ascii="Arial" w:hAnsi="Arial" w:cs="Arial"/>
        </w:rPr>
        <w:t xml:space="preserve">Vörösmarty M. u. – Semmelweis I. </w:t>
      </w:r>
      <w:r w:rsidRPr="00584676">
        <w:rPr>
          <w:rFonts w:ascii="Arial" w:hAnsi="Arial" w:cs="Arial"/>
        </w:rPr>
        <w:tab/>
        <w:t>csomópontjában 4 db gyalogátkelőhely</w:t>
      </w:r>
    </w:p>
    <w:p w14:paraId="3F19B38D" w14:textId="77777777" w:rsidR="008832D3" w:rsidRPr="00DD3123" w:rsidRDefault="008832D3" w:rsidP="008832D3">
      <w:pPr>
        <w:ind w:left="720"/>
        <w:jc w:val="both"/>
        <w:rPr>
          <w:rFonts w:ascii="Arial" w:hAnsi="Arial" w:cs="Arial"/>
        </w:rPr>
      </w:pPr>
    </w:p>
    <w:p w14:paraId="580A001D" w14:textId="77777777" w:rsidR="00796D3A" w:rsidRDefault="00796D3A" w:rsidP="00796D3A">
      <w:pPr>
        <w:jc w:val="both"/>
        <w:rPr>
          <w:rFonts w:ascii="Arial" w:hAnsi="Arial" w:cs="Arial"/>
        </w:rPr>
      </w:pPr>
      <w:r w:rsidRPr="00B754A8">
        <w:rPr>
          <w:rFonts w:ascii="Arial" w:hAnsi="Arial" w:cs="Arial"/>
        </w:rPr>
        <w:t>A távirányítók a Vakok és Gyengénlátók Va</w:t>
      </w:r>
      <w:r>
        <w:rPr>
          <w:rFonts w:ascii="Arial" w:hAnsi="Arial" w:cs="Arial"/>
        </w:rPr>
        <w:t xml:space="preserve">s Megyei Egyesületén keresztül </w:t>
      </w:r>
      <w:r w:rsidRPr="00B754A8">
        <w:rPr>
          <w:rFonts w:ascii="Arial" w:hAnsi="Arial" w:cs="Arial"/>
        </w:rPr>
        <w:t>beszerzésre és az érintettek számára kiosztásra került</w:t>
      </w:r>
      <w:r>
        <w:rPr>
          <w:rFonts w:ascii="Arial" w:hAnsi="Arial" w:cs="Arial"/>
        </w:rPr>
        <w:t>ek</w:t>
      </w:r>
      <w:r w:rsidRPr="00B754A8">
        <w:rPr>
          <w:rFonts w:ascii="Arial" w:hAnsi="Arial" w:cs="Arial"/>
        </w:rPr>
        <w:t xml:space="preserve">. </w:t>
      </w:r>
    </w:p>
    <w:p w14:paraId="12B334DA" w14:textId="77777777" w:rsidR="008832D3" w:rsidRDefault="008832D3" w:rsidP="00796D3A">
      <w:pPr>
        <w:jc w:val="both"/>
        <w:rPr>
          <w:rFonts w:ascii="Arial" w:hAnsi="Arial" w:cs="Arial"/>
        </w:rPr>
      </w:pPr>
    </w:p>
    <w:p w14:paraId="7FFF3A47" w14:textId="77777777" w:rsidR="00796D3A" w:rsidRDefault="00796D3A" w:rsidP="00796D3A">
      <w:pPr>
        <w:jc w:val="both"/>
        <w:rPr>
          <w:rFonts w:ascii="Arial" w:hAnsi="Arial" w:cs="Arial"/>
        </w:rPr>
      </w:pPr>
      <w:r w:rsidRPr="00DD3123">
        <w:rPr>
          <w:rFonts w:ascii="Arial" w:hAnsi="Arial" w:cs="Arial"/>
        </w:rPr>
        <w:t>A komplex akadálymentesítés megvalósulása érdekében szükséges, hogy minden évben koncepciózusan meghatározásra kerüljenek az akadálymentesí</w:t>
      </w:r>
      <w:r>
        <w:rPr>
          <w:rFonts w:ascii="Arial" w:hAnsi="Arial" w:cs="Arial"/>
        </w:rPr>
        <w:t>tésre kerülő gyalogátkelőhelyek, melynek során lényeges szempont az érintettek véleményének, javaslatainak figyelembe vétele.</w:t>
      </w:r>
    </w:p>
    <w:p w14:paraId="7D6BA0A3" w14:textId="77777777" w:rsidR="004A3F51" w:rsidRDefault="004A3F51" w:rsidP="00796D3A">
      <w:pPr>
        <w:jc w:val="both"/>
        <w:rPr>
          <w:rFonts w:ascii="Arial" w:hAnsi="Arial" w:cs="Arial"/>
        </w:rPr>
      </w:pPr>
    </w:p>
    <w:p w14:paraId="24FE8E51" w14:textId="77777777" w:rsidR="004A3F51" w:rsidRDefault="004A3F51" w:rsidP="004A3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idei évben a Vakok és Gyengénlátók Vas Megyei Egyesülete ajánlása alapján a következő gyalogátkelőhelyek akadálymentesítése kerül megvalósításra: </w:t>
      </w:r>
    </w:p>
    <w:p w14:paraId="54A69211" w14:textId="77777777" w:rsidR="004A3F51" w:rsidRDefault="004A3F51" w:rsidP="004A3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Puskás Tivadar utca – Zanati út jelzőlámpás csomópont</w:t>
      </w:r>
    </w:p>
    <w:p w14:paraId="153E6B72" w14:textId="77777777" w:rsidR="004A3F51" w:rsidRDefault="004A3F51" w:rsidP="004A3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Szent Gellért utca – Rumi út jelzőlámpás átkelőhely.</w:t>
      </w:r>
    </w:p>
    <w:p w14:paraId="16ACC304" w14:textId="77777777" w:rsidR="00796D3A" w:rsidRPr="009A45F1" w:rsidRDefault="00796D3A" w:rsidP="00796D3A">
      <w:pPr>
        <w:jc w:val="both"/>
        <w:rPr>
          <w:rFonts w:ascii="Arial" w:hAnsi="Arial" w:cs="Arial"/>
        </w:rPr>
      </w:pPr>
    </w:p>
    <w:p w14:paraId="7CC238AE" w14:textId="77777777"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42056F4F" w14:textId="77777777"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14:paraId="658C0C87" w14:textId="58CCB82C"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</w:t>
      </w:r>
      <w:r w:rsidR="007C33E1">
        <w:rPr>
          <w:rFonts w:ascii="Arial" w:hAnsi="Arial"/>
        </w:rPr>
        <w:t>20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proofErr w:type="gramStart"/>
      <w:r w:rsidR="007C33E1">
        <w:rPr>
          <w:rFonts w:ascii="Arial" w:hAnsi="Arial"/>
        </w:rPr>
        <w:t>januá</w:t>
      </w:r>
      <w:r w:rsidR="00FC6775">
        <w:rPr>
          <w:rFonts w:ascii="Arial" w:hAnsi="Arial"/>
        </w:rPr>
        <w:t xml:space="preserve">r </w:t>
      </w:r>
      <w:r w:rsidR="005877DD">
        <w:rPr>
          <w:rFonts w:ascii="Arial" w:hAnsi="Arial"/>
        </w:rPr>
        <w:t xml:space="preserve"> </w:t>
      </w:r>
      <w:bookmarkStart w:id="0" w:name="_GoBack"/>
      <w:bookmarkEnd w:id="0"/>
      <w:r w:rsidR="00F528AC">
        <w:rPr>
          <w:rFonts w:ascii="Arial" w:hAnsi="Arial"/>
        </w:rPr>
        <w:t>22.</w:t>
      </w:r>
      <w:proofErr w:type="gramEnd"/>
    </w:p>
    <w:p w14:paraId="48C98749" w14:textId="77777777"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7657D91A" w14:textId="77777777" w:rsidR="00315B94" w:rsidRDefault="00E66E35" w:rsidP="00A91F39">
      <w:pPr>
        <w:tabs>
          <w:tab w:val="center" w:pos="6840"/>
        </w:tabs>
        <w:suppressAutoHyphens/>
        <w:jc w:val="both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spacing w:val="-3"/>
        </w:rPr>
        <w:t xml:space="preserve">                     </w:t>
      </w:r>
      <w:r w:rsidR="00A91F39">
        <w:rPr>
          <w:rFonts w:ascii="Arial" w:hAnsi="Arial"/>
          <w:b/>
          <w:spacing w:val="-3"/>
        </w:rPr>
        <w:tab/>
        <w:t xml:space="preserve">                              </w:t>
      </w:r>
      <w:proofErr w:type="gramStart"/>
      <w:r w:rsidR="00315B94" w:rsidRPr="00DB28E4">
        <w:rPr>
          <w:rFonts w:ascii="Arial" w:hAnsi="Arial" w:cs="Arial"/>
          <w:b/>
          <w:color w:val="000000"/>
        </w:rPr>
        <w:t>/:</w:t>
      </w:r>
      <w:r w:rsidR="00315B94">
        <w:rPr>
          <w:rFonts w:ascii="Arial" w:hAnsi="Arial" w:cs="Arial"/>
          <w:b/>
          <w:color w:val="000000"/>
        </w:rPr>
        <w:t>Dr.</w:t>
      </w:r>
      <w:proofErr w:type="gramEnd"/>
      <w:r w:rsidR="00315B94">
        <w:rPr>
          <w:rFonts w:ascii="Arial" w:hAnsi="Arial" w:cs="Arial"/>
          <w:b/>
          <w:color w:val="000000"/>
        </w:rPr>
        <w:t xml:space="preserve"> Czeglédy Csaba sk.</w:t>
      </w:r>
      <w:r w:rsidR="00315B94" w:rsidRPr="00DB28E4">
        <w:rPr>
          <w:rFonts w:ascii="Arial" w:hAnsi="Arial" w:cs="Arial"/>
          <w:b/>
          <w:color w:val="000000"/>
        </w:rPr>
        <w:t>:/</w:t>
      </w:r>
    </w:p>
    <w:p w14:paraId="2330B5A1" w14:textId="77777777" w:rsidR="00315B94" w:rsidRDefault="00315B94" w:rsidP="00315B94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a bizottság elnöke</w:t>
      </w:r>
    </w:p>
    <w:p w14:paraId="1EB4ACA5" w14:textId="77777777"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14:paraId="144FF08A" w14:textId="77777777"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14:paraId="59CB9341" w14:textId="77777777"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14:paraId="71DD1C7F" w14:textId="77777777"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14:paraId="4A9B25F4" w14:textId="77777777"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3D0BD82F" w14:textId="77777777" w:rsidR="00E66E35" w:rsidRDefault="00E66E35" w:rsidP="00E66E35">
      <w:pPr>
        <w:jc w:val="center"/>
        <w:rPr>
          <w:rFonts w:ascii="Arial" w:hAnsi="Arial" w:cs="Arial"/>
          <w:b/>
        </w:rPr>
      </w:pPr>
    </w:p>
    <w:p w14:paraId="0A71550D" w14:textId="77777777"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7C33E1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. (</w:t>
      </w:r>
      <w:r w:rsidR="004B649C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0262C7">
        <w:rPr>
          <w:rFonts w:ascii="Arial" w:hAnsi="Arial" w:cs="Arial"/>
          <w:b/>
          <w:u w:val="single"/>
        </w:rPr>
        <w:t>2</w:t>
      </w:r>
      <w:r w:rsidR="007C33E1">
        <w:rPr>
          <w:rFonts w:ascii="Arial" w:hAnsi="Arial" w:cs="Arial"/>
          <w:b/>
          <w:u w:val="single"/>
        </w:rPr>
        <w:t>9</w:t>
      </w:r>
      <w:r w:rsidR="00E66E35">
        <w:rPr>
          <w:rFonts w:ascii="Arial" w:hAnsi="Arial" w:cs="Arial"/>
          <w:b/>
          <w:u w:val="single"/>
        </w:rPr>
        <w:t>.) Sz</w:t>
      </w:r>
      <w:r w:rsidR="000262C7">
        <w:rPr>
          <w:rFonts w:ascii="Arial" w:hAnsi="Arial" w:cs="Arial"/>
          <w:b/>
          <w:u w:val="single"/>
        </w:rPr>
        <w:t>L</w:t>
      </w:r>
      <w:r w:rsidR="00E66E35">
        <w:rPr>
          <w:rFonts w:ascii="Arial" w:hAnsi="Arial" w:cs="Arial"/>
          <w:b/>
          <w:u w:val="single"/>
        </w:rPr>
        <w:t>B. számú határozat</w:t>
      </w:r>
    </w:p>
    <w:p w14:paraId="38D87C42" w14:textId="77777777"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14:paraId="6423D414" w14:textId="77777777" w:rsidR="00705F3D" w:rsidRDefault="00705F3D" w:rsidP="00705F3D">
      <w:pPr>
        <w:jc w:val="center"/>
        <w:rPr>
          <w:rFonts w:ascii="Arial" w:hAnsi="Arial" w:cs="Arial"/>
          <w:u w:val="single"/>
        </w:rPr>
      </w:pPr>
    </w:p>
    <w:p w14:paraId="4D8BF6E1" w14:textId="77777777" w:rsidR="00705F3D" w:rsidRPr="00A6271E" w:rsidRDefault="00705F3D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>A Szociális</w:t>
      </w:r>
      <w:r w:rsidR="000262C7">
        <w:rPr>
          <w:rFonts w:ascii="Arial" w:hAnsi="Arial" w:cs="Arial"/>
        </w:rPr>
        <w:t xml:space="preserve"> és Lakás</w:t>
      </w:r>
      <w:r w:rsidRPr="00A6271E">
        <w:rPr>
          <w:rFonts w:ascii="Arial" w:hAnsi="Arial" w:cs="Arial"/>
        </w:rPr>
        <w:t xml:space="preserve"> Bizottság a </w:t>
      </w:r>
      <w:r w:rsidR="007C33E1">
        <w:rPr>
          <w:rFonts w:ascii="Arial" w:hAnsi="Arial" w:cs="Arial"/>
        </w:rPr>
        <w:t>Tájékoztatót</w:t>
      </w:r>
      <w:r w:rsidRPr="00A6271E">
        <w:rPr>
          <w:rFonts w:ascii="Arial" w:hAnsi="Arial" w:cs="Arial"/>
        </w:rPr>
        <w:t xml:space="preserve"> megtárgyalta, és </w:t>
      </w:r>
      <w:r w:rsidR="00C24010" w:rsidRPr="0001600F">
        <w:rPr>
          <w:rFonts w:ascii="Arial" w:hAnsi="Arial" w:cs="Arial"/>
        </w:rPr>
        <w:t xml:space="preserve">azt </w:t>
      </w:r>
      <w:r w:rsidR="00C24010">
        <w:rPr>
          <w:rFonts w:ascii="Arial" w:hAnsi="Arial" w:cs="Arial"/>
        </w:rPr>
        <w:t xml:space="preserve">az </w:t>
      </w:r>
      <w:r w:rsidR="00C24010" w:rsidRPr="0001600F">
        <w:rPr>
          <w:rFonts w:ascii="Arial" w:hAnsi="Arial" w:cs="Arial"/>
        </w:rPr>
        <w:t>előterjesztés szerinti tartalommal elfogadta.</w:t>
      </w:r>
    </w:p>
    <w:p w14:paraId="0D8AF9FF" w14:textId="77777777" w:rsidR="00705F3D" w:rsidRDefault="00705F3D" w:rsidP="00705F3D">
      <w:pPr>
        <w:pStyle w:val="Szvegtrzs"/>
        <w:jc w:val="center"/>
        <w:rPr>
          <w:b/>
        </w:rPr>
      </w:pPr>
    </w:p>
    <w:p w14:paraId="27A56077" w14:textId="77777777" w:rsidR="00705F3D" w:rsidRDefault="00705F3D" w:rsidP="00705F3D">
      <w:pPr>
        <w:pStyle w:val="Szvegtrzs"/>
        <w:jc w:val="center"/>
        <w:rPr>
          <w:b/>
        </w:rPr>
      </w:pPr>
    </w:p>
    <w:p w14:paraId="0E726AE2" w14:textId="77777777" w:rsidR="00705F3D" w:rsidRDefault="00705F3D" w:rsidP="00705F3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262C7">
        <w:rPr>
          <w:rFonts w:ascii="Arial" w:hAnsi="Arial" w:cs="Arial"/>
        </w:rPr>
        <w:t>Dr. Czeglédy Csaba</w:t>
      </w:r>
      <w:r>
        <w:rPr>
          <w:rFonts w:ascii="Arial" w:hAnsi="Arial" w:cs="Arial"/>
        </w:rPr>
        <w:t xml:space="preserve">, a Szociális </w:t>
      </w:r>
      <w:r w:rsidR="000262C7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>Bizottság elnöke</w:t>
      </w:r>
    </w:p>
    <w:p w14:paraId="567B15AD" w14:textId="77777777" w:rsidR="00705F3D" w:rsidRDefault="00705F3D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4AFB62D1" w14:textId="77777777" w:rsidR="000262C7" w:rsidRDefault="000262C7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</w:t>
      </w:r>
      <w:r w:rsidR="00705F3D">
        <w:rPr>
          <w:rFonts w:ascii="Arial" w:hAnsi="Arial" w:cs="Arial"/>
        </w:rPr>
        <w:t>, az Egészségügyi és Közszolgálati Osztály vezetője</w:t>
      </w:r>
      <w:r>
        <w:rPr>
          <w:rFonts w:ascii="Arial" w:hAnsi="Arial" w:cs="Arial"/>
        </w:rPr>
        <w:t>,</w:t>
      </w:r>
    </w:p>
    <w:p w14:paraId="290AC504" w14:textId="77777777" w:rsidR="00705F3D" w:rsidRDefault="000262C7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 w:rsidR="00705F3D">
        <w:rPr>
          <w:rFonts w:ascii="Arial" w:hAnsi="Arial" w:cs="Arial"/>
        </w:rPr>
        <w:t>/</w:t>
      </w:r>
      <w:r w:rsidR="00705F3D">
        <w:rPr>
          <w:rFonts w:ascii="Arial" w:hAnsi="Arial" w:cs="Arial"/>
        </w:rPr>
        <w:tab/>
      </w:r>
    </w:p>
    <w:p w14:paraId="1D35032C" w14:textId="77777777" w:rsidR="00705F3D" w:rsidRDefault="00705F3D" w:rsidP="00705F3D">
      <w:pPr>
        <w:ind w:left="1413"/>
        <w:jc w:val="both"/>
        <w:rPr>
          <w:rFonts w:ascii="Arial" w:hAnsi="Arial" w:cs="Arial"/>
        </w:rPr>
      </w:pPr>
    </w:p>
    <w:p w14:paraId="15C764DC" w14:textId="77777777" w:rsidR="009B3A35" w:rsidRDefault="00705F3D" w:rsidP="009B3A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C24010">
        <w:rPr>
          <w:rFonts w:ascii="Arial" w:hAnsi="Arial" w:cs="Arial"/>
        </w:rPr>
        <w:t>2020.01.29.</w:t>
      </w:r>
      <w:r w:rsidR="009B3A35">
        <w:rPr>
          <w:rFonts w:ascii="Arial" w:hAnsi="Arial" w:cs="Arial"/>
          <w:bCs/>
        </w:rPr>
        <w:t xml:space="preserve"> </w:t>
      </w:r>
    </w:p>
    <w:p w14:paraId="1D751667" w14:textId="77777777" w:rsidR="00705F3D" w:rsidRPr="0032649B" w:rsidRDefault="00705F3D" w:rsidP="00705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2FE93606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48A0" w14:textId="77777777" w:rsidR="00282272" w:rsidRDefault="00282272">
      <w:r>
        <w:separator/>
      </w:r>
    </w:p>
  </w:endnote>
  <w:endnote w:type="continuationSeparator" w:id="0">
    <w:p w14:paraId="07FB0783" w14:textId="77777777"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5A4D" w14:textId="77777777"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4CD6B6" wp14:editId="4ED5F3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448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B448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D79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7D146C0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72940DBC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34DFEB45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5E65" w14:textId="77777777" w:rsidR="00282272" w:rsidRDefault="00282272">
      <w:r>
        <w:separator/>
      </w:r>
    </w:p>
  </w:footnote>
  <w:footnote w:type="continuationSeparator" w:id="0">
    <w:p w14:paraId="623D2140" w14:textId="77777777"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F754" w14:textId="77777777" w:rsidR="00315B94" w:rsidRPr="00D43C5A" w:rsidRDefault="00315B94" w:rsidP="00315B94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D43C5A">
      <w:rPr>
        <w:rFonts w:ascii="Arial" w:hAnsi="Arial" w:cs="Arial"/>
      </w:rPr>
      <w:tab/>
    </w:r>
    <w:r w:rsidRPr="00D43C5A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00EF8C4E" wp14:editId="00E63DA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5A">
      <w:rPr>
        <w:rFonts w:ascii="Arial" w:hAnsi="Arial" w:cs="Arial"/>
        <w:b/>
        <w:bCs/>
        <w:smallCaps/>
        <w:szCs w:val="22"/>
      </w:rPr>
      <w:t>Szombathely Megyei Jogú Város</w:t>
    </w:r>
  </w:p>
  <w:p w14:paraId="56E3FE66" w14:textId="77777777" w:rsidR="00315B94" w:rsidRPr="00D43C5A" w:rsidRDefault="00315B94" w:rsidP="00315B94">
    <w:pPr>
      <w:tabs>
        <w:tab w:val="left" w:pos="1134"/>
      </w:tabs>
      <w:rPr>
        <w:rFonts w:ascii="Arial" w:hAnsi="Arial" w:cs="Arial"/>
        <w:b/>
        <w:smallCaps/>
      </w:rPr>
    </w:pPr>
    <w:r w:rsidRPr="00D43C5A">
      <w:rPr>
        <w:rFonts w:ascii="Arial" w:hAnsi="Arial" w:cs="Arial"/>
        <w:b/>
        <w:smallCaps/>
      </w:rPr>
      <w:tab/>
      <w:t>Közgyűlésének</w:t>
    </w:r>
  </w:p>
  <w:p w14:paraId="03A36154" w14:textId="77777777" w:rsidR="00315B94" w:rsidRPr="00D43C5A" w:rsidRDefault="00315B94" w:rsidP="00315B94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D43C5A">
      <w:rPr>
        <w:rFonts w:ascii="Arial" w:hAnsi="Arial" w:cs="Arial"/>
        <w:bCs/>
        <w:smallCaps/>
        <w:sz w:val="20"/>
        <w:szCs w:val="20"/>
      </w:rPr>
      <w:tab/>
      <w:t xml:space="preserve">Szociális </w:t>
    </w:r>
    <w:r>
      <w:rPr>
        <w:rFonts w:ascii="Arial" w:hAnsi="Arial" w:cs="Arial"/>
        <w:bCs/>
        <w:smallCaps/>
        <w:sz w:val="20"/>
        <w:szCs w:val="20"/>
      </w:rPr>
      <w:t>é</w:t>
    </w:r>
    <w:r w:rsidRPr="00D43C5A">
      <w:rPr>
        <w:rFonts w:ascii="Arial" w:hAnsi="Arial" w:cs="Arial"/>
        <w:bCs/>
        <w:smallCaps/>
        <w:sz w:val="20"/>
        <w:szCs w:val="20"/>
      </w:rPr>
      <w:t>s Lakás Bizottsága</w:t>
    </w:r>
  </w:p>
  <w:p w14:paraId="2DD997ED" w14:textId="77777777" w:rsidR="00315B94" w:rsidRPr="00D43C5A" w:rsidRDefault="00315B94" w:rsidP="00315B94">
    <w:pPr>
      <w:tabs>
        <w:tab w:val="left" w:pos="1134"/>
      </w:tabs>
      <w:rPr>
        <w:rFonts w:ascii="Arial" w:hAnsi="Arial" w:cs="Arial"/>
        <w:sz w:val="16"/>
        <w:szCs w:val="16"/>
      </w:rPr>
    </w:pPr>
    <w:r w:rsidRPr="00D43C5A">
      <w:rPr>
        <w:rFonts w:ascii="Arial" w:hAnsi="Arial" w:cs="Arial"/>
        <w:sz w:val="16"/>
        <w:szCs w:val="16"/>
      </w:rPr>
      <w:tab/>
      <w:t>9700 Szombathely, Kossuth L. u. 1-3.</w:t>
    </w:r>
  </w:p>
  <w:p w14:paraId="0FA632B9" w14:textId="77777777" w:rsidR="00315B94" w:rsidRPr="00132161" w:rsidRDefault="00315B94" w:rsidP="00315B94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</w:rPr>
    </w:pPr>
  </w:p>
  <w:p w14:paraId="75F48B97" w14:textId="77777777" w:rsidR="005F19FE" w:rsidRPr="00315B94" w:rsidRDefault="005F19FE" w:rsidP="00315B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2054"/>
    <w:multiLevelType w:val="hybridMultilevel"/>
    <w:tmpl w:val="B90C8A38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174F"/>
    <w:multiLevelType w:val="multilevel"/>
    <w:tmpl w:val="CAD86F9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26DBD"/>
    <w:multiLevelType w:val="hybridMultilevel"/>
    <w:tmpl w:val="9208CD98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4694B8B"/>
    <w:multiLevelType w:val="hybridMultilevel"/>
    <w:tmpl w:val="288290FC"/>
    <w:lvl w:ilvl="0" w:tplc="56A6ABD8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35"/>
    <w:rsid w:val="000262C7"/>
    <w:rsid w:val="00044D07"/>
    <w:rsid w:val="000851B4"/>
    <w:rsid w:val="000D5554"/>
    <w:rsid w:val="00106439"/>
    <w:rsid w:val="00114DE9"/>
    <w:rsid w:val="00125053"/>
    <w:rsid w:val="00132161"/>
    <w:rsid w:val="001412A4"/>
    <w:rsid w:val="00143533"/>
    <w:rsid w:val="001A4648"/>
    <w:rsid w:val="001F08DE"/>
    <w:rsid w:val="00214FEC"/>
    <w:rsid w:val="00282272"/>
    <w:rsid w:val="002A0B40"/>
    <w:rsid w:val="002B1C20"/>
    <w:rsid w:val="002C5813"/>
    <w:rsid w:val="002C63CE"/>
    <w:rsid w:val="00315B94"/>
    <w:rsid w:val="00325973"/>
    <w:rsid w:val="0032649B"/>
    <w:rsid w:val="0034130E"/>
    <w:rsid w:val="00356256"/>
    <w:rsid w:val="003B448B"/>
    <w:rsid w:val="003F2693"/>
    <w:rsid w:val="004463CF"/>
    <w:rsid w:val="00450A55"/>
    <w:rsid w:val="004725B2"/>
    <w:rsid w:val="004A3F51"/>
    <w:rsid w:val="004B649C"/>
    <w:rsid w:val="004C3174"/>
    <w:rsid w:val="0052655D"/>
    <w:rsid w:val="005527BD"/>
    <w:rsid w:val="00566376"/>
    <w:rsid w:val="00575C60"/>
    <w:rsid w:val="00584676"/>
    <w:rsid w:val="005877DD"/>
    <w:rsid w:val="005918BF"/>
    <w:rsid w:val="005F19FE"/>
    <w:rsid w:val="00676BAF"/>
    <w:rsid w:val="006B5218"/>
    <w:rsid w:val="00705F3D"/>
    <w:rsid w:val="007123F6"/>
    <w:rsid w:val="00715673"/>
    <w:rsid w:val="00721120"/>
    <w:rsid w:val="00727162"/>
    <w:rsid w:val="007603A6"/>
    <w:rsid w:val="00793739"/>
    <w:rsid w:val="00796D3A"/>
    <w:rsid w:val="007B2FF9"/>
    <w:rsid w:val="007B36B9"/>
    <w:rsid w:val="007C33E1"/>
    <w:rsid w:val="007F2F31"/>
    <w:rsid w:val="00836B61"/>
    <w:rsid w:val="00852CC5"/>
    <w:rsid w:val="008728D0"/>
    <w:rsid w:val="00881899"/>
    <w:rsid w:val="008832D3"/>
    <w:rsid w:val="009348EA"/>
    <w:rsid w:val="0096279B"/>
    <w:rsid w:val="00983AC2"/>
    <w:rsid w:val="009B3A35"/>
    <w:rsid w:val="009C16CF"/>
    <w:rsid w:val="00A01090"/>
    <w:rsid w:val="00A1506F"/>
    <w:rsid w:val="00A45084"/>
    <w:rsid w:val="00A63969"/>
    <w:rsid w:val="00A7633E"/>
    <w:rsid w:val="00A91F39"/>
    <w:rsid w:val="00AB4428"/>
    <w:rsid w:val="00AB7B31"/>
    <w:rsid w:val="00AC3D7B"/>
    <w:rsid w:val="00AD08CD"/>
    <w:rsid w:val="00AF7924"/>
    <w:rsid w:val="00B53840"/>
    <w:rsid w:val="00B610E8"/>
    <w:rsid w:val="00BC46F6"/>
    <w:rsid w:val="00BE370B"/>
    <w:rsid w:val="00BF7E9D"/>
    <w:rsid w:val="00C04236"/>
    <w:rsid w:val="00C24010"/>
    <w:rsid w:val="00C3448D"/>
    <w:rsid w:val="00C41E49"/>
    <w:rsid w:val="00C62540"/>
    <w:rsid w:val="00C71192"/>
    <w:rsid w:val="00CB273D"/>
    <w:rsid w:val="00CC3309"/>
    <w:rsid w:val="00D521B4"/>
    <w:rsid w:val="00D54DF8"/>
    <w:rsid w:val="00D960EC"/>
    <w:rsid w:val="00D96CA5"/>
    <w:rsid w:val="00DA72B1"/>
    <w:rsid w:val="00DE5E81"/>
    <w:rsid w:val="00DF2E88"/>
    <w:rsid w:val="00E17C1D"/>
    <w:rsid w:val="00E350DE"/>
    <w:rsid w:val="00E43306"/>
    <w:rsid w:val="00E66E35"/>
    <w:rsid w:val="00E82F69"/>
    <w:rsid w:val="00EA574A"/>
    <w:rsid w:val="00EB0F80"/>
    <w:rsid w:val="00EC271A"/>
    <w:rsid w:val="00EC7C11"/>
    <w:rsid w:val="00F0679D"/>
    <w:rsid w:val="00F16487"/>
    <w:rsid w:val="00F25427"/>
    <w:rsid w:val="00F528AC"/>
    <w:rsid w:val="00FB0B26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5EF43DB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link w:val="lfej"/>
    <w:locked/>
    <w:rsid w:val="00315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BB94-FE82-4FBD-A22E-6E556299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526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Csikós Mária</cp:lastModifiedBy>
  <cp:revision>14</cp:revision>
  <cp:lastPrinted>2020-01-22T11:03:00Z</cp:lastPrinted>
  <dcterms:created xsi:type="dcterms:W3CDTF">2020-01-20T14:30:00Z</dcterms:created>
  <dcterms:modified xsi:type="dcterms:W3CDTF">2020-01-22T11:04:00Z</dcterms:modified>
</cp:coreProperties>
</file>