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A98" w:rsidRDefault="00D17A98" w:rsidP="003063E2">
      <w:pPr>
        <w:rPr>
          <w:rFonts w:cs="Arial"/>
          <w:b/>
          <w:sz w:val="24"/>
          <w:u w:val="single"/>
        </w:rPr>
      </w:pPr>
      <w:bookmarkStart w:id="0" w:name="_GoBack"/>
      <w:bookmarkEnd w:id="0"/>
    </w:p>
    <w:p w:rsidR="00657C47" w:rsidRPr="008148E0" w:rsidRDefault="00657C47" w:rsidP="00657C47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7/2020. (I. 28</w:t>
      </w:r>
      <w:r w:rsidRPr="008148E0">
        <w:rPr>
          <w:rFonts w:cs="Arial"/>
          <w:b/>
          <w:sz w:val="24"/>
          <w:u w:val="single"/>
        </w:rPr>
        <w:t xml:space="preserve">.) VISB sz. határozat </w:t>
      </w:r>
    </w:p>
    <w:p w:rsidR="00657C47" w:rsidRDefault="00657C47" w:rsidP="00657C47">
      <w:pPr>
        <w:rPr>
          <w:rFonts w:cs="Arial"/>
          <w:b/>
          <w:spacing w:val="2"/>
          <w:sz w:val="24"/>
        </w:rPr>
      </w:pPr>
    </w:p>
    <w:p w:rsidR="00657C47" w:rsidRPr="00D10DA8" w:rsidRDefault="00657C47" w:rsidP="00657C47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 xml:space="preserve">Városstratégiai, Idegenforgalmi és Sport Bizottság „Javaslat a Szombathelyi Városi Vásárcsarnok felújításával kapcsolatos döntés meghozatalára” című előterjesztést megtárgyalta, és </w:t>
      </w:r>
      <w:r w:rsidRPr="00D10DA8">
        <w:rPr>
          <w:rFonts w:cs="Arial"/>
          <w:spacing w:val="2"/>
          <w:sz w:val="24"/>
        </w:rPr>
        <w:t xml:space="preserve">a határozati javaslatot az előterjesztésben foglaltak szerint javasolja a Közgyűlésnek elfogadásra. </w:t>
      </w:r>
    </w:p>
    <w:p w:rsidR="00657C47" w:rsidRPr="00D10DA8" w:rsidRDefault="00657C47" w:rsidP="00657C47">
      <w:pPr>
        <w:jc w:val="both"/>
        <w:rPr>
          <w:rFonts w:cs="Arial"/>
          <w:spacing w:val="2"/>
          <w:szCs w:val="22"/>
        </w:rPr>
      </w:pPr>
    </w:p>
    <w:p w:rsidR="00657C47" w:rsidRDefault="00657C47" w:rsidP="00657C47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  <w:u w:val="single"/>
        </w:rPr>
        <w:t>Felelős:</w:t>
      </w:r>
      <w:r>
        <w:rPr>
          <w:rFonts w:cs="Arial"/>
          <w:spacing w:val="2"/>
          <w:sz w:val="24"/>
        </w:rPr>
        <w:t xml:space="preserve"> Tóth Kálmán, a Városstratégiai, Idegenforgalmi és Sport Bizottság elnöke</w:t>
      </w:r>
    </w:p>
    <w:p w:rsidR="00657C47" w:rsidRDefault="00657C47" w:rsidP="00657C47">
      <w:pPr>
        <w:jc w:val="both"/>
        <w:rPr>
          <w:rFonts w:cs="Arial"/>
          <w:spacing w:val="2"/>
          <w:sz w:val="24"/>
        </w:rPr>
      </w:pPr>
    </w:p>
    <w:p w:rsidR="00657C47" w:rsidRDefault="00657C47" w:rsidP="00657C47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  <w:u w:val="single"/>
        </w:rPr>
        <w:t>Határidő</w:t>
      </w:r>
      <w:r w:rsidRPr="008C5843">
        <w:rPr>
          <w:rFonts w:cs="Arial"/>
          <w:spacing w:val="2"/>
          <w:sz w:val="24"/>
        </w:rPr>
        <w:t xml:space="preserve">: </w:t>
      </w:r>
      <w:r>
        <w:rPr>
          <w:rFonts w:cs="Arial"/>
          <w:spacing w:val="2"/>
          <w:sz w:val="24"/>
        </w:rPr>
        <w:t xml:space="preserve">2020. január 28-i Közgyűlés </w:t>
      </w:r>
    </w:p>
    <w:p w:rsidR="00D17A98" w:rsidRDefault="00D17A98" w:rsidP="00D17A98">
      <w:pPr>
        <w:rPr>
          <w:rFonts w:cs="Arial"/>
          <w:sz w:val="24"/>
        </w:rPr>
      </w:pPr>
    </w:p>
    <w:p w:rsidR="00D17A98" w:rsidRDefault="00D17A98" w:rsidP="00D17A98">
      <w:pPr>
        <w:rPr>
          <w:rFonts w:cs="Arial"/>
          <w:sz w:val="24"/>
        </w:rPr>
      </w:pPr>
    </w:p>
    <w:p w:rsidR="00D17A98" w:rsidRDefault="00D17A98" w:rsidP="00D17A98">
      <w:pPr>
        <w:rPr>
          <w:rFonts w:cs="Arial"/>
          <w:sz w:val="24"/>
        </w:rPr>
      </w:pPr>
    </w:p>
    <w:p w:rsidR="00D17A98" w:rsidRDefault="00D17A98" w:rsidP="00D17A98">
      <w:pPr>
        <w:rPr>
          <w:rFonts w:cs="Arial"/>
          <w:sz w:val="24"/>
        </w:rPr>
      </w:pPr>
    </w:p>
    <w:p w:rsidR="00D17A98" w:rsidRDefault="00D17A98" w:rsidP="00D17A98">
      <w:pPr>
        <w:rPr>
          <w:rFonts w:cs="Arial"/>
          <w:sz w:val="24"/>
        </w:rPr>
      </w:pPr>
    </w:p>
    <w:p w:rsidR="00D17A98" w:rsidRDefault="00D17A98" w:rsidP="00D17A98">
      <w:pPr>
        <w:rPr>
          <w:rFonts w:cs="Arial"/>
          <w:sz w:val="24"/>
        </w:rPr>
      </w:pPr>
    </w:p>
    <w:p w:rsidR="00D17A98" w:rsidRDefault="00D17A98" w:rsidP="00D17A98">
      <w:pPr>
        <w:rPr>
          <w:rFonts w:cs="Arial"/>
          <w:sz w:val="24"/>
        </w:rPr>
      </w:pPr>
    </w:p>
    <w:p w:rsidR="00D17A98" w:rsidRDefault="00D17A98" w:rsidP="00D17A98">
      <w:pPr>
        <w:rPr>
          <w:rFonts w:cs="Arial"/>
          <w:sz w:val="24"/>
        </w:rPr>
      </w:pPr>
    </w:p>
    <w:p w:rsidR="00D17A98" w:rsidRDefault="00D17A98" w:rsidP="00D17A98">
      <w:pPr>
        <w:rPr>
          <w:rFonts w:cs="Arial"/>
          <w:sz w:val="24"/>
        </w:rPr>
      </w:pPr>
    </w:p>
    <w:p w:rsidR="00D17A98" w:rsidRDefault="00D17A98" w:rsidP="00D17A98">
      <w:pPr>
        <w:rPr>
          <w:rFonts w:cs="Arial"/>
          <w:sz w:val="24"/>
        </w:rPr>
      </w:pPr>
    </w:p>
    <w:p w:rsidR="00D17A98" w:rsidRDefault="00D17A98" w:rsidP="00D17A98">
      <w:pPr>
        <w:rPr>
          <w:rFonts w:cs="Arial"/>
          <w:sz w:val="24"/>
        </w:rPr>
      </w:pPr>
    </w:p>
    <w:p w:rsidR="00D17A98" w:rsidRDefault="00D17A98" w:rsidP="00D17A98"/>
    <w:p w:rsidR="00996CDE" w:rsidRDefault="00996CDE"/>
    <w:sectPr w:rsidR="00996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76A" w:rsidRDefault="0010076A" w:rsidP="0010076A">
      <w:r>
        <w:separator/>
      </w:r>
    </w:p>
  </w:endnote>
  <w:endnote w:type="continuationSeparator" w:id="0">
    <w:p w:rsidR="0010076A" w:rsidRDefault="0010076A" w:rsidP="0010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76A" w:rsidRDefault="0010076A" w:rsidP="0010076A">
      <w:r>
        <w:separator/>
      </w:r>
    </w:p>
  </w:footnote>
  <w:footnote w:type="continuationSeparator" w:id="0">
    <w:p w:rsidR="0010076A" w:rsidRDefault="0010076A" w:rsidP="00100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09"/>
    <w:rsid w:val="00040D5D"/>
    <w:rsid w:val="0010076A"/>
    <w:rsid w:val="003063E2"/>
    <w:rsid w:val="005B3465"/>
    <w:rsid w:val="00657C47"/>
    <w:rsid w:val="00996CDE"/>
    <w:rsid w:val="00B02009"/>
    <w:rsid w:val="00C82876"/>
    <w:rsid w:val="00D17A98"/>
    <w:rsid w:val="00E1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C44B733-105E-4717-8537-70CC5ED9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308F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0076A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10076A"/>
  </w:style>
  <w:style w:type="paragraph" w:styleId="llb">
    <w:name w:val="footer"/>
    <w:basedOn w:val="Norml"/>
    <w:link w:val="llbChar"/>
    <w:uiPriority w:val="99"/>
    <w:unhideWhenUsed/>
    <w:rsid w:val="0010076A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10076A"/>
  </w:style>
  <w:style w:type="paragraph" w:styleId="Buborkszveg">
    <w:name w:val="Balloon Text"/>
    <w:basedOn w:val="Norml"/>
    <w:link w:val="BuborkszvegChar"/>
    <w:uiPriority w:val="99"/>
    <w:semiHidden/>
    <w:unhideWhenUsed/>
    <w:rsid w:val="005B346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346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Hóbor Anita</dc:creator>
  <cp:keywords/>
  <dc:description/>
  <cp:lastModifiedBy>Hóbor Anita</cp:lastModifiedBy>
  <cp:revision>9</cp:revision>
  <cp:lastPrinted>2020-01-31T09:19:00Z</cp:lastPrinted>
  <dcterms:created xsi:type="dcterms:W3CDTF">2020-01-30T13:27:00Z</dcterms:created>
  <dcterms:modified xsi:type="dcterms:W3CDTF">2020-03-05T07:09:00Z</dcterms:modified>
</cp:coreProperties>
</file>