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3B" w:rsidRPr="008F088D" w:rsidRDefault="002C513B" w:rsidP="00F018C9">
      <w:pPr>
        <w:pStyle w:val="Cmsor3"/>
        <w:rPr>
          <w:rFonts w:ascii="Times New Roman" w:hAnsi="Times New Roman"/>
          <w:sz w:val="32"/>
        </w:rPr>
      </w:pPr>
    </w:p>
    <w:p w:rsidR="00D726FB" w:rsidRPr="008F088D" w:rsidRDefault="00587DE0" w:rsidP="00ED18AB">
      <w:pPr>
        <w:pStyle w:val="Cmsor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SZOVA Szombathelyi Vagyonhasznosító és Városgazdálkodási </w:t>
      </w:r>
      <w:r w:rsidR="00CC6E0F">
        <w:rPr>
          <w:rFonts w:ascii="Times New Roman" w:hAnsi="Times New Roman"/>
        </w:rPr>
        <w:t xml:space="preserve">Nonprofit </w:t>
      </w:r>
      <w:r w:rsidR="00ED18AB">
        <w:rPr>
          <w:rFonts w:ascii="Times New Roman" w:hAnsi="Times New Roman"/>
        </w:rPr>
        <w:t>Zártkörűen Működő Részvénytársaság</w:t>
      </w:r>
    </w:p>
    <w:p w:rsidR="00F14CCF" w:rsidRPr="008F088D" w:rsidRDefault="009739F0" w:rsidP="00F018C9">
      <w:pPr>
        <w:pStyle w:val="Cmsor4"/>
        <w:rPr>
          <w:rFonts w:ascii="Times New Roman" w:hAnsi="Times New Roman"/>
        </w:rPr>
      </w:pPr>
      <w:r>
        <w:rPr>
          <w:rFonts w:ascii="Times New Roman" w:hAnsi="Times New Roman"/>
        </w:rPr>
        <w:t>Igazgatóság</w:t>
      </w:r>
      <w:r w:rsidR="00F018C9" w:rsidRPr="008F088D">
        <w:rPr>
          <w:rFonts w:ascii="Times New Roman" w:hAnsi="Times New Roman"/>
        </w:rPr>
        <w:t>ának Ügyrendje</w:t>
      </w:r>
    </w:p>
    <w:p w:rsidR="005704CD" w:rsidRPr="008F088D" w:rsidRDefault="005704CD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F14CCF">
      <w:pPr>
        <w:widowControl w:val="0"/>
        <w:jc w:val="both"/>
        <w:rPr>
          <w:snapToGrid w:val="0"/>
          <w:sz w:val="24"/>
        </w:rPr>
      </w:pPr>
    </w:p>
    <w:p w:rsidR="009739F0" w:rsidRDefault="00F14CCF" w:rsidP="00D04827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 xml:space="preserve">Jelen ügyrend célja, hogy meghatározza a </w:t>
      </w:r>
      <w:r w:rsidR="00ED18AB">
        <w:rPr>
          <w:rFonts w:ascii="Times New Roman" w:hAnsi="Times New Roman"/>
        </w:rPr>
        <w:t xml:space="preserve">SZOVA Vagyonhasznosító és Városgazdálkodási </w:t>
      </w:r>
      <w:r w:rsidR="00CC6E0F">
        <w:rPr>
          <w:rFonts w:ascii="Times New Roman" w:hAnsi="Times New Roman"/>
        </w:rPr>
        <w:t xml:space="preserve">Nonprofit </w:t>
      </w:r>
      <w:r w:rsidR="00ED18AB">
        <w:rPr>
          <w:rFonts w:ascii="Times New Roman" w:hAnsi="Times New Roman"/>
        </w:rPr>
        <w:t>Zrt.</w:t>
      </w:r>
      <w:r w:rsidR="009739F0">
        <w:rPr>
          <w:rFonts w:ascii="Times New Roman" w:hAnsi="Times New Roman"/>
        </w:rPr>
        <w:t xml:space="preserve"> (a továbbiakban: társaság)</w:t>
      </w:r>
      <w:r w:rsidRPr="008F088D">
        <w:rPr>
          <w:rFonts w:ascii="Times New Roman" w:hAnsi="Times New Roman"/>
        </w:rPr>
        <w:t xml:space="preserve"> </w:t>
      </w:r>
      <w:r w:rsidR="009739F0">
        <w:rPr>
          <w:rFonts w:ascii="Times New Roman" w:hAnsi="Times New Roman"/>
        </w:rPr>
        <w:t>igazgatóság</w:t>
      </w:r>
      <w:r w:rsidRPr="008F088D">
        <w:rPr>
          <w:rFonts w:ascii="Times New Roman" w:hAnsi="Times New Roman"/>
        </w:rPr>
        <w:t>ának működésére, szervezetére, tagjainak jogaira és kötelezettségeire vonatkozó alapvető szabályokat.</w:t>
      </w:r>
    </w:p>
    <w:p w:rsidR="009739F0" w:rsidRDefault="009739F0" w:rsidP="00D04827">
      <w:pPr>
        <w:pStyle w:val="Cmsor2"/>
        <w:ind w:left="0"/>
        <w:rPr>
          <w:rFonts w:ascii="Times New Roman" w:hAnsi="Times New Roman"/>
        </w:rPr>
      </w:pPr>
    </w:p>
    <w:p w:rsidR="00F14CCF" w:rsidRDefault="00F14CCF" w:rsidP="00D04827">
      <w:pPr>
        <w:pStyle w:val="Cmsor2"/>
        <w:ind w:left="0"/>
        <w:rPr>
          <w:rFonts w:ascii="Times New Roman" w:hAnsi="Times New Roman"/>
        </w:rPr>
      </w:pPr>
      <w:r w:rsidRPr="008F088D">
        <w:rPr>
          <w:rFonts w:ascii="Times New Roman" w:hAnsi="Times New Roman"/>
        </w:rPr>
        <w:t>A</w:t>
      </w:r>
      <w:r w:rsidR="00D26E1F">
        <w:rPr>
          <w:rFonts w:ascii="Times New Roman" w:hAnsi="Times New Roman"/>
        </w:rPr>
        <w:t>z</w:t>
      </w:r>
      <w:r w:rsidRPr="008F088D">
        <w:rPr>
          <w:rFonts w:ascii="Times New Roman" w:hAnsi="Times New Roman"/>
        </w:rPr>
        <w:t xml:space="preserve"> </w:t>
      </w:r>
      <w:r w:rsidR="009739F0">
        <w:rPr>
          <w:rFonts w:ascii="Times New Roman" w:hAnsi="Times New Roman"/>
        </w:rPr>
        <w:t>igazgatóság</w:t>
      </w:r>
      <w:r w:rsidRPr="008F088D">
        <w:rPr>
          <w:rFonts w:ascii="Times New Roman" w:hAnsi="Times New Roman"/>
        </w:rPr>
        <w:t xml:space="preserve"> a </w:t>
      </w:r>
      <w:r w:rsidR="00ED18AB">
        <w:rPr>
          <w:rFonts w:ascii="Times New Roman" w:hAnsi="Times New Roman"/>
        </w:rPr>
        <w:t>Polgári Törvénykönyvről szóló 2013. évi V.</w:t>
      </w:r>
      <w:r w:rsidRPr="008F088D">
        <w:rPr>
          <w:rFonts w:ascii="Times New Roman" w:hAnsi="Times New Roman"/>
        </w:rPr>
        <w:t xml:space="preserve"> törvény,</w:t>
      </w:r>
      <w:r w:rsidR="003B1F83" w:rsidRPr="008F088D">
        <w:rPr>
          <w:rFonts w:ascii="Times New Roman" w:hAnsi="Times New Roman"/>
        </w:rPr>
        <w:t xml:space="preserve"> </w:t>
      </w:r>
      <w:r w:rsidR="00ED18AB">
        <w:rPr>
          <w:rFonts w:ascii="Times New Roman" w:hAnsi="Times New Roman"/>
        </w:rPr>
        <w:t>az alapszabály</w:t>
      </w:r>
      <w:r w:rsidR="00652E3C" w:rsidRPr="008F088D">
        <w:rPr>
          <w:rFonts w:ascii="Times New Roman" w:hAnsi="Times New Roman"/>
        </w:rPr>
        <w:t>,</w:t>
      </w:r>
      <w:r w:rsidRPr="008F088D">
        <w:rPr>
          <w:rFonts w:ascii="Times New Roman" w:hAnsi="Times New Roman"/>
        </w:rPr>
        <w:t xml:space="preserve"> </w:t>
      </w:r>
      <w:r w:rsidR="00B34166" w:rsidRPr="008F088D">
        <w:rPr>
          <w:rFonts w:ascii="Times New Roman" w:hAnsi="Times New Roman"/>
        </w:rPr>
        <w:t xml:space="preserve">a társaság szervezeti </w:t>
      </w:r>
      <w:r w:rsidRPr="008F088D">
        <w:rPr>
          <w:rFonts w:ascii="Times New Roman" w:hAnsi="Times New Roman"/>
        </w:rPr>
        <w:t xml:space="preserve">és </w:t>
      </w:r>
      <w:r w:rsidR="00B34166" w:rsidRPr="008F088D">
        <w:rPr>
          <w:rFonts w:ascii="Times New Roman" w:hAnsi="Times New Roman"/>
        </w:rPr>
        <w:t>működési szabályzata</w:t>
      </w:r>
      <w:r w:rsidRPr="008F088D">
        <w:rPr>
          <w:rFonts w:ascii="Times New Roman" w:hAnsi="Times New Roman"/>
        </w:rPr>
        <w:t xml:space="preserve">, valamint ezen ügyrend előírásai szerint működik. </w:t>
      </w:r>
    </w:p>
    <w:p w:rsidR="00220C6B" w:rsidRPr="00220C6B" w:rsidRDefault="00220C6B" w:rsidP="00220C6B"/>
    <w:p w:rsidR="00F14CCF" w:rsidRPr="008F088D" w:rsidRDefault="00BD63C8" w:rsidP="00BD63C8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Általános rendelkezések</w:t>
      </w:r>
    </w:p>
    <w:p w:rsidR="00F14CCF" w:rsidRPr="008F088D" w:rsidRDefault="009F4310" w:rsidP="004F6952">
      <w:pPr>
        <w:pStyle w:val="Cmsor1"/>
        <w:numPr>
          <w:ilvl w:val="1"/>
          <w:numId w:val="26"/>
        </w:numPr>
        <w:ind w:left="567" w:hanging="567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>i tagság keletkezésére és megszűnésére vonatkozó rendelkezések</w:t>
      </w:r>
    </w:p>
    <w:p w:rsidR="00BD63C8" w:rsidRPr="001909FD" w:rsidRDefault="009F4310" w:rsidP="00587DE0">
      <w:pPr>
        <w:pStyle w:val="Szvegtrzs"/>
        <w:numPr>
          <w:ilvl w:val="2"/>
          <w:numId w:val="26"/>
        </w:numPr>
        <w:spacing w:after="240"/>
        <w:ind w:left="851" w:hanging="567"/>
        <w:rPr>
          <w:rFonts w:ascii="Times New Roman" w:hAnsi="Times New Roman"/>
        </w:rPr>
      </w:pPr>
      <w:r>
        <w:rPr>
          <w:rFonts w:ascii="Times New Roman" w:hAnsi="Times New Roman"/>
        </w:rPr>
        <w:t>Az igazgatóság</w:t>
      </w:r>
      <w:r w:rsidR="00BD63C8" w:rsidRPr="001909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="00BD63C8" w:rsidRPr="001909FD">
        <w:rPr>
          <w:rFonts w:ascii="Times New Roman" w:hAnsi="Times New Roman"/>
        </w:rPr>
        <w:t xml:space="preserve"> tagból álló testületként jár el. </w:t>
      </w:r>
      <w:r w:rsidR="00F14CCF" w:rsidRPr="001909FD">
        <w:rPr>
          <w:rFonts w:ascii="Times New Roman" w:hAnsi="Times New Roman"/>
        </w:rPr>
        <w:t xml:space="preserve">A </w:t>
      </w:r>
      <w:r w:rsidR="00E20F72">
        <w:rPr>
          <w:rFonts w:ascii="Times New Roman" w:hAnsi="Times New Roman"/>
        </w:rPr>
        <w:t>tagok</w:t>
      </w:r>
      <w:r w:rsidR="00E43A2F">
        <w:rPr>
          <w:rFonts w:ascii="Times New Roman" w:hAnsi="Times New Roman"/>
        </w:rPr>
        <w:t xml:space="preserve">at </w:t>
      </w:r>
      <w:r w:rsidR="00F14CCF" w:rsidRPr="001909FD">
        <w:rPr>
          <w:rFonts w:ascii="Times New Roman" w:hAnsi="Times New Roman"/>
        </w:rPr>
        <w:t xml:space="preserve">a társaság </w:t>
      </w:r>
      <w:r w:rsidR="00190BB5">
        <w:rPr>
          <w:rFonts w:ascii="Times New Roman" w:hAnsi="Times New Roman"/>
        </w:rPr>
        <w:t>köz</w:t>
      </w:r>
      <w:r w:rsidR="008231D8" w:rsidRPr="001909FD">
        <w:rPr>
          <w:rFonts w:ascii="Times New Roman" w:hAnsi="Times New Roman"/>
        </w:rPr>
        <w:t>gyűlése</w:t>
      </w:r>
      <w:r w:rsidR="00E43A2F">
        <w:rPr>
          <w:rFonts w:ascii="Times New Roman" w:hAnsi="Times New Roman"/>
        </w:rPr>
        <w:t xml:space="preserve"> választja</w:t>
      </w:r>
      <w:r w:rsidR="00BD63C8" w:rsidRPr="001909FD">
        <w:rPr>
          <w:rFonts w:ascii="Times New Roman" w:hAnsi="Times New Roman"/>
        </w:rPr>
        <w:t xml:space="preserve">, megbízatásuk 5 év </w:t>
      </w:r>
      <w:r>
        <w:rPr>
          <w:rFonts w:ascii="Times New Roman" w:hAnsi="Times New Roman"/>
        </w:rPr>
        <w:t>határozott időtartamra vagy – eltérő közgyűlési döntés esetén – a Közgyűlés határozatában meg</w:t>
      </w:r>
      <w:r w:rsidR="00BD63C8" w:rsidRPr="001909FD">
        <w:rPr>
          <w:rFonts w:ascii="Times New Roman" w:hAnsi="Times New Roman"/>
        </w:rPr>
        <w:t>határozott időtartamra jön létre.</w:t>
      </w:r>
    </w:p>
    <w:p w:rsidR="00F14CCF" w:rsidRPr="001909FD" w:rsidRDefault="009F4310" w:rsidP="00587DE0">
      <w:pPr>
        <w:pStyle w:val="Listaszerbekezds"/>
        <w:widowControl w:val="0"/>
        <w:numPr>
          <w:ilvl w:val="2"/>
          <w:numId w:val="26"/>
        </w:numPr>
        <w:ind w:left="851" w:hanging="567"/>
        <w:jc w:val="both"/>
        <w:rPr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Az igazgatóság</w:t>
      </w:r>
      <w:r w:rsidR="00F14CCF" w:rsidRPr="001909FD">
        <w:rPr>
          <w:rFonts w:ascii="Times New Roman" w:hAnsi="Times New Roman"/>
          <w:snapToGrid w:val="0"/>
          <w:sz w:val="24"/>
        </w:rPr>
        <w:t>i tagok újraválaszthatók és a társaság legfőbb szerve által bármikor visszahívhatók.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jogviszony keletkezése</w:t>
      </w:r>
    </w:p>
    <w:p w:rsidR="005704CD" w:rsidRPr="001909FD" w:rsidRDefault="009F4310" w:rsidP="00587DE0">
      <w:pPr>
        <w:pStyle w:val="Listaszerbekezds"/>
        <w:widowControl w:val="0"/>
        <w:numPr>
          <w:ilvl w:val="3"/>
          <w:numId w:val="26"/>
        </w:numPr>
        <w:ind w:left="1701" w:hanging="850"/>
        <w:jc w:val="both"/>
        <w:rPr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Az igazgatóság</w:t>
      </w:r>
      <w:r w:rsidR="00690A2A" w:rsidRPr="009739F0">
        <w:rPr>
          <w:rFonts w:ascii="Times New Roman" w:hAnsi="Times New Roman"/>
          <w:snapToGrid w:val="0"/>
          <w:sz w:val="24"/>
        </w:rPr>
        <w:t xml:space="preserve"> megválasztott tagjai a tisztséget írásban tett nyilatkozatukkal</w:t>
      </w:r>
      <w:r w:rsidR="00690A2A" w:rsidRPr="001909FD">
        <w:rPr>
          <w:rFonts w:ascii="Times New Roman" w:hAnsi="Times New Roman"/>
          <w:snapToGrid w:val="0"/>
          <w:sz w:val="24"/>
        </w:rPr>
        <w:t xml:space="preserve"> fogadják el.</w:t>
      </w:r>
    </w:p>
    <w:p w:rsidR="00F14CCF" w:rsidRPr="008F088D" w:rsidRDefault="009F4310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F14CCF" w:rsidRPr="008F088D">
        <w:rPr>
          <w:rFonts w:ascii="Times New Roman" w:hAnsi="Times New Roman"/>
          <w:b w:val="0"/>
        </w:rPr>
        <w:t>i tagság megszűn</w:t>
      </w:r>
      <w:r w:rsidR="00E20F72">
        <w:rPr>
          <w:rFonts w:ascii="Times New Roman" w:hAnsi="Times New Roman"/>
          <w:b w:val="0"/>
        </w:rPr>
        <w:t>ik</w:t>
      </w:r>
    </w:p>
    <w:p w:rsidR="002F36BD" w:rsidRDefault="00601EA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a megbízás időtartamának lejártával,</w:t>
      </w:r>
    </w:p>
    <w:p w:rsidR="000B7A25" w:rsidRDefault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megszüntető feltételhez kötött megbízatás esetén a feltétel bekövetkezésével,</w:t>
      </w:r>
      <w:r w:rsidR="00601EA7" w:rsidRPr="00F53BF0">
        <w:rPr>
          <w:rFonts w:ascii="Times New Roman" w:hAnsi="Times New Roman"/>
          <w:b w:val="0"/>
        </w:rPr>
        <w:t xml:space="preserve"> </w:t>
      </w:r>
    </w:p>
    <w:p w:rsidR="002F36BD" w:rsidRDefault="00601EA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>visszahívással</w:t>
      </w:r>
      <w:r w:rsidR="002F36BD">
        <w:rPr>
          <w:rFonts w:ascii="Times New Roman" w:hAnsi="Times New Roman"/>
          <w:b w:val="0"/>
        </w:rPr>
        <w:t>,</w:t>
      </w:r>
    </w:p>
    <w:p w:rsidR="000B7A25" w:rsidRDefault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lemondással</w:t>
      </w:r>
      <w:r w:rsidR="00601EA7" w:rsidRPr="00F53BF0">
        <w:rPr>
          <w:rFonts w:ascii="Times New Roman" w:hAnsi="Times New Roman"/>
          <w:b w:val="0"/>
        </w:rPr>
        <w:t>,</w:t>
      </w:r>
    </w:p>
    <w:p w:rsidR="002F36BD" w:rsidRDefault="00E20F72" w:rsidP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halálával</w:t>
      </w:r>
      <w:r w:rsidR="002F36BD">
        <w:rPr>
          <w:rFonts w:ascii="Times New Roman" w:hAnsi="Times New Roman"/>
          <w:b w:val="0"/>
        </w:rPr>
        <w:t>,</w:t>
      </w:r>
    </w:p>
    <w:p w:rsidR="002F36BD" w:rsidRDefault="002F36BD" w:rsidP="002F36BD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 cselekvőképességének a tevékenysége ellátásához szükséges körben történő korlátozásával,</w:t>
      </w:r>
    </w:p>
    <w:p w:rsidR="000B7A25" w:rsidRPr="00265647" w:rsidRDefault="002F36BD" w:rsidP="00265647">
      <w:pPr>
        <w:pStyle w:val="Cmsor3"/>
        <w:numPr>
          <w:ilvl w:val="3"/>
          <w:numId w:val="26"/>
        </w:numPr>
        <w:spacing w:after="240"/>
        <w:ind w:left="1730" w:hanging="87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taggal szembeni kizáró vagy összeférhetetlenségi ok bekövetkeztével</w:t>
      </w:r>
      <w:r w:rsidR="00601EA7" w:rsidRPr="00265647">
        <w:rPr>
          <w:rFonts w:ascii="Times New Roman" w:hAnsi="Times New Roman"/>
          <w:b w:val="0"/>
        </w:rPr>
        <w:t>.</w:t>
      </w:r>
    </w:p>
    <w:p w:rsidR="00601EA7" w:rsidRPr="001909FD" w:rsidRDefault="00601EA7" w:rsidP="00587DE0">
      <w:pPr>
        <w:pStyle w:val="Listaszerbekezds"/>
        <w:widowControl w:val="0"/>
        <w:numPr>
          <w:ilvl w:val="2"/>
          <w:numId w:val="26"/>
        </w:numPr>
        <w:ind w:left="851" w:hanging="567"/>
        <w:jc w:val="both"/>
        <w:rPr>
          <w:snapToGrid w:val="0"/>
          <w:sz w:val="24"/>
        </w:rPr>
      </w:pPr>
      <w:r w:rsidRPr="001909FD">
        <w:rPr>
          <w:rFonts w:ascii="Times New Roman" w:hAnsi="Times New Roman"/>
          <w:snapToGrid w:val="0"/>
          <w:sz w:val="24"/>
        </w:rPr>
        <w:t xml:space="preserve">Ha </w:t>
      </w:r>
      <w:r w:rsidR="009F4310">
        <w:rPr>
          <w:rFonts w:ascii="Times New Roman" w:hAnsi="Times New Roman"/>
          <w:snapToGrid w:val="0"/>
          <w:sz w:val="24"/>
        </w:rPr>
        <w:t>az igazgatóság</w:t>
      </w:r>
      <w:r w:rsidRPr="001909FD">
        <w:rPr>
          <w:rFonts w:ascii="Times New Roman" w:hAnsi="Times New Roman"/>
          <w:snapToGrid w:val="0"/>
          <w:sz w:val="24"/>
        </w:rPr>
        <w:t xml:space="preserve">i tag lemond, a lemondás annak bejelentésétől számított hatvanadik napon válik hatályossá, kivéve, ha a társaság </w:t>
      </w:r>
      <w:r w:rsidR="00E20F72">
        <w:rPr>
          <w:rFonts w:ascii="Times New Roman" w:hAnsi="Times New Roman"/>
          <w:snapToGrid w:val="0"/>
          <w:sz w:val="24"/>
        </w:rPr>
        <w:t>tulajdonosa</w:t>
      </w:r>
      <w:r w:rsidRPr="001909FD">
        <w:rPr>
          <w:rFonts w:ascii="Times New Roman" w:hAnsi="Times New Roman"/>
          <w:snapToGrid w:val="0"/>
          <w:sz w:val="24"/>
        </w:rPr>
        <w:t xml:space="preserve"> már ezt megelőzően választott új </w:t>
      </w:r>
      <w:r w:rsidR="009739F0">
        <w:rPr>
          <w:rFonts w:ascii="Times New Roman" w:hAnsi="Times New Roman"/>
          <w:snapToGrid w:val="0"/>
          <w:sz w:val="24"/>
        </w:rPr>
        <w:t>igazgatóság</w:t>
      </w:r>
      <w:r w:rsidRPr="001909FD">
        <w:rPr>
          <w:rFonts w:ascii="Times New Roman" w:hAnsi="Times New Roman"/>
          <w:snapToGrid w:val="0"/>
          <w:sz w:val="24"/>
        </w:rPr>
        <w:t>i tagot.</w:t>
      </w:r>
    </w:p>
    <w:p w:rsidR="00F14CCF" w:rsidRPr="008F088D" w:rsidRDefault="00F14CCF" w:rsidP="00690A2A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tagsággal kapcsolatos kizáró okok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Nem lehet </w:t>
      </w:r>
      <w:r w:rsidR="009F4310">
        <w:rPr>
          <w:rFonts w:ascii="Times New Roman" w:hAnsi="Times New Roman"/>
          <w:b w:val="0"/>
        </w:rPr>
        <w:t>az igazgatóság</w:t>
      </w:r>
      <w:r w:rsidR="00601EA7" w:rsidRPr="008F088D">
        <w:rPr>
          <w:rFonts w:ascii="Times New Roman" w:hAnsi="Times New Roman"/>
          <w:b w:val="0"/>
        </w:rPr>
        <w:t xml:space="preserve"> </w:t>
      </w:r>
      <w:r w:rsidR="00BD63C8" w:rsidRPr="008F088D">
        <w:rPr>
          <w:rFonts w:ascii="Times New Roman" w:hAnsi="Times New Roman"/>
          <w:b w:val="0"/>
        </w:rPr>
        <w:t>tagja az</w:t>
      </w:r>
      <w:r w:rsidRPr="008F088D">
        <w:rPr>
          <w:rFonts w:ascii="Times New Roman" w:hAnsi="Times New Roman"/>
          <w:b w:val="0"/>
        </w:rPr>
        <w:t xml:space="preserve">, </w:t>
      </w:r>
    </w:p>
    <w:p w:rsidR="00C31D3B" w:rsidRDefault="00C31D3B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akinek a cselekvőképességét a tevékenysége ellátásához szükséges körben korlátozták,</w:t>
      </w:r>
    </w:p>
    <w:p w:rsidR="00F14CCF" w:rsidRPr="00F53BF0" w:rsidRDefault="00F14CCF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F53BF0">
        <w:rPr>
          <w:rFonts w:ascii="Times New Roman" w:hAnsi="Times New Roman"/>
          <w:b w:val="0"/>
        </w:rPr>
        <w:t xml:space="preserve">akit bűncselekmény elkövetése miatt jogerősen szabadságvesztés büntetésre ítéltek, amíg a büntetett előélethez fűződő hátrányos jogkövetkezmények alól </w:t>
      </w:r>
      <w:r w:rsidRPr="00F53BF0">
        <w:rPr>
          <w:rFonts w:ascii="Times New Roman" w:hAnsi="Times New Roman"/>
          <w:b w:val="0"/>
        </w:rPr>
        <w:lastRenderedPageBreak/>
        <w:t>nem mentesült,</w:t>
      </w:r>
    </w:p>
    <w:p w:rsidR="004F53F3" w:rsidRDefault="00710D80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akit e foglalkozástól jogerősen eltiltottak, illetve </w:t>
      </w:r>
      <w:r w:rsidR="00F14CCF" w:rsidRPr="00F53BF0">
        <w:rPr>
          <w:rFonts w:ascii="Times New Roman" w:hAnsi="Times New Roman"/>
          <w:b w:val="0"/>
        </w:rPr>
        <w:t>akit valamely foglalkozástól joge</w:t>
      </w:r>
      <w:r>
        <w:rPr>
          <w:rFonts w:ascii="Times New Roman" w:hAnsi="Times New Roman"/>
          <w:b w:val="0"/>
        </w:rPr>
        <w:t>rős bírói ítélettel eltiltottak,</w:t>
      </w:r>
      <w:r w:rsidR="00F14CCF" w:rsidRPr="00F53BF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</w:t>
      </w:r>
      <w:r w:rsidR="00F14CCF" w:rsidRPr="00F53BF0">
        <w:rPr>
          <w:rFonts w:ascii="Times New Roman" w:hAnsi="Times New Roman"/>
          <w:b w:val="0"/>
        </w:rPr>
        <w:t xml:space="preserve">z </w:t>
      </w:r>
      <w:r>
        <w:rPr>
          <w:rFonts w:ascii="Times New Roman" w:hAnsi="Times New Roman"/>
          <w:b w:val="0"/>
        </w:rPr>
        <w:t>eltiltás</w:t>
      </w:r>
      <w:r w:rsidR="00F14CCF" w:rsidRPr="00F53BF0">
        <w:rPr>
          <w:rFonts w:ascii="Times New Roman" w:hAnsi="Times New Roman"/>
          <w:b w:val="0"/>
        </w:rPr>
        <w:t xml:space="preserve"> hatálya alatt az abban megjelölt tevékenységet folytató </w:t>
      </w:r>
      <w:r>
        <w:rPr>
          <w:rFonts w:ascii="Times New Roman" w:hAnsi="Times New Roman"/>
          <w:b w:val="0"/>
        </w:rPr>
        <w:t>jogi személyben</w:t>
      </w:r>
      <w:r w:rsidR="00F14CCF" w:rsidRPr="00F53BF0">
        <w:rPr>
          <w:rFonts w:ascii="Times New Roman" w:hAnsi="Times New Roman"/>
          <w:b w:val="0"/>
        </w:rPr>
        <w:t xml:space="preserve"> nem lehet </w:t>
      </w:r>
      <w:r w:rsidR="004F53F3">
        <w:rPr>
          <w:rFonts w:ascii="Times New Roman" w:hAnsi="Times New Roman"/>
          <w:b w:val="0"/>
        </w:rPr>
        <w:t>i</w:t>
      </w:r>
      <w:r w:rsidR="009739F0">
        <w:rPr>
          <w:rFonts w:ascii="Times New Roman" w:hAnsi="Times New Roman"/>
          <w:b w:val="0"/>
        </w:rPr>
        <w:t>gazgatóság</w:t>
      </w:r>
      <w:r w:rsidR="00F14CCF" w:rsidRPr="00F53BF0">
        <w:rPr>
          <w:rFonts w:ascii="Times New Roman" w:hAnsi="Times New Roman"/>
          <w:b w:val="0"/>
        </w:rPr>
        <w:t>i tag</w:t>
      </w:r>
      <w:r w:rsidR="004F53F3">
        <w:rPr>
          <w:rFonts w:ascii="Times New Roman" w:hAnsi="Times New Roman"/>
          <w:b w:val="0"/>
        </w:rPr>
        <w:t>,</w:t>
      </w:r>
    </w:p>
    <w:p w:rsidR="005E740A" w:rsidRDefault="005E740A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akinek – a nyilvánosan működő részvénytársaság részvénye kivételével – társasági részesedése van a társasággal azonos főtevékenységet folytató gazdasági társaságban,</w:t>
      </w:r>
    </w:p>
    <w:p w:rsidR="006B10C6" w:rsidRDefault="004F53F3" w:rsidP="00F53BF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akit eltiltottak a vezető tisztségviselői tevékenységtől, az eltiltás hatálya alatt</w:t>
      </w:r>
      <w:r w:rsidR="006B10C6">
        <w:rPr>
          <w:rFonts w:ascii="Times New Roman" w:hAnsi="Times New Roman"/>
          <w:b w:val="0"/>
        </w:rPr>
        <w:t>.</w:t>
      </w:r>
    </w:p>
    <w:p w:rsidR="00982AAD" w:rsidRPr="008F088D" w:rsidRDefault="00982AAD" w:rsidP="00F14CCF">
      <w:pPr>
        <w:widowControl w:val="0"/>
        <w:jc w:val="both"/>
        <w:rPr>
          <w:snapToGrid w:val="0"/>
          <w:sz w:val="24"/>
        </w:rPr>
      </w:pPr>
    </w:p>
    <w:p w:rsidR="00F14CCF" w:rsidRPr="008F088D" w:rsidRDefault="009F4310" w:rsidP="00690A2A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690A2A" w:rsidRPr="008F088D">
        <w:rPr>
          <w:rFonts w:ascii="Times New Roman" w:hAnsi="Times New Roman"/>
          <w:b w:val="0"/>
          <w:snapToGrid w:val="0"/>
          <w:sz w:val="26"/>
          <w:szCs w:val="26"/>
        </w:rPr>
        <w:t>i tagok felelőssége</w:t>
      </w:r>
    </w:p>
    <w:p w:rsidR="00690A2A" w:rsidRPr="008F088D" w:rsidRDefault="009F4310" w:rsidP="00BE6FE8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690A2A" w:rsidRPr="008F088D">
        <w:rPr>
          <w:rFonts w:ascii="Times New Roman" w:hAnsi="Times New Roman"/>
          <w:b w:val="0"/>
        </w:rPr>
        <w:t xml:space="preserve"> tagjai </w:t>
      </w:r>
      <w:r w:rsidR="00820C63">
        <w:rPr>
          <w:rFonts w:ascii="Times New Roman" w:hAnsi="Times New Roman"/>
          <w:b w:val="0"/>
        </w:rPr>
        <w:t xml:space="preserve">a tevékenységük során </w:t>
      </w:r>
      <w:r w:rsidR="00690A2A" w:rsidRPr="008F088D">
        <w:rPr>
          <w:rFonts w:ascii="Times New Roman" w:hAnsi="Times New Roman"/>
          <w:b w:val="0"/>
        </w:rPr>
        <w:t>a társaságnak okozott kár</w:t>
      </w:r>
      <w:r w:rsidR="004E3F97">
        <w:rPr>
          <w:rFonts w:ascii="Times New Roman" w:hAnsi="Times New Roman"/>
          <w:b w:val="0"/>
        </w:rPr>
        <w:t>ok</w:t>
      </w:r>
      <w:r w:rsidR="00690A2A" w:rsidRPr="008F088D">
        <w:rPr>
          <w:rFonts w:ascii="Times New Roman" w:hAnsi="Times New Roman"/>
          <w:b w:val="0"/>
        </w:rPr>
        <w:t xml:space="preserve">ért </w:t>
      </w:r>
      <w:r w:rsidR="004E3F97">
        <w:rPr>
          <w:rFonts w:ascii="Times New Roman" w:hAnsi="Times New Roman"/>
          <w:b w:val="0"/>
        </w:rPr>
        <w:t>a szerződésszegéssel okozott károkért való felelősség szabályai szerint felelnek a társasággal szemben</w:t>
      </w:r>
      <w:r w:rsidR="00690A2A" w:rsidRPr="008F088D">
        <w:rPr>
          <w:rFonts w:ascii="Times New Roman" w:hAnsi="Times New Roman"/>
          <w:b w:val="0"/>
        </w:rPr>
        <w:t>.</w:t>
      </w:r>
    </w:p>
    <w:p w:rsidR="00690A2A" w:rsidRDefault="00690A2A" w:rsidP="00690A2A"/>
    <w:p w:rsidR="00220C6B" w:rsidRPr="008F088D" w:rsidRDefault="00220C6B" w:rsidP="00690A2A"/>
    <w:p w:rsidR="00F14CCF" w:rsidRPr="008F088D" w:rsidRDefault="009F4310" w:rsidP="00696441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Az igazgatóság</w:t>
      </w:r>
      <w:r w:rsidR="00F14CCF" w:rsidRPr="008F088D">
        <w:rPr>
          <w:rFonts w:ascii="Times New Roman" w:hAnsi="Times New Roman"/>
          <w:snapToGrid w:val="0"/>
        </w:rPr>
        <w:t>i tagok jogai, kötelezettségei</w:t>
      </w:r>
    </w:p>
    <w:p w:rsidR="00F14CCF" w:rsidRPr="008F088D" w:rsidRDefault="00F14CCF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3F14E0" w:rsidRPr="00EE03C7" w:rsidRDefault="00EE03C7" w:rsidP="00696441">
      <w:pPr>
        <w:pStyle w:val="Szvegtrzs3"/>
        <w:numPr>
          <w:ilvl w:val="1"/>
          <w:numId w:val="26"/>
        </w:numPr>
        <w:ind w:left="567" w:hanging="425"/>
        <w:jc w:val="both"/>
        <w:rPr>
          <w:snapToGrid w:val="0"/>
          <w:sz w:val="26"/>
          <w:szCs w:val="26"/>
        </w:rPr>
      </w:pPr>
      <w:r w:rsidRPr="00EE03C7">
        <w:rPr>
          <w:sz w:val="24"/>
          <w:szCs w:val="24"/>
        </w:rPr>
        <w:t xml:space="preserve">Az </w:t>
      </w:r>
      <w:r>
        <w:rPr>
          <w:sz w:val="24"/>
          <w:szCs w:val="24"/>
        </w:rPr>
        <w:t>i</w:t>
      </w:r>
      <w:r w:rsidRPr="00EE03C7">
        <w:rPr>
          <w:sz w:val="24"/>
          <w:szCs w:val="24"/>
        </w:rPr>
        <w:t>gazgatóság a társaság ügyvezető szerve, intézi a társaság ügyeit, képviseli a társaságot bíróságok és más hatóságok előtt, valamint harmadik személyekkel szemben.</w:t>
      </w:r>
    </w:p>
    <w:p w:rsidR="003F14E0" w:rsidRPr="00EE03C7" w:rsidRDefault="009F4310" w:rsidP="003F14E0">
      <w:pPr>
        <w:pStyle w:val="Szvegtrzs3"/>
        <w:numPr>
          <w:ilvl w:val="1"/>
          <w:numId w:val="26"/>
        </w:numPr>
        <w:ind w:left="567" w:hanging="425"/>
        <w:jc w:val="both"/>
        <w:rPr>
          <w:sz w:val="26"/>
          <w:szCs w:val="26"/>
        </w:rPr>
      </w:pPr>
      <w:r w:rsidRPr="00EE03C7">
        <w:rPr>
          <w:snapToGrid w:val="0"/>
          <w:sz w:val="26"/>
          <w:szCs w:val="26"/>
        </w:rPr>
        <w:t>Az igazgatóság</w:t>
      </w:r>
      <w:r w:rsidR="00EE03C7" w:rsidRPr="00EE03C7">
        <w:rPr>
          <w:snapToGrid w:val="0"/>
          <w:sz w:val="26"/>
          <w:szCs w:val="26"/>
        </w:rPr>
        <w:t>i tagok</w:t>
      </w:r>
      <w:r w:rsidR="00F14CCF" w:rsidRPr="00EE03C7">
        <w:rPr>
          <w:snapToGrid w:val="0"/>
          <w:sz w:val="26"/>
          <w:szCs w:val="26"/>
        </w:rPr>
        <w:t xml:space="preserve"> jogai</w:t>
      </w:r>
    </w:p>
    <w:p w:rsidR="00775877" w:rsidRPr="00775877" w:rsidRDefault="00EE03C7" w:rsidP="00A612D1">
      <w:pPr>
        <w:pStyle w:val="Szvegtrzs3"/>
        <w:numPr>
          <w:ilvl w:val="2"/>
          <w:numId w:val="26"/>
        </w:numPr>
        <w:ind w:left="851" w:hanging="567"/>
        <w:jc w:val="both"/>
      </w:pPr>
      <w:r w:rsidRPr="00EE03C7">
        <w:rPr>
          <w:sz w:val="24"/>
          <w:szCs w:val="24"/>
        </w:rPr>
        <w:t xml:space="preserve">Az </w:t>
      </w:r>
      <w:r>
        <w:rPr>
          <w:sz w:val="24"/>
          <w:szCs w:val="24"/>
        </w:rPr>
        <w:t>i</w:t>
      </w:r>
      <w:r w:rsidRPr="00EE03C7">
        <w:rPr>
          <w:sz w:val="24"/>
          <w:szCs w:val="24"/>
        </w:rPr>
        <w:t>gazgatóság tagja jogosult a társaság alkalmazottaitól bármely ügyben felvilágosítást, vagy információt kérni, akik azt haladéktalanul kötelesek megadni.</w:t>
      </w:r>
    </w:p>
    <w:p w:rsidR="003F14E0" w:rsidRPr="003F14E0" w:rsidRDefault="00775877" w:rsidP="00A612D1">
      <w:pPr>
        <w:pStyle w:val="Szvegtrzs3"/>
        <w:numPr>
          <w:ilvl w:val="2"/>
          <w:numId w:val="26"/>
        </w:numPr>
        <w:ind w:left="851" w:hanging="567"/>
        <w:jc w:val="both"/>
      </w:pPr>
      <w:r>
        <w:rPr>
          <w:sz w:val="24"/>
          <w:szCs w:val="24"/>
        </w:rPr>
        <w:t>Az igazgatóság elnöke önállóan, az igazgatóság bármely két tagja együttesen jogosult a társaság képviseletére, cégjegyzésre.</w:t>
      </w:r>
      <w:r w:rsidR="00F14CCF" w:rsidRPr="003F14E0">
        <w:rPr>
          <w:sz w:val="24"/>
          <w:szCs w:val="24"/>
        </w:rPr>
        <w:t xml:space="preserve"> </w:t>
      </w:r>
    </w:p>
    <w:p w:rsidR="003F14E0" w:rsidRPr="003F14E0" w:rsidRDefault="009F4310" w:rsidP="00696441">
      <w:pPr>
        <w:pStyle w:val="Szvegtrzs3"/>
        <w:numPr>
          <w:ilvl w:val="1"/>
          <w:numId w:val="26"/>
        </w:numPr>
        <w:ind w:left="567" w:hanging="425"/>
        <w:jc w:val="both"/>
        <w:rPr>
          <w:snapToGrid w:val="0"/>
          <w:sz w:val="26"/>
          <w:szCs w:val="26"/>
        </w:rPr>
      </w:pPr>
      <w:r>
        <w:rPr>
          <w:sz w:val="24"/>
          <w:szCs w:val="24"/>
        </w:rPr>
        <w:t>Az igazgatóság</w:t>
      </w:r>
      <w:r w:rsidR="00F14CCF" w:rsidRPr="003F14E0">
        <w:rPr>
          <w:sz w:val="24"/>
          <w:szCs w:val="24"/>
        </w:rPr>
        <w:t xml:space="preserve"> tagjai a társaság legfőbb sz</w:t>
      </w:r>
      <w:r w:rsidR="0067666B" w:rsidRPr="003F14E0">
        <w:rPr>
          <w:sz w:val="24"/>
          <w:szCs w:val="24"/>
        </w:rPr>
        <w:t xml:space="preserve">ervének ülésén </w:t>
      </w:r>
      <w:r w:rsidR="00F14CCF" w:rsidRPr="003F14E0">
        <w:rPr>
          <w:sz w:val="24"/>
          <w:szCs w:val="24"/>
        </w:rPr>
        <w:t xml:space="preserve">tanácskozási joggal </w:t>
      </w:r>
      <w:r w:rsidR="007E7B7C" w:rsidRPr="003F14E0">
        <w:rPr>
          <w:sz w:val="24"/>
          <w:szCs w:val="24"/>
        </w:rPr>
        <w:t>vehetnek</w:t>
      </w:r>
      <w:r w:rsidR="00F14CCF" w:rsidRPr="003F14E0">
        <w:rPr>
          <w:sz w:val="24"/>
          <w:szCs w:val="24"/>
        </w:rPr>
        <w:t xml:space="preserve"> részt.</w:t>
      </w:r>
    </w:p>
    <w:p w:rsidR="003F14E0" w:rsidRPr="003F14E0" w:rsidRDefault="009F4310" w:rsidP="003F14E0">
      <w:pPr>
        <w:pStyle w:val="Szvegtrzs3"/>
        <w:numPr>
          <w:ilvl w:val="1"/>
          <w:numId w:val="26"/>
        </w:numPr>
        <w:ind w:left="567" w:hanging="425"/>
        <w:jc w:val="both"/>
      </w:pPr>
      <w:r>
        <w:rPr>
          <w:snapToGrid w:val="0"/>
          <w:sz w:val="26"/>
          <w:szCs w:val="26"/>
        </w:rPr>
        <w:t>Az igazgatóság</w:t>
      </w:r>
      <w:r w:rsidR="00F14CCF" w:rsidRPr="003F14E0">
        <w:rPr>
          <w:snapToGrid w:val="0"/>
          <w:sz w:val="26"/>
          <w:szCs w:val="26"/>
        </w:rPr>
        <w:t>i tagok kötelezettségei</w:t>
      </w:r>
    </w:p>
    <w:p w:rsidR="003F14E0" w:rsidRPr="003F14E0" w:rsidRDefault="009F4310" w:rsidP="00EB344A">
      <w:pPr>
        <w:pStyle w:val="Szvegtrzs3"/>
        <w:numPr>
          <w:ilvl w:val="2"/>
          <w:numId w:val="26"/>
        </w:numPr>
        <w:ind w:left="851" w:hanging="567"/>
        <w:jc w:val="both"/>
      </w:pPr>
      <w:r>
        <w:rPr>
          <w:sz w:val="24"/>
          <w:szCs w:val="24"/>
        </w:rPr>
        <w:t>Az igazgatóság</w:t>
      </w:r>
      <w:r w:rsidR="00F14CCF" w:rsidRPr="003F14E0">
        <w:rPr>
          <w:sz w:val="24"/>
          <w:szCs w:val="24"/>
        </w:rPr>
        <w:t xml:space="preserve"> tagjai személyesen kötelesek eljár</w:t>
      </w:r>
      <w:r w:rsidR="003F14E0" w:rsidRPr="003F14E0">
        <w:rPr>
          <w:sz w:val="24"/>
          <w:szCs w:val="24"/>
        </w:rPr>
        <w:t>ni, képviseletnek nincs helye.</w:t>
      </w:r>
    </w:p>
    <w:p w:rsidR="003F14E0" w:rsidRPr="003F14E0" w:rsidRDefault="00F14CCF" w:rsidP="00EB344A">
      <w:pPr>
        <w:pStyle w:val="Szvegtrzs3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 w:rsidRPr="003F14E0">
        <w:rPr>
          <w:sz w:val="24"/>
          <w:szCs w:val="24"/>
        </w:rPr>
        <w:t xml:space="preserve">Ha </w:t>
      </w:r>
      <w:r w:rsidR="009F4310">
        <w:rPr>
          <w:sz w:val="24"/>
          <w:szCs w:val="24"/>
        </w:rPr>
        <w:t>az igazgatóság</w:t>
      </w:r>
      <w:r w:rsidRPr="003F14E0">
        <w:rPr>
          <w:sz w:val="24"/>
          <w:szCs w:val="24"/>
        </w:rPr>
        <w:t xml:space="preserve">i tag az ülésen halaszthatatlan elfoglaltság miatt nem tud részt venni, akkor köteles </w:t>
      </w:r>
      <w:r w:rsidR="009F4310">
        <w:rPr>
          <w:sz w:val="24"/>
          <w:szCs w:val="24"/>
        </w:rPr>
        <w:t>az igazgatóság</w:t>
      </w:r>
      <w:r w:rsidRPr="003F14E0">
        <w:rPr>
          <w:sz w:val="24"/>
          <w:szCs w:val="24"/>
        </w:rPr>
        <w:t xml:space="preserve"> elnökét erről még az ülés előtt tájékoztatni.  </w:t>
      </w:r>
    </w:p>
    <w:p w:rsidR="00176FC1" w:rsidRDefault="009F4310" w:rsidP="00EB344A">
      <w:pPr>
        <w:pStyle w:val="Szvegtrzs3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Az igazgatóság</w:t>
      </w:r>
      <w:r w:rsidR="00F14CCF" w:rsidRPr="003F14E0">
        <w:rPr>
          <w:sz w:val="24"/>
          <w:szCs w:val="24"/>
        </w:rPr>
        <w:t xml:space="preserve"> tagjai kötelesek továbbá </w:t>
      </w:r>
      <w:r>
        <w:rPr>
          <w:sz w:val="24"/>
          <w:szCs w:val="24"/>
        </w:rPr>
        <w:t>az igazgatóság</w:t>
      </w:r>
      <w:r w:rsidR="00F14CCF" w:rsidRPr="003F14E0">
        <w:rPr>
          <w:sz w:val="24"/>
          <w:szCs w:val="24"/>
        </w:rPr>
        <w:t xml:space="preserve"> által rájuk bízott feladatokat határidőre elvégezni és tevékenységük során az ilyen tisztséget betöltő személyektől elvárható gondossággal eljárni.</w:t>
      </w:r>
    </w:p>
    <w:p w:rsidR="00F14CCF" w:rsidRPr="003F14E0" w:rsidRDefault="00176FC1" w:rsidP="00EB344A">
      <w:pPr>
        <w:pStyle w:val="Szvegtrzs3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Az igazgatóság tagjai a társaság üzleti ügyeiről szerzett értesüléseiket üzleti titokként kötelesek megőrizni.</w:t>
      </w:r>
      <w:r w:rsidR="00F14CCF" w:rsidRPr="003F14E0">
        <w:rPr>
          <w:sz w:val="24"/>
          <w:szCs w:val="24"/>
        </w:rPr>
        <w:t xml:space="preserve"> </w:t>
      </w:r>
    </w:p>
    <w:p w:rsidR="003B5390" w:rsidRPr="008F088D" w:rsidRDefault="009F4310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3B5390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feladata és hatásköre</w:t>
      </w:r>
    </w:p>
    <w:p w:rsidR="00EC22B5" w:rsidRPr="00EC22B5" w:rsidRDefault="009F4310" w:rsidP="00EC22B5">
      <w:pPr>
        <w:pStyle w:val="Listaszerbekezds"/>
        <w:widowControl w:val="0"/>
        <w:numPr>
          <w:ilvl w:val="2"/>
          <w:numId w:val="26"/>
        </w:numPr>
        <w:ind w:left="851" w:hanging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Az igazgatóság</w:t>
      </w:r>
      <w:r w:rsidR="00EC22B5">
        <w:rPr>
          <w:rFonts w:ascii="Times New Roman" w:hAnsi="Times New Roman"/>
          <w:snapToGrid w:val="0"/>
          <w:sz w:val="24"/>
          <w:szCs w:val="24"/>
        </w:rPr>
        <w:t xml:space="preserve"> feladat</w:t>
      </w:r>
      <w:r w:rsidR="00D154D3">
        <w:rPr>
          <w:rFonts w:ascii="Times New Roman" w:hAnsi="Times New Roman"/>
          <w:snapToGrid w:val="0"/>
          <w:sz w:val="24"/>
          <w:szCs w:val="24"/>
        </w:rPr>
        <w:t>- és hatáskörét részletesen a társaság alapszabálya, valamint a társaság Közgyűlés által elfogadott Szervezeti és Működési Szabályzata határozza meg</w:t>
      </w:r>
      <w:r w:rsidR="00EC22B5">
        <w:rPr>
          <w:rFonts w:ascii="Times New Roman" w:hAnsi="Times New Roman"/>
          <w:snapToGrid w:val="0"/>
          <w:sz w:val="24"/>
          <w:szCs w:val="24"/>
        </w:rPr>
        <w:t>.</w:t>
      </w:r>
    </w:p>
    <w:p w:rsidR="003B5390" w:rsidRPr="008F088D" w:rsidRDefault="009F4310" w:rsidP="00C446E7">
      <w:pPr>
        <w:pStyle w:val="Cmsor3"/>
        <w:numPr>
          <w:ilvl w:val="2"/>
          <w:numId w:val="26"/>
        </w:numPr>
        <w:spacing w:after="20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3B5390" w:rsidRPr="008F088D">
        <w:rPr>
          <w:rFonts w:ascii="Times New Roman" w:hAnsi="Times New Roman"/>
          <w:b w:val="0"/>
        </w:rPr>
        <w:t xml:space="preserve"> köteles megvizsgálni </w:t>
      </w:r>
      <w:r w:rsidR="00C446E7" w:rsidRPr="00C446E7">
        <w:rPr>
          <w:rFonts w:ascii="Times New Roman" w:hAnsi="Times New Roman"/>
          <w:b w:val="0"/>
        </w:rPr>
        <w:t xml:space="preserve">a Közgyűlés elé kerülő előterjesztéseket, és </w:t>
      </w:r>
      <w:r w:rsidR="00C446E7" w:rsidRPr="00C446E7">
        <w:rPr>
          <w:rFonts w:ascii="Times New Roman" w:hAnsi="Times New Roman"/>
          <w:b w:val="0"/>
        </w:rPr>
        <w:lastRenderedPageBreak/>
        <w:t>ezekkel kapcsolatos álláspontját a Közgyűlés ülésén ismertetni.</w:t>
      </w:r>
    </w:p>
    <w:p w:rsidR="003B5390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3B5390" w:rsidRPr="008F088D">
        <w:rPr>
          <w:rFonts w:ascii="Times New Roman" w:hAnsi="Times New Roman"/>
          <w:b w:val="0"/>
        </w:rPr>
        <w:t xml:space="preserve"> testületként jár el. Feladatait munkaterv alapján látja el, a munkatervét félévente köteles elkészíteni.</w:t>
      </w:r>
    </w:p>
    <w:p w:rsidR="003B5390" w:rsidRPr="008F088D" w:rsidRDefault="003B5390" w:rsidP="00EB344A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munkatervben rögzíteni kell az adott évben elvégzendő: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ellenőrzési és egyéb feladatokat</w:t>
      </w:r>
      <w:r w:rsidR="00BB46A7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azok határidejét, valamint megoldási módját,</w:t>
      </w:r>
    </w:p>
    <w:p w:rsidR="000B7A25" w:rsidRPr="00B31D85" w:rsidRDefault="00E94367" w:rsidP="00C446E7">
      <w:pPr>
        <w:pStyle w:val="Cmsor3"/>
        <w:numPr>
          <w:ilvl w:val="3"/>
          <w:numId w:val="26"/>
        </w:numPr>
        <w:spacing w:after="240"/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felelősök kijelölését.</w:t>
      </w:r>
    </w:p>
    <w:p w:rsidR="003B5390" w:rsidRPr="00220C6B" w:rsidRDefault="009F4310" w:rsidP="002F6A35">
      <w:pPr>
        <w:pStyle w:val="Listaszerbekezds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igazgatóság</w:t>
      </w:r>
      <w:r w:rsidR="003B5390" w:rsidRPr="00587DE0">
        <w:rPr>
          <w:rFonts w:ascii="Times New Roman" w:hAnsi="Times New Roman"/>
          <w:sz w:val="24"/>
          <w:szCs w:val="24"/>
        </w:rPr>
        <w:t xml:space="preserve"> munkatervét tájékoztatásul megküldi </w:t>
      </w:r>
      <w:r w:rsidR="005E740A">
        <w:rPr>
          <w:rFonts w:ascii="Times New Roman" w:hAnsi="Times New Roman"/>
          <w:sz w:val="24"/>
          <w:szCs w:val="24"/>
        </w:rPr>
        <w:t>a vezérigazgató</w:t>
      </w:r>
      <w:r w:rsidR="003B5390" w:rsidRPr="00587DE0">
        <w:rPr>
          <w:rFonts w:ascii="Times New Roman" w:hAnsi="Times New Roman"/>
          <w:sz w:val="24"/>
          <w:szCs w:val="24"/>
        </w:rPr>
        <w:t xml:space="preserve"> részére.</w:t>
      </w:r>
    </w:p>
    <w:p w:rsidR="00220C6B" w:rsidRPr="00220C6B" w:rsidRDefault="00220C6B" w:rsidP="00220C6B">
      <w:pPr>
        <w:pStyle w:val="Listaszerbekezds"/>
        <w:ind w:left="993"/>
        <w:jc w:val="both"/>
        <w:rPr>
          <w:sz w:val="24"/>
          <w:szCs w:val="24"/>
        </w:rPr>
      </w:pPr>
    </w:p>
    <w:p w:rsidR="00696441" w:rsidRPr="008F088D" w:rsidRDefault="009F4310" w:rsidP="00696441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Az igazgatóság</w:t>
      </w:r>
      <w:r w:rsidR="00696441" w:rsidRPr="008F088D">
        <w:rPr>
          <w:rFonts w:ascii="Times New Roman" w:hAnsi="Times New Roman"/>
          <w:snapToGrid w:val="0"/>
        </w:rPr>
        <w:t xml:space="preserve"> működése</w:t>
      </w:r>
    </w:p>
    <w:p w:rsidR="00F14CCF" w:rsidRPr="008F088D" w:rsidRDefault="009F4310" w:rsidP="00696441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elnöke</w:t>
      </w:r>
    </w:p>
    <w:p w:rsidR="00F14CCF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F14CCF" w:rsidRPr="008F088D">
        <w:rPr>
          <w:rFonts w:ascii="Times New Roman" w:hAnsi="Times New Roman"/>
          <w:b w:val="0"/>
        </w:rPr>
        <w:t xml:space="preserve"> </w:t>
      </w:r>
      <w:r w:rsidR="00B15542">
        <w:rPr>
          <w:rFonts w:ascii="Times New Roman" w:hAnsi="Times New Roman"/>
          <w:b w:val="0"/>
        </w:rPr>
        <w:t>elnökét a Közgyűlés választja meg</w:t>
      </w:r>
      <w:r w:rsidR="00F14CCF" w:rsidRPr="008F088D">
        <w:rPr>
          <w:rFonts w:ascii="Times New Roman" w:hAnsi="Times New Roman"/>
          <w:b w:val="0"/>
        </w:rPr>
        <w:t xml:space="preserve">. </w:t>
      </w:r>
    </w:p>
    <w:p w:rsidR="00B15542" w:rsidRDefault="00B15542" w:rsidP="00B15542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 elnöke irányítja az igazgatóság munkáját.</w:t>
      </w:r>
    </w:p>
    <w:p w:rsidR="00F14CCF" w:rsidRPr="008F088D" w:rsidRDefault="009F4310" w:rsidP="00EB344A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F14CCF" w:rsidRPr="008F088D">
        <w:rPr>
          <w:rFonts w:ascii="Times New Roman" w:hAnsi="Times New Roman"/>
          <w:b w:val="0"/>
        </w:rPr>
        <w:t xml:space="preserve"> elnökének feladatai különösen: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üléseinek előkészítése</w:t>
      </w:r>
      <w:r w:rsidR="00E17C92">
        <w:rPr>
          <w:rFonts w:ascii="Times New Roman" w:hAnsi="Times New Roman"/>
          <w:b w:val="0"/>
        </w:rPr>
        <w:t>,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üléseinek összehívása</w:t>
      </w:r>
      <w:r w:rsidR="00E17C92">
        <w:rPr>
          <w:rFonts w:ascii="Times New Roman" w:hAnsi="Times New Roman"/>
          <w:b w:val="0"/>
        </w:rPr>
        <w:t>,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üléseinek levezetése, a vita összefoglalása, a szavazás elrendelése, a szavazás eredményének és más konkrétumok megállapítása, kihirdetése</w:t>
      </w:r>
      <w:r w:rsidR="00E17C92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</w:t>
      </w:r>
      <w:proofErr w:type="spellStart"/>
      <w:r w:rsidR="00E17C92">
        <w:rPr>
          <w:rFonts w:ascii="Times New Roman" w:hAnsi="Times New Roman"/>
          <w:b w:val="0"/>
        </w:rPr>
        <w:t>Ptk-ban</w:t>
      </w:r>
      <w:proofErr w:type="spellEnd"/>
      <w:r w:rsidRPr="00E94367">
        <w:rPr>
          <w:rFonts w:ascii="Times New Roman" w:hAnsi="Times New Roman"/>
          <w:b w:val="0"/>
        </w:rPr>
        <w:t xml:space="preserve"> meghatározott, valamint mindazon feladatok ellátása, amelyekkel a </w:t>
      </w:r>
      <w:r w:rsidR="00B15542">
        <w:rPr>
          <w:rFonts w:ascii="Times New Roman" w:hAnsi="Times New Roman"/>
          <w:b w:val="0"/>
        </w:rPr>
        <w:t>K</w:t>
      </w:r>
      <w:r w:rsidR="00190BB5">
        <w:rPr>
          <w:rFonts w:ascii="Times New Roman" w:hAnsi="Times New Roman"/>
          <w:b w:val="0"/>
        </w:rPr>
        <w:t>öz</w:t>
      </w:r>
      <w:r w:rsidRPr="00E94367">
        <w:rPr>
          <w:rFonts w:ascii="Times New Roman" w:hAnsi="Times New Roman"/>
          <w:b w:val="0"/>
        </w:rPr>
        <w:t>gyűlés megbízza, vagy amelyeket a hatáskörébe utal.</w:t>
      </w:r>
    </w:p>
    <w:p w:rsidR="006E0833" w:rsidRPr="008F088D" w:rsidRDefault="009F4310" w:rsidP="003B5390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határozatképes</w:t>
      </w:r>
      <w:r w:rsidR="006E0833" w:rsidRPr="008F088D">
        <w:rPr>
          <w:rFonts w:ascii="Times New Roman" w:hAnsi="Times New Roman"/>
          <w:b w:val="0"/>
          <w:snapToGrid w:val="0"/>
          <w:sz w:val="26"/>
          <w:szCs w:val="26"/>
        </w:rPr>
        <w:t>sége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  <w:szCs w:val="24"/>
        </w:rPr>
        <w:t xml:space="preserve"> </w:t>
      </w:r>
      <w:r w:rsidR="009F4310">
        <w:rPr>
          <w:rFonts w:ascii="Times New Roman" w:hAnsi="Times New Roman"/>
          <w:b w:val="0"/>
        </w:rPr>
        <w:t>Az igazgatóság</w:t>
      </w:r>
      <w:r w:rsidR="006E0833" w:rsidRPr="008F088D">
        <w:rPr>
          <w:rFonts w:ascii="Times New Roman" w:hAnsi="Times New Roman"/>
          <w:b w:val="0"/>
        </w:rPr>
        <w:t xml:space="preserve"> határozatképes, </w:t>
      </w:r>
      <w:r w:rsidRPr="008F088D">
        <w:rPr>
          <w:rFonts w:ascii="Times New Roman" w:hAnsi="Times New Roman"/>
          <w:b w:val="0"/>
        </w:rPr>
        <w:t xml:space="preserve">ha </w:t>
      </w:r>
      <w:r w:rsidR="00E17C92">
        <w:rPr>
          <w:rFonts w:ascii="Times New Roman" w:hAnsi="Times New Roman"/>
          <w:b w:val="0"/>
        </w:rPr>
        <w:t xml:space="preserve">tagjainak </w:t>
      </w:r>
      <w:r w:rsidR="00B15542">
        <w:rPr>
          <w:rFonts w:ascii="Times New Roman" w:hAnsi="Times New Roman"/>
          <w:b w:val="0"/>
        </w:rPr>
        <w:t>több mint fele</w:t>
      </w:r>
      <w:r w:rsidR="00DD4FB3" w:rsidRPr="008F088D">
        <w:rPr>
          <w:rFonts w:ascii="Times New Roman" w:hAnsi="Times New Roman"/>
          <w:b w:val="0"/>
        </w:rPr>
        <w:t xml:space="preserve"> </w:t>
      </w:r>
      <w:r w:rsidRPr="008F088D">
        <w:rPr>
          <w:rFonts w:ascii="Times New Roman" w:hAnsi="Times New Roman"/>
          <w:b w:val="0"/>
        </w:rPr>
        <w:t xml:space="preserve">jelen van. Határozatait egyszerű szótöbbséggel hozza. </w:t>
      </w:r>
    </w:p>
    <w:p w:rsidR="0026029A" w:rsidRPr="008F088D" w:rsidRDefault="0026029A" w:rsidP="001C316F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 </w:t>
      </w:r>
      <w:r w:rsidR="009F4310">
        <w:rPr>
          <w:rFonts w:ascii="Times New Roman" w:hAnsi="Times New Roman"/>
          <w:b w:val="0"/>
        </w:rPr>
        <w:t>az igazgatóság</w:t>
      </w:r>
      <w:r w:rsidRPr="008F088D">
        <w:rPr>
          <w:rFonts w:ascii="Times New Roman" w:hAnsi="Times New Roman"/>
          <w:b w:val="0"/>
        </w:rPr>
        <w:t xml:space="preserve"> valamely tagja érintettsége okán nem szavazhat, a határozatképesség szempontjából jelen lévőnek kell tekinteni.</w:t>
      </w:r>
    </w:p>
    <w:p w:rsidR="00F14CCF" w:rsidRPr="008F088D" w:rsidRDefault="009F4310" w:rsidP="003B5390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1A4F25" w:rsidRPr="008F088D">
        <w:rPr>
          <w:rFonts w:ascii="Times New Roman" w:hAnsi="Times New Roman"/>
          <w:b w:val="0"/>
          <w:snapToGrid w:val="0"/>
          <w:sz w:val="26"/>
          <w:szCs w:val="26"/>
        </w:rPr>
        <w:t>i ülések összehívása</w:t>
      </w:r>
    </w:p>
    <w:p w:rsidR="003B5390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3B5390" w:rsidRPr="008F088D">
        <w:rPr>
          <w:rFonts w:ascii="Times New Roman" w:hAnsi="Times New Roman"/>
          <w:b w:val="0"/>
        </w:rPr>
        <w:t xml:space="preserve"> ülés</w:t>
      </w:r>
      <w:r w:rsidR="007D41DC">
        <w:rPr>
          <w:rFonts w:ascii="Times New Roman" w:hAnsi="Times New Roman"/>
          <w:b w:val="0"/>
        </w:rPr>
        <w:t>ét az elnök, akadályoztatása esetén az elnök által kijelölt igazgatósági tag hívja össze</w:t>
      </w:r>
      <w:r w:rsidR="003B5390" w:rsidRPr="008F088D">
        <w:rPr>
          <w:rFonts w:ascii="Times New Roman" w:hAnsi="Times New Roman"/>
          <w:b w:val="0"/>
        </w:rPr>
        <w:t>.</w:t>
      </w:r>
    </w:p>
    <w:p w:rsidR="001A4F25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601EA7" w:rsidRPr="008F088D">
        <w:rPr>
          <w:rFonts w:ascii="Times New Roman" w:hAnsi="Times New Roman"/>
          <w:b w:val="0"/>
        </w:rPr>
        <w:t xml:space="preserve"> </w:t>
      </w:r>
      <w:r w:rsidR="003B5390" w:rsidRPr="008F088D">
        <w:rPr>
          <w:rFonts w:ascii="Times New Roman" w:hAnsi="Times New Roman"/>
          <w:b w:val="0"/>
        </w:rPr>
        <w:t>elnök</w:t>
      </w:r>
      <w:r w:rsidR="00601EA7" w:rsidRPr="008F088D">
        <w:rPr>
          <w:rFonts w:ascii="Times New Roman" w:hAnsi="Times New Roman"/>
          <w:b w:val="0"/>
        </w:rPr>
        <w:t>e</w:t>
      </w:r>
      <w:r w:rsidR="003B5390" w:rsidRPr="008F088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az igazgatóság</w:t>
      </w:r>
      <w:r w:rsidR="003B5390" w:rsidRPr="008F088D">
        <w:rPr>
          <w:rFonts w:ascii="Times New Roman" w:hAnsi="Times New Roman"/>
          <w:b w:val="0"/>
        </w:rPr>
        <w:t xml:space="preserve"> ülését </w:t>
      </w:r>
      <w:r w:rsidR="007D41DC">
        <w:rPr>
          <w:rFonts w:ascii="Times New Roman" w:hAnsi="Times New Roman"/>
          <w:b w:val="0"/>
        </w:rPr>
        <w:t>kéthavonta</w:t>
      </w:r>
      <w:r w:rsidR="00F14CCF" w:rsidRPr="008F088D">
        <w:rPr>
          <w:rFonts w:ascii="Times New Roman" w:hAnsi="Times New Roman"/>
          <w:b w:val="0"/>
        </w:rPr>
        <w:t xml:space="preserve"> legalább </w:t>
      </w:r>
      <w:r w:rsidR="001A4F25" w:rsidRPr="008F088D">
        <w:rPr>
          <w:rFonts w:ascii="Times New Roman" w:hAnsi="Times New Roman"/>
          <w:b w:val="0"/>
        </w:rPr>
        <w:t>egyszer (rendes ülés), továbbá szükség szerint (rendkívüli ülés)</w:t>
      </w:r>
      <w:r w:rsidR="009A4F97" w:rsidRPr="008F088D">
        <w:rPr>
          <w:rFonts w:ascii="Times New Roman" w:hAnsi="Times New Roman"/>
          <w:b w:val="0"/>
        </w:rPr>
        <w:t xml:space="preserve"> </w:t>
      </w:r>
      <w:r w:rsidR="001A4F25" w:rsidRPr="008F088D">
        <w:rPr>
          <w:rFonts w:ascii="Times New Roman" w:hAnsi="Times New Roman"/>
          <w:b w:val="0"/>
        </w:rPr>
        <w:t>köteles összehívni.</w:t>
      </w:r>
      <w:r w:rsidR="00F14CCF" w:rsidRPr="008F088D">
        <w:rPr>
          <w:rFonts w:ascii="Times New Roman" w:hAnsi="Times New Roman"/>
          <w:b w:val="0"/>
        </w:rPr>
        <w:t xml:space="preserve"> </w:t>
      </w:r>
    </w:p>
    <w:p w:rsidR="001C316F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ülésének összehívását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="00487C47" w:rsidRPr="008F088D">
        <w:rPr>
          <w:rFonts w:ascii="Times New Roman" w:hAnsi="Times New Roman"/>
          <w:b w:val="0"/>
        </w:rPr>
        <w:t xml:space="preserve"> az ok és a cél megjelölésével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="00487C47" w:rsidRPr="008F088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</w:t>
      </w:r>
      <w:r w:rsidR="007D41DC">
        <w:rPr>
          <w:rFonts w:ascii="Times New Roman" w:hAnsi="Times New Roman"/>
          <w:b w:val="0"/>
        </w:rPr>
        <w:t>bármely</w:t>
      </w:r>
      <w:r w:rsidR="00487C47" w:rsidRPr="008F088D">
        <w:rPr>
          <w:rFonts w:ascii="Times New Roman" w:hAnsi="Times New Roman"/>
          <w:b w:val="0"/>
        </w:rPr>
        <w:t xml:space="preserve"> tagja</w:t>
      </w:r>
      <w:r w:rsidR="007D41DC">
        <w:rPr>
          <w:rFonts w:ascii="Times New Roman" w:hAnsi="Times New Roman"/>
          <w:b w:val="0"/>
        </w:rPr>
        <w:t xml:space="preserve"> vagy a felügyelőbizottság</w:t>
      </w:r>
      <w:r w:rsidR="00487C47" w:rsidRPr="008F088D">
        <w:rPr>
          <w:rFonts w:ascii="Times New Roman" w:hAnsi="Times New Roman"/>
          <w:b w:val="0"/>
        </w:rPr>
        <w:t xml:space="preserve"> írásban kérheti a munkatervben foglalt időpontokon kívül </w:t>
      </w: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elnökétől. </w:t>
      </w:r>
    </w:p>
    <w:p w:rsidR="001C316F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elnöke a kérelem kézhezvételétől számított 8 napon belül köteles intézkedni </w:t>
      </w: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ülésének </w:t>
      </w:r>
      <w:r w:rsidR="007D41DC">
        <w:rPr>
          <w:rFonts w:ascii="Times New Roman" w:hAnsi="Times New Roman"/>
          <w:b w:val="0"/>
        </w:rPr>
        <w:t>a kérelem kézhezvételétől számított 15</w:t>
      </w:r>
      <w:r w:rsidR="00487C47" w:rsidRPr="008F088D">
        <w:rPr>
          <w:rFonts w:ascii="Times New Roman" w:hAnsi="Times New Roman"/>
          <w:b w:val="0"/>
        </w:rPr>
        <w:t xml:space="preserve"> napon </w:t>
      </w:r>
      <w:r w:rsidR="00487C47" w:rsidRPr="008F088D">
        <w:rPr>
          <w:rFonts w:ascii="Times New Roman" w:hAnsi="Times New Roman"/>
          <w:b w:val="0"/>
        </w:rPr>
        <w:lastRenderedPageBreak/>
        <w:t>belüli időpontra történő összehívásáról.</w:t>
      </w:r>
    </w:p>
    <w:p w:rsidR="00487C47" w:rsidRPr="00D91AE4" w:rsidRDefault="00487C4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 </w:t>
      </w:r>
      <w:r w:rsidRPr="001C316F">
        <w:rPr>
          <w:rFonts w:ascii="Times New Roman" w:hAnsi="Times New Roman"/>
          <w:b w:val="0"/>
        </w:rPr>
        <w:t xml:space="preserve">Ha az elnök </w:t>
      </w:r>
      <w:r w:rsidR="00D91AE4">
        <w:rPr>
          <w:rFonts w:ascii="Times New Roman" w:hAnsi="Times New Roman"/>
          <w:b w:val="0"/>
        </w:rPr>
        <w:t>a 3.3.4. pontban meghatározott kötelezettségének</w:t>
      </w:r>
      <w:r w:rsidRPr="001C316F">
        <w:rPr>
          <w:rFonts w:ascii="Times New Roman" w:hAnsi="Times New Roman"/>
          <w:b w:val="0"/>
        </w:rPr>
        <w:t xml:space="preserve"> nem tesz eleget, </w:t>
      </w:r>
      <w:r w:rsidR="007D41DC">
        <w:rPr>
          <w:rFonts w:ascii="Times New Roman" w:hAnsi="Times New Roman"/>
          <w:b w:val="0"/>
        </w:rPr>
        <w:t xml:space="preserve">bármely két igazgatósági tag </w:t>
      </w:r>
      <w:r w:rsidRPr="001C316F">
        <w:rPr>
          <w:rFonts w:ascii="Times New Roman" w:hAnsi="Times New Roman"/>
          <w:b w:val="0"/>
        </w:rPr>
        <w:t xml:space="preserve">együttesen jogosult az ülés összehívására.  </w:t>
      </w:r>
    </w:p>
    <w:p w:rsidR="00487C47" w:rsidRPr="008F088D" w:rsidRDefault="00487C47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munkatervben leírtak, </w:t>
      </w:r>
      <w:r w:rsidR="009F4310">
        <w:rPr>
          <w:rFonts w:ascii="Times New Roman" w:hAnsi="Times New Roman"/>
          <w:b w:val="0"/>
        </w:rPr>
        <w:t>az igazgatóság</w:t>
      </w:r>
      <w:r w:rsidRPr="008F088D">
        <w:rPr>
          <w:rFonts w:ascii="Times New Roman" w:hAnsi="Times New Roman"/>
          <w:b w:val="0"/>
        </w:rPr>
        <w:t xml:space="preserve"> előző ülésén megszavazott témák, valamint az aktuális problémák alapján </w:t>
      </w:r>
      <w:r w:rsidR="009F4310">
        <w:rPr>
          <w:rFonts w:ascii="Times New Roman" w:hAnsi="Times New Roman"/>
          <w:b w:val="0"/>
        </w:rPr>
        <w:t>az igazgatóság</w:t>
      </w:r>
      <w:r w:rsidRPr="008F088D">
        <w:rPr>
          <w:rFonts w:ascii="Times New Roman" w:hAnsi="Times New Roman"/>
          <w:b w:val="0"/>
        </w:rPr>
        <w:t xml:space="preserve"> elnöke </w:t>
      </w:r>
      <w:r w:rsidR="00A56A1E">
        <w:rPr>
          <w:rFonts w:ascii="Times New Roman" w:hAnsi="Times New Roman"/>
          <w:b w:val="0"/>
        </w:rPr>
        <w:t>dönt az ülés napirendi pontjairól</w:t>
      </w:r>
      <w:r w:rsidRPr="008F088D">
        <w:rPr>
          <w:rFonts w:ascii="Times New Roman" w:hAnsi="Times New Roman"/>
          <w:b w:val="0"/>
        </w:rPr>
        <w:t xml:space="preserve">.  </w:t>
      </w:r>
    </w:p>
    <w:p w:rsidR="00487C47" w:rsidRPr="008F088D" w:rsidRDefault="009F4310" w:rsidP="001C316F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ülésein </w:t>
      </w: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tagjain kívül csak a meghívottak </w:t>
      </w:r>
      <w:r w:rsidR="00B4785C" w:rsidRPr="008F088D">
        <w:rPr>
          <w:rFonts w:ascii="Times New Roman" w:hAnsi="Times New Roman"/>
          <w:b w:val="0"/>
        </w:rPr>
        <w:t xml:space="preserve">és a jegyzőkönyvvezető </w:t>
      </w:r>
      <w:r w:rsidR="00487C47" w:rsidRPr="008F088D">
        <w:rPr>
          <w:rFonts w:ascii="Times New Roman" w:hAnsi="Times New Roman"/>
          <w:b w:val="0"/>
        </w:rPr>
        <w:t xml:space="preserve">vehetnek részt.  Állandó meghívottak: </w:t>
      </w:r>
    </w:p>
    <w:p w:rsidR="00D71A77" w:rsidRDefault="00810D8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 </w:t>
      </w:r>
      <w:r w:rsidR="00D71A77">
        <w:rPr>
          <w:rFonts w:ascii="Times New Roman" w:hAnsi="Times New Roman"/>
          <w:b w:val="0"/>
        </w:rPr>
        <w:t>polgármester,</w:t>
      </w:r>
    </w:p>
    <w:p w:rsidR="00180328" w:rsidRDefault="00D71A7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társaságért felelős alpolgármester</w:t>
      </w:r>
      <w:r w:rsidR="00180328">
        <w:rPr>
          <w:rFonts w:ascii="Times New Roman" w:hAnsi="Times New Roman"/>
          <w:b w:val="0"/>
        </w:rPr>
        <w:t>,</w:t>
      </w:r>
    </w:p>
    <w:p w:rsidR="000B7A25" w:rsidRPr="00B31D85" w:rsidRDefault="00FB5B85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felügyelőbizottság</w:t>
      </w:r>
      <w:r w:rsidR="00180328">
        <w:rPr>
          <w:rFonts w:ascii="Times New Roman" w:hAnsi="Times New Roman"/>
          <w:b w:val="0"/>
        </w:rPr>
        <w:t xml:space="preserve"> elnöke</w:t>
      </w:r>
      <w:r w:rsidR="00810D80">
        <w:rPr>
          <w:rFonts w:ascii="Times New Roman" w:hAnsi="Times New Roman"/>
          <w:b w:val="0"/>
        </w:rPr>
        <w:t>,</w:t>
      </w:r>
    </w:p>
    <w:p w:rsidR="00810D80" w:rsidRDefault="00810D80" w:rsidP="00810D8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vezérigazgató,</w:t>
      </w:r>
    </w:p>
    <w:p w:rsidR="00180328" w:rsidRDefault="00810D80" w:rsidP="00180328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társaság jogi és közbeszerzési osztályvezetője</w:t>
      </w:r>
      <w:r w:rsidR="00180328">
        <w:rPr>
          <w:rFonts w:ascii="Times New Roman" w:hAnsi="Times New Roman"/>
          <w:b w:val="0"/>
        </w:rPr>
        <w:t>,</w:t>
      </w:r>
    </w:p>
    <w:p w:rsidR="000B7A25" w:rsidRDefault="00180328" w:rsidP="00587DE0">
      <w:pPr>
        <w:pStyle w:val="Cmsor3"/>
        <w:numPr>
          <w:ilvl w:val="3"/>
          <w:numId w:val="26"/>
        </w:numPr>
        <w:spacing w:after="240"/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könyvvizsgáló</w:t>
      </w:r>
      <w:r w:rsidR="00810D80">
        <w:rPr>
          <w:rFonts w:ascii="Times New Roman" w:hAnsi="Times New Roman"/>
          <w:b w:val="0"/>
        </w:rPr>
        <w:t>.</w:t>
      </w:r>
    </w:p>
    <w:p w:rsidR="00A120A0" w:rsidRPr="00AF54EC" w:rsidRDefault="00A120A0" w:rsidP="00A120A0">
      <w:pPr>
        <w:pStyle w:val="Listaszerbekezds"/>
        <w:numPr>
          <w:ilvl w:val="2"/>
          <w:numId w:val="26"/>
        </w:numPr>
        <w:spacing w:after="24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54EC">
        <w:rPr>
          <w:rFonts w:ascii="Times New Roman" w:hAnsi="Times New Roman"/>
          <w:sz w:val="24"/>
          <w:szCs w:val="24"/>
        </w:rPr>
        <w:t>Az állandó meghívottak akadályoztatásuk esetén jogosultak</w:t>
      </w:r>
      <w:r w:rsidR="00AF54EC" w:rsidRPr="00AF54EC">
        <w:rPr>
          <w:rFonts w:ascii="Times New Roman" w:hAnsi="Times New Roman"/>
          <w:sz w:val="24"/>
          <w:szCs w:val="24"/>
        </w:rPr>
        <w:t xml:space="preserve"> helyettesítésükről gondoskodni.</w:t>
      </w:r>
    </w:p>
    <w:p w:rsidR="007957A2" w:rsidRPr="00D91AE4" w:rsidRDefault="007957A2" w:rsidP="00587DE0">
      <w:pPr>
        <w:pStyle w:val="Listaszerbekezds"/>
        <w:numPr>
          <w:ilvl w:val="2"/>
          <w:numId w:val="26"/>
        </w:numPr>
        <w:ind w:left="851" w:hanging="567"/>
        <w:jc w:val="both"/>
        <w:rPr>
          <w:sz w:val="24"/>
          <w:szCs w:val="24"/>
        </w:rPr>
      </w:pPr>
      <w:r w:rsidRPr="00D91AE4">
        <w:rPr>
          <w:rFonts w:ascii="Times New Roman" w:hAnsi="Times New Roman"/>
          <w:sz w:val="24"/>
          <w:szCs w:val="24"/>
        </w:rPr>
        <w:t xml:space="preserve">Az ülésen tárgyalandó napirendek alapján </w:t>
      </w:r>
      <w:r w:rsidR="009F4310">
        <w:rPr>
          <w:rFonts w:ascii="Times New Roman" w:hAnsi="Times New Roman"/>
          <w:sz w:val="24"/>
          <w:szCs w:val="24"/>
        </w:rPr>
        <w:t>az igazgatóság</w:t>
      </w:r>
      <w:r w:rsidRPr="00D91AE4">
        <w:rPr>
          <w:rFonts w:ascii="Times New Roman" w:hAnsi="Times New Roman"/>
          <w:sz w:val="24"/>
          <w:szCs w:val="24"/>
        </w:rPr>
        <w:t xml:space="preserve"> elnöke dönt a további meghívottak személyét illetően. </w:t>
      </w:r>
    </w:p>
    <w:p w:rsidR="001A4F25" w:rsidRPr="008F088D" w:rsidRDefault="009F4310" w:rsidP="00D45E08">
      <w:pPr>
        <w:pStyle w:val="Cmsor3"/>
        <w:numPr>
          <w:ilvl w:val="2"/>
          <w:numId w:val="26"/>
        </w:numPr>
        <w:spacing w:after="240"/>
        <w:ind w:left="993" w:hanging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1A4F25" w:rsidRPr="008F088D">
        <w:rPr>
          <w:rFonts w:ascii="Times New Roman" w:hAnsi="Times New Roman"/>
          <w:b w:val="0"/>
        </w:rPr>
        <w:t xml:space="preserve"> ülésének</w:t>
      </w:r>
      <w:r w:rsidR="00013A09" w:rsidRPr="008F088D">
        <w:rPr>
          <w:rFonts w:ascii="Times New Roman" w:hAnsi="Times New Roman"/>
          <w:b w:val="0"/>
        </w:rPr>
        <w:t xml:space="preserve"> összehívása </w:t>
      </w:r>
      <w:r w:rsidR="00B26FDD" w:rsidRPr="008F088D">
        <w:rPr>
          <w:rFonts w:ascii="Times New Roman" w:hAnsi="Times New Roman"/>
          <w:b w:val="0"/>
        </w:rPr>
        <w:t>a</w:t>
      </w:r>
      <w:r w:rsidR="00013A09" w:rsidRPr="008F088D">
        <w:rPr>
          <w:rFonts w:ascii="Times New Roman" w:hAnsi="Times New Roman"/>
          <w:b w:val="0"/>
        </w:rPr>
        <w:t xml:space="preserve"> meghívó személyes vagy ajánlott </w:t>
      </w:r>
      <w:proofErr w:type="spellStart"/>
      <w:r w:rsidR="00013A09" w:rsidRPr="008F088D">
        <w:rPr>
          <w:rFonts w:ascii="Times New Roman" w:hAnsi="Times New Roman"/>
          <w:b w:val="0"/>
        </w:rPr>
        <w:t>levélkénti</w:t>
      </w:r>
      <w:proofErr w:type="spellEnd"/>
      <w:r w:rsidR="00013A09" w:rsidRPr="008F088D">
        <w:rPr>
          <w:rFonts w:ascii="Times New Roman" w:hAnsi="Times New Roman"/>
          <w:b w:val="0"/>
        </w:rPr>
        <w:t>, továbbá telefax, vagy e-mail útján történő kézbesítésével történik.</w:t>
      </w:r>
    </w:p>
    <w:p w:rsidR="002A5E6D" w:rsidRDefault="009F4310" w:rsidP="00587DE0">
      <w:pPr>
        <w:pStyle w:val="Cmsor3"/>
        <w:numPr>
          <w:ilvl w:val="2"/>
          <w:numId w:val="26"/>
        </w:numPr>
        <w:spacing w:after="240"/>
        <w:ind w:left="993" w:hanging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i ülések összehívása és lebonyolítása során </w:t>
      </w: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 xml:space="preserve"> elnökének munkáját a társaság </w:t>
      </w:r>
      <w:r w:rsidR="00810D80">
        <w:rPr>
          <w:rFonts w:ascii="Times New Roman" w:hAnsi="Times New Roman"/>
          <w:b w:val="0"/>
        </w:rPr>
        <w:t>vezérigazgatója</w:t>
      </w:r>
      <w:r w:rsidR="00487C47" w:rsidRPr="008F088D">
        <w:rPr>
          <w:rFonts w:ascii="Times New Roman" w:hAnsi="Times New Roman"/>
          <w:b w:val="0"/>
        </w:rPr>
        <w:t xml:space="preserve"> és </w:t>
      </w:r>
      <w:r w:rsidR="00E52DDF" w:rsidRPr="008F088D">
        <w:rPr>
          <w:rFonts w:ascii="Times New Roman" w:hAnsi="Times New Roman"/>
          <w:b w:val="0"/>
        </w:rPr>
        <w:t xml:space="preserve">a </w:t>
      </w:r>
      <w:r w:rsidR="00487C47" w:rsidRPr="008F088D">
        <w:rPr>
          <w:rFonts w:ascii="Times New Roman" w:hAnsi="Times New Roman"/>
          <w:b w:val="0"/>
        </w:rPr>
        <w:t>jegyzőkönyvvezető segítik.</w:t>
      </w:r>
    </w:p>
    <w:p w:rsidR="00487C47" w:rsidRDefault="002A5E6D" w:rsidP="002A5E6D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3.3.11. pontban meghatározott feladatkörében a vezérigazgató</w:t>
      </w:r>
    </w:p>
    <w:p w:rsidR="002A5E6D" w:rsidRDefault="002A5E6D" w:rsidP="002A5E6D">
      <w:pPr>
        <w:pStyle w:val="Cmsor3"/>
        <w:numPr>
          <w:ilvl w:val="3"/>
          <w:numId w:val="26"/>
        </w:numPr>
        <w:ind w:left="1985" w:hanging="905"/>
        <w:jc w:val="both"/>
        <w:rPr>
          <w:rFonts w:ascii="Times New Roman" w:hAnsi="Times New Roman"/>
          <w:b w:val="0"/>
        </w:rPr>
      </w:pPr>
      <w:r w:rsidRPr="002A5E6D">
        <w:rPr>
          <w:rFonts w:ascii="Times New Roman" w:hAnsi="Times New Roman"/>
          <w:b w:val="0"/>
        </w:rPr>
        <w:t>gondoskodik az előterjesztések előkészítéséről</w:t>
      </w:r>
      <w:r>
        <w:rPr>
          <w:rFonts w:ascii="Times New Roman" w:hAnsi="Times New Roman"/>
          <w:b w:val="0"/>
        </w:rPr>
        <w:t>,</w:t>
      </w:r>
    </w:p>
    <w:p w:rsidR="002A5E6D" w:rsidRPr="002A5E6D" w:rsidRDefault="002A5E6D" w:rsidP="002A5E6D">
      <w:pPr>
        <w:pStyle w:val="Cmsor3"/>
        <w:numPr>
          <w:ilvl w:val="3"/>
          <w:numId w:val="26"/>
        </w:numPr>
        <w:spacing w:after="240"/>
        <w:ind w:left="1985" w:hanging="905"/>
        <w:jc w:val="both"/>
        <w:rPr>
          <w:rFonts w:ascii="Times New Roman" w:hAnsi="Times New Roman"/>
          <w:b w:val="0"/>
        </w:rPr>
      </w:pPr>
      <w:bookmarkStart w:id="0" w:name="_Hlk25838546"/>
      <w:r w:rsidRPr="002A5E6D">
        <w:rPr>
          <w:rFonts w:ascii="Times New Roman" w:hAnsi="Times New Roman"/>
          <w:b w:val="0"/>
        </w:rPr>
        <w:t>beszámol a Közgyűlés által, a társaságot érintően meghozott határozatokról, a felügyelőbizottság által meghozott határozatokról, illetve a korábbi igazgatósági határozatok végrehajtásáról, a bruttó 10 millió Ft érték felett megkötött szerződésekről.</w:t>
      </w:r>
      <w:bookmarkEnd w:id="0"/>
    </w:p>
    <w:p w:rsidR="00013A09" w:rsidRPr="008F088D" w:rsidRDefault="009F4310" w:rsidP="00587DE0">
      <w:pPr>
        <w:pStyle w:val="Cmsor3"/>
        <w:numPr>
          <w:ilvl w:val="2"/>
          <w:numId w:val="26"/>
        </w:numPr>
        <w:spacing w:after="240"/>
        <w:ind w:left="993" w:hanging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013A09" w:rsidRPr="008F088D">
        <w:rPr>
          <w:rFonts w:ascii="Times New Roman" w:hAnsi="Times New Roman"/>
          <w:b w:val="0"/>
        </w:rPr>
        <w:t xml:space="preserve">i ülés írásos meghívóját az ülést megelőzően </w:t>
      </w:r>
      <w:r w:rsidR="00E52DDF" w:rsidRPr="008F088D">
        <w:rPr>
          <w:rFonts w:ascii="Times New Roman" w:hAnsi="Times New Roman"/>
          <w:b w:val="0"/>
        </w:rPr>
        <w:t>hét</w:t>
      </w:r>
      <w:r w:rsidR="00013A09" w:rsidRPr="008F088D">
        <w:rPr>
          <w:rFonts w:ascii="Times New Roman" w:hAnsi="Times New Roman"/>
          <w:b w:val="0"/>
        </w:rPr>
        <w:t xml:space="preserve"> nappal, a napirendi pontok</w:t>
      </w:r>
      <w:r w:rsidR="00F46063">
        <w:rPr>
          <w:rFonts w:ascii="Times New Roman" w:hAnsi="Times New Roman"/>
          <w:b w:val="0"/>
        </w:rPr>
        <w:t>hoz tartozó előterjesztéseket</w:t>
      </w:r>
      <w:r w:rsidR="00013A09" w:rsidRPr="008F088D">
        <w:rPr>
          <w:rFonts w:ascii="Times New Roman" w:hAnsi="Times New Roman"/>
          <w:b w:val="0"/>
        </w:rPr>
        <w:t xml:space="preserve"> az ülést megelőzően öt nappal el kell juttatni az érintettekhez. </w:t>
      </w:r>
    </w:p>
    <w:p w:rsidR="000B7A25" w:rsidRPr="00B31D85" w:rsidRDefault="00E94367" w:rsidP="00587DE0">
      <w:pPr>
        <w:pStyle w:val="Cmsor3"/>
        <w:numPr>
          <w:ilvl w:val="2"/>
          <w:numId w:val="26"/>
        </w:numPr>
        <w:ind w:left="993" w:hanging="70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meghívónak legalább az alábbiakat kell tartalmaznia: </w:t>
      </w:r>
    </w:p>
    <w:p w:rsidR="000B7A25" w:rsidRDefault="009F4310" w:rsidP="00587DE0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>
        <w:rPr>
          <w:sz w:val="24"/>
          <w:szCs w:val="24"/>
        </w:rPr>
        <w:t>az igazgatóság</w:t>
      </w:r>
      <w:r w:rsidR="00013A09" w:rsidRPr="008F088D">
        <w:rPr>
          <w:sz w:val="24"/>
          <w:szCs w:val="24"/>
        </w:rPr>
        <w:t xml:space="preserve"> ülésének pontos helyét (helység, utca, házszám, emelet</w:t>
      </w:r>
      <w:r w:rsidR="00B26FDD" w:rsidRPr="008F088D">
        <w:rPr>
          <w:sz w:val="24"/>
          <w:szCs w:val="24"/>
        </w:rPr>
        <w:t>,</w:t>
      </w:r>
      <w:r w:rsidR="00013A09" w:rsidRPr="008F088D">
        <w:rPr>
          <w:sz w:val="24"/>
          <w:szCs w:val="24"/>
        </w:rPr>
        <w:t xml:space="preserve"> ajtó),</w:t>
      </w:r>
    </w:p>
    <w:p w:rsidR="000B7A25" w:rsidRDefault="00013A09" w:rsidP="00587DE0">
      <w:pPr>
        <w:numPr>
          <w:ilvl w:val="3"/>
          <w:numId w:val="26"/>
        </w:numPr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>az ülés időpontjának pontos megjelölését (év, hónap, nap, óra, perc),</w:t>
      </w:r>
    </w:p>
    <w:p w:rsidR="000B7A25" w:rsidRDefault="00013A09" w:rsidP="00D36729">
      <w:pPr>
        <w:numPr>
          <w:ilvl w:val="3"/>
          <w:numId w:val="26"/>
        </w:numPr>
        <w:spacing w:after="240"/>
        <w:ind w:left="1985" w:hanging="905"/>
        <w:jc w:val="both"/>
        <w:rPr>
          <w:sz w:val="24"/>
          <w:szCs w:val="24"/>
        </w:rPr>
      </w:pPr>
      <w:r w:rsidRPr="008F088D">
        <w:rPr>
          <w:sz w:val="24"/>
          <w:szCs w:val="24"/>
        </w:rPr>
        <w:t>a tárgyalandó napirendi pontokat címszerűen</w:t>
      </w:r>
      <w:r w:rsidR="00D36729">
        <w:rPr>
          <w:sz w:val="24"/>
          <w:szCs w:val="24"/>
        </w:rPr>
        <w:t>.</w:t>
      </w:r>
    </w:p>
    <w:p w:rsidR="00C446E7" w:rsidRDefault="00D36729" w:rsidP="00D36729">
      <w:pPr>
        <w:numPr>
          <w:ilvl w:val="2"/>
          <w:numId w:val="26"/>
        </w:numPr>
        <w:spacing w:after="240"/>
        <w:ind w:left="1134" w:hanging="85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446E7" w:rsidRPr="00C446E7">
        <w:rPr>
          <w:sz w:val="24"/>
          <w:szCs w:val="24"/>
        </w:rPr>
        <w:t xml:space="preserve">alamennyi </w:t>
      </w:r>
      <w:r w:rsidR="009739F0">
        <w:rPr>
          <w:sz w:val="24"/>
          <w:szCs w:val="24"/>
        </w:rPr>
        <w:t>igazgatóság</w:t>
      </w:r>
      <w:r w:rsidR="00C446E7" w:rsidRPr="00C446E7">
        <w:rPr>
          <w:sz w:val="24"/>
          <w:szCs w:val="24"/>
        </w:rPr>
        <w:t>i tagnak</w:t>
      </w:r>
      <w:r w:rsidR="00810D80">
        <w:rPr>
          <w:sz w:val="24"/>
          <w:szCs w:val="24"/>
        </w:rPr>
        <w:t xml:space="preserve"> és az állandó meghívottaknak</w:t>
      </w:r>
      <w:r w:rsidR="00C446E7" w:rsidRPr="00C446E7">
        <w:rPr>
          <w:sz w:val="24"/>
          <w:szCs w:val="24"/>
        </w:rPr>
        <w:t xml:space="preserve"> meg kell küldeni a napirendi pontokhoz tartozó előterjesztéseket, míg </w:t>
      </w:r>
      <w:r w:rsidR="009F4310">
        <w:rPr>
          <w:sz w:val="24"/>
          <w:szCs w:val="24"/>
        </w:rPr>
        <w:t>az igazgatóság</w:t>
      </w:r>
      <w:r w:rsidR="00C446E7" w:rsidRPr="00C446E7">
        <w:rPr>
          <w:sz w:val="24"/>
          <w:szCs w:val="24"/>
        </w:rPr>
        <w:t xml:space="preserve"> ülésére meghívottaknak csupán azokat, amelyekben a meghívott érintett.</w:t>
      </w:r>
    </w:p>
    <w:p w:rsidR="000B7A25" w:rsidRPr="00B31D85" w:rsidRDefault="00C446E7" w:rsidP="00D36729">
      <w:pPr>
        <w:pStyle w:val="Cmsor3"/>
        <w:numPr>
          <w:ilvl w:val="2"/>
          <w:numId w:val="26"/>
        </w:numPr>
        <w:spacing w:after="240"/>
        <w:ind w:left="1134" w:hanging="850"/>
        <w:jc w:val="both"/>
        <w:rPr>
          <w:rFonts w:ascii="Times New Roman" w:hAnsi="Times New Roman"/>
          <w:b w:val="0"/>
        </w:rPr>
      </w:pPr>
      <w:r w:rsidRPr="00C446E7">
        <w:rPr>
          <w:rFonts w:ascii="Times New Roman" w:hAnsi="Times New Roman"/>
          <w:b w:val="0"/>
        </w:rPr>
        <w:t xml:space="preserve">Az előterjesztések </w:t>
      </w:r>
      <w:r w:rsidR="009F4310">
        <w:rPr>
          <w:rFonts w:ascii="Times New Roman" w:hAnsi="Times New Roman"/>
          <w:b w:val="0"/>
        </w:rPr>
        <w:t>az igazgatóság</w:t>
      </w:r>
      <w:r w:rsidRPr="00C446E7">
        <w:rPr>
          <w:rFonts w:ascii="Times New Roman" w:hAnsi="Times New Roman"/>
          <w:b w:val="0"/>
        </w:rPr>
        <w:t xml:space="preserve"> ülésén is átadhatók, amennyiben </w:t>
      </w:r>
      <w:r w:rsidR="009F4310">
        <w:rPr>
          <w:rFonts w:ascii="Times New Roman" w:hAnsi="Times New Roman"/>
          <w:b w:val="0"/>
        </w:rPr>
        <w:t>az igazgatóság</w:t>
      </w:r>
      <w:r w:rsidRPr="00C446E7">
        <w:rPr>
          <w:rFonts w:ascii="Times New Roman" w:hAnsi="Times New Roman"/>
          <w:b w:val="0"/>
        </w:rPr>
        <w:t xml:space="preserve"> </w:t>
      </w:r>
      <w:r w:rsidRPr="00C446E7">
        <w:rPr>
          <w:rFonts w:ascii="Times New Roman" w:hAnsi="Times New Roman"/>
          <w:b w:val="0"/>
        </w:rPr>
        <w:lastRenderedPageBreak/>
        <w:t>elnöke ezt indokoltnak tartja.</w:t>
      </w:r>
    </w:p>
    <w:p w:rsidR="00F70FE1" w:rsidRDefault="007957A2" w:rsidP="00F70FE1">
      <w:pPr>
        <w:pStyle w:val="Cmsor3"/>
        <w:numPr>
          <w:ilvl w:val="2"/>
          <w:numId w:val="26"/>
        </w:numPr>
        <w:ind w:left="1134" w:hanging="850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Indokolt esetben </w:t>
      </w:r>
      <w:r w:rsidR="009F4310">
        <w:rPr>
          <w:rFonts w:ascii="Times New Roman" w:hAnsi="Times New Roman"/>
          <w:b w:val="0"/>
        </w:rPr>
        <w:t>az igazgatóság</w:t>
      </w:r>
      <w:r w:rsidRPr="008F088D">
        <w:rPr>
          <w:rFonts w:ascii="Times New Roman" w:hAnsi="Times New Roman"/>
          <w:b w:val="0"/>
        </w:rPr>
        <w:t xml:space="preserve"> ülése </w:t>
      </w:r>
      <w:r w:rsidR="00F421CB">
        <w:rPr>
          <w:rFonts w:ascii="Times New Roman" w:hAnsi="Times New Roman"/>
          <w:b w:val="0"/>
        </w:rPr>
        <w:t>8</w:t>
      </w:r>
      <w:r w:rsidRPr="008F088D">
        <w:rPr>
          <w:rFonts w:ascii="Times New Roman" w:hAnsi="Times New Roman"/>
          <w:b w:val="0"/>
        </w:rPr>
        <w:t xml:space="preserve"> napon belül</w:t>
      </w:r>
      <w:r w:rsidR="00B26FDD" w:rsidRPr="008F088D">
        <w:rPr>
          <w:rFonts w:ascii="Times New Roman" w:hAnsi="Times New Roman"/>
          <w:b w:val="0"/>
        </w:rPr>
        <w:t>i időpontra</w:t>
      </w:r>
      <w:r w:rsidRPr="008F088D">
        <w:rPr>
          <w:rFonts w:ascii="Times New Roman" w:hAnsi="Times New Roman"/>
          <w:b w:val="0"/>
        </w:rPr>
        <w:t xml:space="preserve"> is összehívható, mely esetben a meghívás telefonon is történhet.</w:t>
      </w:r>
    </w:p>
    <w:p w:rsidR="00F70FE1" w:rsidRPr="00F70FE1" w:rsidRDefault="00F70FE1" w:rsidP="00F70FE1"/>
    <w:p w:rsidR="00F14CCF" w:rsidRPr="008F088D" w:rsidRDefault="009F4310" w:rsidP="00487C47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Az igazgatóság</w:t>
      </w:r>
      <w:r w:rsidR="00487C47" w:rsidRPr="008F088D">
        <w:rPr>
          <w:rFonts w:ascii="Times New Roman" w:hAnsi="Times New Roman"/>
          <w:snapToGrid w:val="0"/>
        </w:rPr>
        <w:t>i ülés megtartásának szabályai</w:t>
      </w:r>
    </w:p>
    <w:p w:rsidR="00487C47" w:rsidRPr="008F088D" w:rsidRDefault="00487C47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rendjének fenntartása</w:t>
      </w:r>
    </w:p>
    <w:p w:rsidR="00487C47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487C47" w:rsidRPr="008F088D">
        <w:rPr>
          <w:rFonts w:ascii="Times New Roman" w:hAnsi="Times New Roman"/>
          <w:b w:val="0"/>
        </w:rPr>
        <w:t>i ülés vezetése az elnök feladata. Az elnök feladat</w:t>
      </w:r>
      <w:r w:rsidR="00E52DDF" w:rsidRPr="008F088D">
        <w:rPr>
          <w:rFonts w:ascii="Times New Roman" w:hAnsi="Times New Roman"/>
          <w:b w:val="0"/>
        </w:rPr>
        <w:t>a</w:t>
      </w:r>
      <w:r w:rsidR="00487C47" w:rsidRPr="008F088D">
        <w:rPr>
          <w:rFonts w:ascii="Times New Roman" w:hAnsi="Times New Roman"/>
          <w:b w:val="0"/>
        </w:rPr>
        <w:t xml:space="preserve"> továbbá az ülés rendjének fenntartása, melynek megfelelően jogosult a rendfenntartás érdekében a nem érdemi, vagy tárgyhoz nem tartozó hozzászólást előterjesztőtől a szót megvonni, illetve az ülést szükség esetén berekeszteni.</w:t>
      </w:r>
    </w:p>
    <w:p w:rsidR="00487C47" w:rsidRPr="008F088D" w:rsidRDefault="00487C47" w:rsidP="002F7482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elnök köteles gondoskodni arról, hogy a tagokon</w:t>
      </w:r>
      <w:r w:rsidR="00181435">
        <w:rPr>
          <w:rFonts w:ascii="Times New Roman" w:hAnsi="Times New Roman"/>
          <w:b w:val="0"/>
        </w:rPr>
        <w:t>, az állandó meghívottakon, a jegyzőkönyvvezetőn</w:t>
      </w:r>
      <w:r w:rsidRPr="008F088D">
        <w:rPr>
          <w:rFonts w:ascii="Times New Roman" w:hAnsi="Times New Roman"/>
          <w:b w:val="0"/>
        </w:rPr>
        <w:t xml:space="preserve"> és az általa - az adott napirendi pont tárgyalásához - meghívottakon kívül más </w:t>
      </w:r>
      <w:r w:rsidR="009662DC">
        <w:rPr>
          <w:rFonts w:ascii="Times New Roman" w:hAnsi="Times New Roman"/>
          <w:b w:val="0"/>
        </w:rPr>
        <w:t xml:space="preserve">személy </w:t>
      </w:r>
      <w:r w:rsidRPr="008F088D">
        <w:rPr>
          <w:rFonts w:ascii="Times New Roman" w:hAnsi="Times New Roman"/>
          <w:b w:val="0"/>
        </w:rPr>
        <w:t>az ülésen ne legyen jelen.</w:t>
      </w:r>
    </w:p>
    <w:p w:rsidR="00F14CCF" w:rsidRDefault="009F4310" w:rsidP="00BB14CF">
      <w:pPr>
        <w:pStyle w:val="Cmsor1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elnökének feladata az ülés levezetése során </w:t>
      </w:r>
      <w:r w:rsidR="00181435">
        <w:rPr>
          <w:rFonts w:ascii="Times New Roman" w:hAnsi="Times New Roman"/>
          <w:b w:val="0"/>
          <w:snapToGrid w:val="0"/>
          <w:sz w:val="26"/>
          <w:szCs w:val="26"/>
        </w:rPr>
        <w:t xml:space="preserve">– a sorrendiséget is megtartva – 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a következő: </w:t>
      </w:r>
    </w:p>
    <w:p w:rsidR="000B7A25" w:rsidRPr="00587DE0" w:rsidRDefault="00E94367" w:rsidP="00587DE0">
      <w:pPr>
        <w:pStyle w:val="Cmsor1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587DE0">
        <w:rPr>
          <w:rFonts w:ascii="Times New Roman" w:hAnsi="Times New Roman"/>
          <w:b w:val="0"/>
          <w:snapToGrid w:val="0"/>
          <w:sz w:val="24"/>
          <w:szCs w:val="24"/>
        </w:rPr>
        <w:t>Nyílt üléshez kapcsolódó feladatok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üdvözli a jelenlévőket,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 jelenlévőket a jelenléti ív aláírására,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vezetésére jegyzőkönyvvezetőt kér fel,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 hitelesítésére felkéri </w:t>
      </w:r>
      <w:r w:rsidR="009F4310">
        <w:rPr>
          <w:rFonts w:ascii="Times New Roman" w:hAnsi="Times New Roman"/>
          <w:b w:val="0"/>
        </w:rPr>
        <w:t>az igazgatóság</w:t>
      </w:r>
      <w:r w:rsidRPr="00E94367">
        <w:rPr>
          <w:rFonts w:ascii="Times New Roman" w:hAnsi="Times New Roman"/>
          <w:b w:val="0"/>
        </w:rPr>
        <w:t xml:space="preserve"> egy tagját,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megállapítja a határozatképességet,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szavazásra bocsátja a napirendet,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felkéri az egyes napirendi pontok előterjesztőit az anyagok rövid ismertetésére,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egyes napirendi pontok tárgyalását követően összegzi az elhangzottakat,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tagjait felkéri, hogy tegyék fel a kérdéseiket a napirendi pontok előterjesztőinek,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feltett kérdések megválaszolására szólítja fel az adott napirendi pont előterjesztőit,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tagjait felkéri, hogy tegyék meg egyéb hozzászólásaikat a napirendi pont tárgyában,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külön-külön megszavaztatja az egyes napirendi pontokhoz kapcsolódó határozati javaslatokat,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minden szavazás után megállapítja a szavazás eredményét,</w:t>
      </w:r>
      <w:r w:rsidRPr="00E94367">
        <w:rPr>
          <w:rFonts w:ascii="Times New Roman" w:hAnsi="Times New Roman"/>
          <w:b w:val="0"/>
        </w:rPr>
        <w:tab/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napirendi pontok tárgyalása után </w:t>
      </w:r>
      <w:r w:rsidR="00AA51E7">
        <w:rPr>
          <w:rFonts w:ascii="Times New Roman" w:hAnsi="Times New Roman"/>
          <w:b w:val="0"/>
        </w:rPr>
        <w:t xml:space="preserve">– amennyiben ismert – </w:t>
      </w:r>
      <w:r w:rsidRPr="00E94367">
        <w:rPr>
          <w:rFonts w:ascii="Times New Roman" w:hAnsi="Times New Roman"/>
          <w:b w:val="0"/>
        </w:rPr>
        <w:t>ismerteti a következő ülés várható időpontját és a tárgyalandó témáka</w:t>
      </w:r>
      <w:r w:rsidR="00ED1D0F">
        <w:rPr>
          <w:rFonts w:ascii="Times New Roman" w:hAnsi="Times New Roman"/>
          <w:b w:val="0"/>
        </w:rPr>
        <w:t xml:space="preserve">t, ezzel kapcsolatosan kikéri </w:t>
      </w:r>
      <w:r w:rsidR="009F4310">
        <w:rPr>
          <w:rFonts w:ascii="Times New Roman" w:hAnsi="Times New Roman"/>
          <w:b w:val="0"/>
        </w:rPr>
        <w:t>az igazgatóság</w:t>
      </w:r>
      <w:r w:rsidR="00ED1D0F">
        <w:rPr>
          <w:rFonts w:ascii="Times New Roman" w:hAnsi="Times New Roman"/>
          <w:b w:val="0"/>
        </w:rPr>
        <w:t xml:space="preserve"> tagjainak</w:t>
      </w:r>
      <w:r w:rsidRPr="00E94367">
        <w:rPr>
          <w:rFonts w:ascii="Times New Roman" w:hAnsi="Times New Roman"/>
          <w:b w:val="0"/>
        </w:rPr>
        <w:t xml:space="preserve"> véleményét,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lezárja az ülést. </w:t>
      </w:r>
    </w:p>
    <w:p w:rsidR="000B7A25" w:rsidRPr="00587DE0" w:rsidRDefault="00F14CCF" w:rsidP="00587DE0">
      <w:pPr>
        <w:pStyle w:val="Cmsor1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587DE0">
        <w:rPr>
          <w:rFonts w:ascii="Times New Roman" w:hAnsi="Times New Roman"/>
          <w:b w:val="0"/>
          <w:snapToGrid w:val="0"/>
          <w:sz w:val="24"/>
          <w:szCs w:val="24"/>
        </w:rPr>
        <w:t xml:space="preserve">Zárt üléshez kapcsolódó feladatok 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elnöke a határozatképesség megállapítás</w:t>
      </w:r>
      <w:r w:rsidR="009662DC">
        <w:rPr>
          <w:rFonts w:ascii="Times New Roman" w:hAnsi="Times New Roman"/>
          <w:b w:val="0"/>
        </w:rPr>
        <w:t>át</w:t>
      </w:r>
      <w:r w:rsidR="00E94367" w:rsidRPr="00E94367">
        <w:rPr>
          <w:rFonts w:ascii="Times New Roman" w:hAnsi="Times New Roman"/>
          <w:b w:val="0"/>
        </w:rPr>
        <w:t xml:space="preserve"> és a napirendi pontok elfogadását követően zárt ülést indítványozhat az egyes napirendi pontokra vonatkozóan, vagy </w:t>
      </w: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i ülés egészére, illetve felkéri </w:t>
      </w:r>
      <w:r>
        <w:rPr>
          <w:rFonts w:ascii="Times New Roman" w:hAnsi="Times New Roman"/>
          <w:b w:val="0"/>
        </w:rPr>
        <w:t xml:space="preserve">az </w:t>
      </w:r>
      <w:r>
        <w:rPr>
          <w:rFonts w:ascii="Times New Roman" w:hAnsi="Times New Roman"/>
          <w:b w:val="0"/>
        </w:rPr>
        <w:lastRenderedPageBreak/>
        <w:t>igazgatóság</w:t>
      </w:r>
      <w:r w:rsidR="00E94367" w:rsidRPr="00E94367">
        <w:rPr>
          <w:rFonts w:ascii="Times New Roman" w:hAnsi="Times New Roman"/>
          <w:b w:val="0"/>
        </w:rPr>
        <w:t>i tagokat</w:t>
      </w:r>
      <w:r w:rsidR="009662DC">
        <w:rPr>
          <w:rFonts w:ascii="Times New Roman" w:hAnsi="Times New Roman"/>
          <w:b w:val="0"/>
        </w:rPr>
        <w:t>, hogy</w:t>
      </w:r>
      <w:r w:rsidR="00E94367" w:rsidRPr="00E94367">
        <w:rPr>
          <w:rFonts w:ascii="Times New Roman" w:hAnsi="Times New Roman"/>
          <w:b w:val="0"/>
        </w:rPr>
        <w:t xml:space="preserve"> tegyék meg ilyen jellegű indítványaikat,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ülésre vonatkozó indítványt megszavaztatja </w:t>
      </w:r>
      <w:r w:rsidR="009F4310">
        <w:rPr>
          <w:rFonts w:ascii="Times New Roman" w:hAnsi="Times New Roman"/>
          <w:b w:val="0"/>
        </w:rPr>
        <w:t>az igazgatóság</w:t>
      </w:r>
      <w:r w:rsidRPr="00E94367">
        <w:rPr>
          <w:rFonts w:ascii="Times New Roman" w:hAnsi="Times New Roman"/>
          <w:b w:val="0"/>
        </w:rPr>
        <w:t>gal,</w:t>
      </w:r>
    </w:p>
    <w:p w:rsidR="00ED1D0F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szavazás után megállapítja az eredményt</w:t>
      </w:r>
      <w:r w:rsidR="00ED1D0F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szótöbbség esetén elrendeli a zárt ülést,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felkéri a zárt ülés jegyzőkönyvének vezetésére az egyik jelenlévő </w:t>
      </w:r>
      <w:r w:rsidR="009739F0">
        <w:rPr>
          <w:rFonts w:ascii="Times New Roman" w:hAnsi="Times New Roman"/>
          <w:b w:val="0"/>
        </w:rPr>
        <w:t>igazgatóság</w:t>
      </w:r>
      <w:r w:rsidRPr="00E94367">
        <w:rPr>
          <w:rFonts w:ascii="Times New Roman" w:hAnsi="Times New Roman"/>
          <w:b w:val="0"/>
        </w:rPr>
        <w:t xml:space="preserve">i tagot. </w:t>
      </w:r>
    </w:p>
    <w:p w:rsidR="00E52DDF" w:rsidRPr="008F088D" w:rsidRDefault="001A255E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határozatképesség megállapítása</w:t>
      </w:r>
    </w:p>
    <w:p w:rsidR="001A255E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1A255E" w:rsidRPr="008F088D">
        <w:rPr>
          <w:rFonts w:ascii="Times New Roman" w:hAnsi="Times New Roman"/>
          <w:b w:val="0"/>
        </w:rPr>
        <w:t xml:space="preserve"> elnöke az ülés megnyitását követően köteles annak határozatképességét megvizsgálni. </w:t>
      </w:r>
      <w:r>
        <w:rPr>
          <w:rFonts w:ascii="Times New Roman" w:hAnsi="Times New Roman"/>
          <w:b w:val="0"/>
        </w:rPr>
        <w:t>Az igazgatóság</w:t>
      </w:r>
      <w:r w:rsidR="001A255E" w:rsidRPr="008F088D">
        <w:rPr>
          <w:rFonts w:ascii="Times New Roman" w:hAnsi="Times New Roman"/>
          <w:b w:val="0"/>
        </w:rPr>
        <w:t xml:space="preserve"> ülése határozatképes, ha az ülésen </w:t>
      </w:r>
      <w:r w:rsidR="00ED1D0F">
        <w:rPr>
          <w:rFonts w:ascii="Times New Roman" w:hAnsi="Times New Roman"/>
          <w:b w:val="0"/>
        </w:rPr>
        <w:t xml:space="preserve">a tagok </w:t>
      </w:r>
      <w:r w:rsidR="009442B0">
        <w:rPr>
          <w:rFonts w:ascii="Times New Roman" w:hAnsi="Times New Roman"/>
          <w:b w:val="0"/>
        </w:rPr>
        <w:t>több mint fele jelen van</w:t>
      </w:r>
      <w:r w:rsidR="001A255E" w:rsidRPr="008F088D">
        <w:rPr>
          <w:rFonts w:ascii="Times New Roman" w:hAnsi="Times New Roman"/>
          <w:b w:val="0"/>
        </w:rPr>
        <w:t xml:space="preserve">. </w:t>
      </w:r>
    </w:p>
    <w:p w:rsidR="001A255E" w:rsidRPr="008F088D" w:rsidRDefault="001A255E" w:rsidP="005D3D64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Határozatlanképtelen ülés esetén </w:t>
      </w:r>
      <w:r w:rsidR="009F4310">
        <w:rPr>
          <w:rFonts w:ascii="Times New Roman" w:hAnsi="Times New Roman"/>
          <w:b w:val="0"/>
        </w:rPr>
        <w:t>az igazgatóság</w:t>
      </w:r>
      <w:r w:rsidRPr="008F088D">
        <w:rPr>
          <w:rFonts w:ascii="Times New Roman" w:hAnsi="Times New Roman"/>
          <w:b w:val="0"/>
        </w:rPr>
        <w:t xml:space="preserve"> elnöke határozza meg a megismételt ülés időpontját és helyét, amelyről az elnök szabályszerűen értesíti a jelen nem lévő tagokat, valamint a meghívottakat.</w:t>
      </w:r>
    </w:p>
    <w:p w:rsidR="001A255E" w:rsidRPr="008F088D" w:rsidRDefault="001A255E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kiegészítése, a végleges napirend kialakítása</w:t>
      </w:r>
    </w:p>
    <w:p w:rsidR="001A255E" w:rsidRPr="008F088D" w:rsidRDefault="001A255E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tagok a meghívóban szereplő napirendi pontokon kívüli további napirendi pontokra írásban javaslatot tehetnek az elnöknek címzett, és legkésőbb az ülést megelőző 3. napig részére </w:t>
      </w:r>
      <w:r w:rsidR="00E8176F" w:rsidRPr="008F088D">
        <w:rPr>
          <w:rFonts w:ascii="Times New Roman" w:hAnsi="Times New Roman"/>
          <w:b w:val="0"/>
        </w:rPr>
        <w:t xml:space="preserve">bármely módon </w:t>
      </w:r>
      <w:r w:rsidRPr="008F088D">
        <w:rPr>
          <w:rFonts w:ascii="Times New Roman" w:hAnsi="Times New Roman"/>
          <w:b w:val="0"/>
        </w:rPr>
        <w:t xml:space="preserve">kézbesített levél formájában. </w:t>
      </w:r>
      <w:r w:rsidR="00695500" w:rsidRPr="008F088D">
        <w:rPr>
          <w:rFonts w:ascii="Times New Roman" w:hAnsi="Times New Roman"/>
          <w:b w:val="0"/>
        </w:rPr>
        <w:t xml:space="preserve">Az írásbeli </w:t>
      </w:r>
      <w:r w:rsidR="00E8176F" w:rsidRPr="008F088D">
        <w:rPr>
          <w:rFonts w:ascii="Times New Roman" w:hAnsi="Times New Roman"/>
          <w:b w:val="0"/>
        </w:rPr>
        <w:t xml:space="preserve">javaslat </w:t>
      </w:r>
      <w:r w:rsidR="00695500" w:rsidRPr="008F088D">
        <w:rPr>
          <w:rFonts w:ascii="Times New Roman" w:hAnsi="Times New Roman"/>
          <w:b w:val="0"/>
        </w:rPr>
        <w:t>megérkezése után az elnök dönt a napirend kibővítéséről.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 kibővített napirendet tartalmazó megismételt meghívót az elnök legkésőbb az ülést megelőző napon köteles a meghívottak részére kézbesítő, levél,</w:t>
      </w:r>
      <w:r w:rsidR="00E8176F" w:rsidRPr="008F088D">
        <w:rPr>
          <w:rFonts w:ascii="Times New Roman" w:hAnsi="Times New Roman"/>
          <w:b w:val="0"/>
        </w:rPr>
        <w:t xml:space="preserve"> elektronikus levél</w:t>
      </w:r>
      <w:r w:rsidRPr="008F088D">
        <w:rPr>
          <w:rFonts w:ascii="Times New Roman" w:hAnsi="Times New Roman"/>
          <w:b w:val="0"/>
        </w:rPr>
        <w:t xml:space="preserve"> vagy telefax útján eljuttatni.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Határozatképes ülés esetén az elnök köteles ismertetni az általa javasolt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meghívóban szereplő </w:t>
      </w:r>
      <w:r w:rsidR="004F6952" w:rsidRPr="008F088D">
        <w:rPr>
          <w:rFonts w:ascii="Times New Roman" w:hAnsi="Times New Roman"/>
          <w:b w:val="0"/>
        </w:rPr>
        <w:sym w:font="Symbol" w:char="F02D"/>
      </w:r>
      <w:r w:rsidRPr="008F088D">
        <w:rPr>
          <w:rFonts w:ascii="Times New Roman" w:hAnsi="Times New Roman"/>
          <w:b w:val="0"/>
        </w:rPr>
        <w:t xml:space="preserve"> napirendet, valamint a meghívók kiküldését követően beérkezett további napirendi javaslatokat, illetve azok sorrendjét.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>Az ülésen jelenlévő tagok további javaslatokat tehetnek a napirend bővítésére.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Olyan napirendi pont tekintetében, amely az előzetesen megküldött meghívóban </w:t>
      </w:r>
      <w:r w:rsidR="00165468" w:rsidRPr="008F088D">
        <w:rPr>
          <w:rFonts w:ascii="Times New Roman" w:hAnsi="Times New Roman"/>
          <w:b w:val="0"/>
        </w:rPr>
        <w:t xml:space="preserve">nincs </w:t>
      </w:r>
      <w:r w:rsidRPr="008F088D">
        <w:rPr>
          <w:rFonts w:ascii="Times New Roman" w:hAnsi="Times New Roman"/>
          <w:b w:val="0"/>
        </w:rPr>
        <w:t xml:space="preserve">feltüntetve, </w:t>
      </w:r>
      <w:r w:rsidR="009F4310">
        <w:rPr>
          <w:rFonts w:ascii="Times New Roman" w:hAnsi="Times New Roman"/>
          <w:b w:val="0"/>
        </w:rPr>
        <w:t>az igazgatóság</w:t>
      </w:r>
      <w:r w:rsidRPr="008F088D">
        <w:rPr>
          <w:rFonts w:ascii="Times New Roman" w:hAnsi="Times New Roman"/>
          <w:b w:val="0"/>
        </w:rPr>
        <w:t xml:space="preserve"> csak akkor határozhat érvényesen, ha e témának a napirendre tűzését egyik tag sem ellenzi.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Valamely tag ilyen irányú tiltakozásának tényét az ülés jegyzőkönyvben rögzíteni kell, és a napirendből kimaradt </w:t>
      </w:r>
      <w:r w:rsidR="00E20569" w:rsidRPr="008F088D">
        <w:rPr>
          <w:rFonts w:ascii="Times New Roman" w:hAnsi="Times New Roman"/>
          <w:b w:val="0"/>
        </w:rPr>
        <w:t xml:space="preserve">napirendi </w:t>
      </w:r>
      <w:r w:rsidRPr="008F088D">
        <w:rPr>
          <w:rFonts w:ascii="Times New Roman" w:hAnsi="Times New Roman"/>
          <w:b w:val="0"/>
        </w:rPr>
        <w:t>pont megtárgyalása érdekében mielőbb ismételt ülést kell összehívni.</w:t>
      </w:r>
    </w:p>
    <w:p w:rsidR="00695500" w:rsidRPr="008F088D" w:rsidRDefault="00695500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Az ülés berekesztése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Amennyiben </w:t>
      </w:r>
      <w:r w:rsidR="009F4310">
        <w:rPr>
          <w:rFonts w:ascii="Times New Roman" w:hAnsi="Times New Roman"/>
          <w:b w:val="0"/>
        </w:rPr>
        <w:t>az igazgatóság</w:t>
      </w:r>
      <w:r w:rsidRPr="008F088D">
        <w:rPr>
          <w:rFonts w:ascii="Times New Roman" w:hAnsi="Times New Roman"/>
          <w:b w:val="0"/>
        </w:rPr>
        <w:t xml:space="preserve"> a napirenden szereplő pontokat megtárgyalta és a szükséges határozatokat meghozta, az elnök az ülést berekeszti.</w:t>
      </w:r>
    </w:p>
    <w:p w:rsidR="00695500" w:rsidRPr="008F088D" w:rsidRDefault="0069550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Abban az esetben, ha az ülés napirendi pontjainak további tárgyalása bármely okból lehetetlenné válna, az elnök jogosult az ülést berekeszteni, és </w:t>
      </w:r>
      <w:r w:rsidR="009F4310">
        <w:rPr>
          <w:rFonts w:ascii="Times New Roman" w:hAnsi="Times New Roman"/>
          <w:b w:val="0"/>
        </w:rPr>
        <w:t>az igazgatóság</w:t>
      </w:r>
      <w:r w:rsidR="00D608E8" w:rsidRPr="008F088D">
        <w:rPr>
          <w:rFonts w:ascii="Times New Roman" w:hAnsi="Times New Roman"/>
          <w:b w:val="0"/>
        </w:rPr>
        <w:t xml:space="preserve"> a jelenlévő tagok által meghatározott időpontban és helye</w:t>
      </w:r>
      <w:r w:rsidR="00B4785C" w:rsidRPr="008F088D">
        <w:rPr>
          <w:rFonts w:ascii="Times New Roman" w:hAnsi="Times New Roman"/>
          <w:b w:val="0"/>
        </w:rPr>
        <w:t>n</w:t>
      </w:r>
      <w:r w:rsidR="00D608E8" w:rsidRPr="008F088D">
        <w:rPr>
          <w:rFonts w:ascii="Times New Roman" w:hAnsi="Times New Roman"/>
          <w:b w:val="0"/>
        </w:rPr>
        <w:t xml:space="preserve"> folytatólagos tárgyalást tart.</w:t>
      </w:r>
    </w:p>
    <w:p w:rsidR="00F14CCF" w:rsidRPr="0017611B" w:rsidRDefault="00F14CCF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17611B">
        <w:rPr>
          <w:rFonts w:ascii="Times New Roman" w:hAnsi="Times New Roman"/>
          <w:b w:val="0"/>
          <w:snapToGrid w:val="0"/>
          <w:sz w:val="26"/>
          <w:szCs w:val="26"/>
        </w:rPr>
        <w:t>Az ü</w:t>
      </w:r>
      <w:r w:rsidRPr="0017611B">
        <w:rPr>
          <w:rFonts w:ascii="Times New Roman" w:hAnsi="Times New Roman"/>
          <w:b w:val="0"/>
          <w:bCs w:val="0"/>
          <w:snapToGrid w:val="0"/>
          <w:kern w:val="0"/>
          <w:sz w:val="26"/>
          <w:szCs w:val="26"/>
        </w:rPr>
        <w:t xml:space="preserve">lésről készült jegyzőkönyv </w:t>
      </w:r>
      <w:r w:rsidRPr="0017611B">
        <w:rPr>
          <w:rFonts w:ascii="Times New Roman" w:hAnsi="Times New Roman"/>
          <w:b w:val="0"/>
          <w:snapToGrid w:val="0"/>
          <w:sz w:val="26"/>
          <w:szCs w:val="26"/>
        </w:rPr>
        <w:t xml:space="preserve">és a jegyzőkönyvvezető </w:t>
      </w:r>
    </w:p>
    <w:p w:rsidR="00F14CCF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F14CCF" w:rsidRPr="008F088D">
        <w:rPr>
          <w:rFonts w:ascii="Times New Roman" w:hAnsi="Times New Roman"/>
          <w:b w:val="0"/>
        </w:rPr>
        <w:t xml:space="preserve"> minden üléséről jegyzőkönyvet kell készíteni.  </w:t>
      </w:r>
    </w:p>
    <w:p w:rsidR="00F14CCF" w:rsidRPr="008F088D" w:rsidRDefault="00F14CCF" w:rsidP="005D3D64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 w:rsidRPr="008F088D">
        <w:rPr>
          <w:rFonts w:ascii="Times New Roman" w:hAnsi="Times New Roman"/>
          <w:b w:val="0"/>
        </w:rPr>
        <w:t xml:space="preserve">A jegyzőkönyvnek tartalmaznia kell legalább az alábbiakat: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ülés helyét és idejét,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jelenlévők felsorolását,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levezető elnök, a jegyzőkönyvvezető és a jegyzőkönyv hitelesítőjének a nevét,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ülés napirendjén szereplő témákat, a témákkal kapcsolatos legfontosabb eseményeket, az elhangzott indítványok</w:t>
      </w:r>
      <w:r w:rsidR="004068EB">
        <w:rPr>
          <w:rFonts w:ascii="Times New Roman" w:hAnsi="Times New Roman"/>
          <w:b w:val="0"/>
        </w:rPr>
        <w:t>at</w:t>
      </w:r>
      <w:r w:rsidRPr="00E94367">
        <w:rPr>
          <w:rFonts w:ascii="Times New Roman" w:hAnsi="Times New Roman"/>
          <w:b w:val="0"/>
        </w:rPr>
        <w:t xml:space="preserve"> és határozatokat,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zárt ülés elrendelését,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zárt ülés jegyzőkönyvét vezető </w:t>
      </w:r>
      <w:r w:rsidR="009739F0">
        <w:rPr>
          <w:rFonts w:ascii="Times New Roman" w:hAnsi="Times New Roman"/>
          <w:b w:val="0"/>
        </w:rPr>
        <w:t>igazgatóság</w:t>
      </w:r>
      <w:r w:rsidRPr="00E94367">
        <w:rPr>
          <w:rFonts w:ascii="Times New Roman" w:hAnsi="Times New Roman"/>
          <w:b w:val="0"/>
        </w:rPr>
        <w:t>i tag nevét,</w:t>
      </w:r>
    </w:p>
    <w:p w:rsidR="000B7A25" w:rsidRPr="00B31D85" w:rsidRDefault="0017611B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szavazások er</w:t>
      </w:r>
      <w:r w:rsidR="00E94367" w:rsidRPr="00E94367">
        <w:rPr>
          <w:rFonts w:ascii="Times New Roman" w:hAnsi="Times New Roman"/>
          <w:b w:val="0"/>
        </w:rPr>
        <w:t>edményét, illetve azt, ki hogyan szavazott,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>i tag esetleges különvéleményét név szerint,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jegyzőkönyv elkészítésének dátumát,</w:t>
      </w:r>
    </w:p>
    <w:p w:rsidR="000B7A25" w:rsidRPr="00B31D85" w:rsidRDefault="00E94367" w:rsidP="00587DE0">
      <w:pPr>
        <w:pStyle w:val="Cmsor3"/>
        <w:numPr>
          <w:ilvl w:val="3"/>
          <w:numId w:val="26"/>
        </w:numPr>
        <w:spacing w:after="240"/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jegyzőkönyvvezető, </w:t>
      </w:r>
      <w:r w:rsidR="009F4310">
        <w:rPr>
          <w:rFonts w:ascii="Times New Roman" w:hAnsi="Times New Roman"/>
          <w:b w:val="0"/>
        </w:rPr>
        <w:t>az igazgatóság</w:t>
      </w:r>
      <w:r w:rsidRPr="00E94367">
        <w:rPr>
          <w:rFonts w:ascii="Times New Roman" w:hAnsi="Times New Roman"/>
          <w:b w:val="0"/>
        </w:rPr>
        <w:t xml:space="preserve">i elnök és a hitelesítésre felkért </w:t>
      </w:r>
      <w:r w:rsidR="009739F0">
        <w:rPr>
          <w:rFonts w:ascii="Times New Roman" w:hAnsi="Times New Roman"/>
          <w:b w:val="0"/>
        </w:rPr>
        <w:t>igazgatóság</w:t>
      </w:r>
      <w:r w:rsidRPr="00E94367">
        <w:rPr>
          <w:rFonts w:ascii="Times New Roman" w:hAnsi="Times New Roman"/>
          <w:b w:val="0"/>
        </w:rPr>
        <w:t xml:space="preserve">i </w:t>
      </w:r>
      <w:proofErr w:type="gramStart"/>
      <w:r w:rsidRPr="00E94367">
        <w:rPr>
          <w:rFonts w:ascii="Times New Roman" w:hAnsi="Times New Roman"/>
          <w:b w:val="0"/>
        </w:rPr>
        <w:t>tag(</w:t>
      </w:r>
      <w:proofErr w:type="gramEnd"/>
      <w:r w:rsidRPr="00E94367">
        <w:rPr>
          <w:rFonts w:ascii="Times New Roman" w:hAnsi="Times New Roman"/>
          <w:b w:val="0"/>
        </w:rPr>
        <w:t>ok) aláírását.</w:t>
      </w:r>
    </w:p>
    <w:p w:rsidR="00F14CCF" w:rsidRPr="008F088D" w:rsidRDefault="009F4310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F14CCF" w:rsidRPr="008F088D">
        <w:rPr>
          <w:rFonts w:ascii="Times New Roman" w:hAnsi="Times New Roman"/>
          <w:b w:val="0"/>
        </w:rPr>
        <w:t xml:space="preserve">i határozatok számozása az alábbi módon történik: </w:t>
      </w:r>
    </w:p>
    <w:p w:rsidR="00F14CCF" w:rsidRPr="008F088D" w:rsidRDefault="004068EB" w:rsidP="00587DE0">
      <w:pPr>
        <w:pStyle w:val="Cmsor3"/>
        <w:spacing w:after="240"/>
        <w:ind w:left="1134"/>
        <w:jc w:val="left"/>
        <w:rPr>
          <w:rFonts w:ascii="Times New Roman" w:hAnsi="Times New Roman"/>
          <w:b w:val="0"/>
          <w:i/>
        </w:rPr>
      </w:pPr>
      <w:proofErr w:type="gramStart"/>
      <w:r>
        <w:rPr>
          <w:rFonts w:ascii="Times New Roman" w:hAnsi="Times New Roman"/>
          <w:b w:val="0"/>
          <w:i/>
        </w:rPr>
        <w:t>h</w:t>
      </w:r>
      <w:r w:rsidR="00F14CCF" w:rsidRPr="008F088D">
        <w:rPr>
          <w:rFonts w:ascii="Times New Roman" w:hAnsi="Times New Roman"/>
          <w:b w:val="0"/>
          <w:i/>
        </w:rPr>
        <w:t>atározat</w:t>
      </w:r>
      <w:proofErr w:type="gramEnd"/>
      <w:r w:rsidR="00F14CCF" w:rsidRPr="008F088D">
        <w:rPr>
          <w:rFonts w:ascii="Times New Roman" w:hAnsi="Times New Roman"/>
          <w:b w:val="0"/>
          <w:i/>
        </w:rPr>
        <w:t xml:space="preserve"> sorszáma / </w:t>
      </w:r>
      <w:r>
        <w:rPr>
          <w:rFonts w:ascii="Times New Roman" w:hAnsi="Times New Roman"/>
          <w:b w:val="0"/>
          <w:i/>
        </w:rPr>
        <w:t>é</w:t>
      </w:r>
      <w:r w:rsidR="00F14CCF" w:rsidRPr="008F088D">
        <w:rPr>
          <w:rFonts w:ascii="Times New Roman" w:hAnsi="Times New Roman"/>
          <w:b w:val="0"/>
          <w:i/>
        </w:rPr>
        <w:t xml:space="preserve">vszám / </w:t>
      </w:r>
      <w:r w:rsidR="009739F0">
        <w:rPr>
          <w:rFonts w:ascii="Times New Roman" w:hAnsi="Times New Roman"/>
          <w:b w:val="0"/>
          <w:i/>
        </w:rPr>
        <w:t>igazgatóság</w:t>
      </w:r>
      <w:r w:rsidR="00DE5C0C" w:rsidRPr="008F088D">
        <w:rPr>
          <w:rFonts w:ascii="Times New Roman" w:hAnsi="Times New Roman"/>
          <w:b w:val="0"/>
          <w:i/>
        </w:rPr>
        <w:t>i ülés dátuma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Csatolni kell a jegyzőkönyvhöz: 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i ülésen készített jelenléti ívet, 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meghívó egy példányát, </w:t>
      </w:r>
    </w:p>
    <w:p w:rsidR="000B7A25" w:rsidRPr="00B31D85" w:rsidRDefault="00E94367" w:rsidP="00587DE0">
      <w:pPr>
        <w:pStyle w:val="Cmsor3"/>
        <w:numPr>
          <w:ilvl w:val="3"/>
          <w:numId w:val="26"/>
        </w:numPr>
        <w:spacing w:after="240"/>
        <w:ind w:left="1730" w:hanging="879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 napirendi pontokhoz kiküldött dokumentumok egy-egy példányát.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jegyzőkönyv</w:t>
      </w:r>
      <w:r w:rsidR="00F35025" w:rsidRPr="008F088D">
        <w:rPr>
          <w:rFonts w:ascii="Times New Roman" w:hAnsi="Times New Roman"/>
          <w:b w:val="0"/>
          <w:szCs w:val="24"/>
        </w:rPr>
        <w:t xml:space="preserve"> vezetésére nyílt ülés esetén </w:t>
      </w:r>
      <w:r w:rsidR="009F4310">
        <w:rPr>
          <w:rFonts w:ascii="Times New Roman" w:hAnsi="Times New Roman"/>
          <w:b w:val="0"/>
          <w:szCs w:val="24"/>
        </w:rPr>
        <w:t>az igazgatóság</w:t>
      </w:r>
      <w:r w:rsidRPr="008F088D">
        <w:rPr>
          <w:rFonts w:ascii="Times New Roman" w:hAnsi="Times New Roman"/>
          <w:b w:val="0"/>
          <w:szCs w:val="24"/>
        </w:rPr>
        <w:t xml:space="preserve"> elnökén, </w:t>
      </w:r>
      <w:r w:rsidR="009F4310">
        <w:rPr>
          <w:rFonts w:ascii="Times New Roman" w:hAnsi="Times New Roman"/>
          <w:b w:val="0"/>
          <w:szCs w:val="24"/>
        </w:rPr>
        <w:t>az igazgatóság</w:t>
      </w:r>
      <w:r w:rsidR="00B4785C" w:rsidRPr="008F088D">
        <w:rPr>
          <w:rFonts w:ascii="Times New Roman" w:hAnsi="Times New Roman"/>
          <w:b w:val="0"/>
          <w:szCs w:val="24"/>
        </w:rPr>
        <w:t xml:space="preserve">i </w:t>
      </w:r>
      <w:r w:rsidRPr="008F088D">
        <w:rPr>
          <w:rFonts w:ascii="Times New Roman" w:hAnsi="Times New Roman"/>
          <w:b w:val="0"/>
          <w:szCs w:val="24"/>
        </w:rPr>
        <w:t>tagokon, a napirendi pontok előterjesztőin és a meghí</w:t>
      </w:r>
      <w:r w:rsidR="00BB14CF" w:rsidRPr="008F088D">
        <w:rPr>
          <w:rFonts w:ascii="Times New Roman" w:hAnsi="Times New Roman"/>
          <w:b w:val="0"/>
          <w:szCs w:val="24"/>
        </w:rPr>
        <w:t>vottakon kívül bárki felkérhető, aki képes arra, hogy az ülésen elhangzottakat megfelelően rögzítse.</w:t>
      </w:r>
      <w:r w:rsidRPr="008F088D">
        <w:rPr>
          <w:rFonts w:ascii="Times New Roman" w:hAnsi="Times New Roman"/>
          <w:b w:val="0"/>
          <w:szCs w:val="24"/>
        </w:rPr>
        <w:t xml:space="preserve"> A jegyzőkönyvvezetőről és a technika</w:t>
      </w:r>
      <w:r w:rsidR="003F4F5E" w:rsidRPr="008F088D">
        <w:rPr>
          <w:rFonts w:ascii="Times New Roman" w:hAnsi="Times New Roman"/>
          <w:b w:val="0"/>
          <w:szCs w:val="24"/>
        </w:rPr>
        <w:t xml:space="preserve">i háttérről </w:t>
      </w:r>
      <w:r w:rsidR="00C61B25" w:rsidRPr="008F088D">
        <w:rPr>
          <w:rFonts w:ascii="Times New Roman" w:hAnsi="Times New Roman"/>
          <w:b w:val="0"/>
          <w:szCs w:val="24"/>
        </w:rPr>
        <w:t xml:space="preserve">a társaság </w:t>
      </w:r>
      <w:r w:rsidR="0017611B">
        <w:rPr>
          <w:rFonts w:ascii="Times New Roman" w:hAnsi="Times New Roman"/>
          <w:b w:val="0"/>
          <w:szCs w:val="24"/>
        </w:rPr>
        <w:t>vezérigazgatója</w:t>
      </w:r>
      <w:r w:rsidR="00C61B25" w:rsidRPr="008F088D">
        <w:rPr>
          <w:rFonts w:ascii="Times New Roman" w:hAnsi="Times New Roman"/>
          <w:b w:val="0"/>
          <w:szCs w:val="24"/>
        </w:rPr>
        <w:t xml:space="preserve"> </w:t>
      </w:r>
      <w:r w:rsidR="00984530" w:rsidRPr="008F088D">
        <w:rPr>
          <w:rFonts w:ascii="Times New Roman" w:hAnsi="Times New Roman"/>
          <w:b w:val="0"/>
          <w:szCs w:val="24"/>
        </w:rPr>
        <w:t>gondoskodik.</w:t>
      </w:r>
    </w:p>
    <w:p w:rsidR="00041A0B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F87C3C" w:rsidRPr="008F088D">
        <w:rPr>
          <w:rFonts w:ascii="Times New Roman" w:hAnsi="Times New Roman"/>
          <w:b w:val="0"/>
          <w:szCs w:val="24"/>
        </w:rPr>
        <w:t xml:space="preserve">i ülésen elhangzottak hangrögzítő berendezéssel kerülnek rögzítésre. </w:t>
      </w:r>
      <w:r w:rsidR="00F14CCF" w:rsidRPr="008F088D">
        <w:rPr>
          <w:rFonts w:ascii="Times New Roman" w:hAnsi="Times New Roman"/>
          <w:b w:val="0"/>
          <w:szCs w:val="24"/>
        </w:rPr>
        <w:t xml:space="preserve">A jegyzőkönyvvezető feladata jegyzetek készítése az ülésről, majd a jegyzőkönyv összeállítása és írásos formában történő </w:t>
      </w:r>
      <w:r w:rsidR="00F87C3C" w:rsidRPr="008F088D">
        <w:rPr>
          <w:rFonts w:ascii="Times New Roman" w:hAnsi="Times New Roman"/>
          <w:b w:val="0"/>
          <w:szCs w:val="24"/>
        </w:rPr>
        <w:t>elkészítése</w:t>
      </w:r>
      <w:r w:rsidR="00F14CCF" w:rsidRPr="008F088D">
        <w:rPr>
          <w:rFonts w:ascii="Times New Roman" w:hAnsi="Times New Roman"/>
          <w:b w:val="0"/>
          <w:szCs w:val="24"/>
        </w:rPr>
        <w:t xml:space="preserve">. </w:t>
      </w:r>
      <w:r w:rsidR="00C61B25" w:rsidRPr="008F088D">
        <w:rPr>
          <w:rFonts w:ascii="Times New Roman" w:hAnsi="Times New Roman"/>
          <w:b w:val="0"/>
          <w:szCs w:val="24"/>
        </w:rPr>
        <w:t xml:space="preserve">A jegyzőkönyv összeállítása során </w:t>
      </w:r>
      <w:r>
        <w:rPr>
          <w:rFonts w:ascii="Times New Roman" w:hAnsi="Times New Roman"/>
          <w:b w:val="0"/>
          <w:szCs w:val="24"/>
        </w:rPr>
        <w:t>az igazgatóság</w:t>
      </w:r>
      <w:r w:rsidR="00C61B25" w:rsidRPr="008F088D">
        <w:rPr>
          <w:rFonts w:ascii="Times New Roman" w:hAnsi="Times New Roman"/>
          <w:b w:val="0"/>
          <w:szCs w:val="24"/>
        </w:rPr>
        <w:t xml:space="preserve"> elnöke köteles közreműködni és ellenőrizni, hogy a jegyzőkönyv az ügyrendnek megfelelően készüljön el.</w:t>
      </w:r>
    </w:p>
    <w:p w:rsidR="00F51095" w:rsidRDefault="00F51095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igazgatósági ülésről készült hangfelvételt az ülést követő három hónap elteltével törölni kell.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</w:t>
      </w:r>
      <w:r w:rsidR="00041A0B" w:rsidRPr="008F088D">
        <w:rPr>
          <w:rFonts w:ascii="Times New Roman" w:hAnsi="Times New Roman"/>
          <w:b w:val="0"/>
          <w:szCs w:val="24"/>
        </w:rPr>
        <w:t xml:space="preserve"> jegyzőkönyvvezető a</w:t>
      </w:r>
      <w:r w:rsidRPr="008F088D">
        <w:rPr>
          <w:rFonts w:ascii="Times New Roman" w:hAnsi="Times New Roman"/>
          <w:b w:val="0"/>
          <w:szCs w:val="24"/>
        </w:rPr>
        <w:t xml:space="preserve"> jegyzőkönyvet írásos formában legkésőbb az ülést követő 15 napon belül köteles </w:t>
      </w:r>
      <w:r w:rsidR="009F4310">
        <w:rPr>
          <w:rFonts w:ascii="Times New Roman" w:hAnsi="Times New Roman"/>
          <w:b w:val="0"/>
          <w:szCs w:val="24"/>
        </w:rPr>
        <w:t>az igazgatóság</w:t>
      </w:r>
      <w:r w:rsidRPr="008F088D">
        <w:rPr>
          <w:rFonts w:ascii="Times New Roman" w:hAnsi="Times New Roman"/>
          <w:b w:val="0"/>
          <w:szCs w:val="24"/>
        </w:rPr>
        <w:t xml:space="preserve"> elnöke, valamint a </w:t>
      </w:r>
      <w:proofErr w:type="gramStart"/>
      <w:r w:rsidRPr="008F088D">
        <w:rPr>
          <w:rFonts w:ascii="Times New Roman" w:hAnsi="Times New Roman"/>
          <w:b w:val="0"/>
          <w:szCs w:val="24"/>
        </w:rPr>
        <w:t>hitelesítő</w:t>
      </w:r>
      <w:r w:rsidR="00041A0B" w:rsidRPr="008F088D">
        <w:rPr>
          <w:rFonts w:ascii="Times New Roman" w:hAnsi="Times New Roman"/>
          <w:b w:val="0"/>
          <w:szCs w:val="24"/>
        </w:rPr>
        <w:t>(</w:t>
      </w:r>
      <w:proofErr w:type="gramEnd"/>
      <w:r w:rsidRPr="008F088D">
        <w:rPr>
          <w:rFonts w:ascii="Times New Roman" w:hAnsi="Times New Roman"/>
          <w:b w:val="0"/>
          <w:szCs w:val="24"/>
        </w:rPr>
        <w:t>k</w:t>
      </w:r>
      <w:r w:rsidR="00041A0B" w:rsidRPr="008F088D">
        <w:rPr>
          <w:rFonts w:ascii="Times New Roman" w:hAnsi="Times New Roman"/>
          <w:b w:val="0"/>
          <w:szCs w:val="24"/>
        </w:rPr>
        <w:t>)</w:t>
      </w:r>
      <w:r w:rsidRPr="008F088D">
        <w:rPr>
          <w:rFonts w:ascii="Times New Roman" w:hAnsi="Times New Roman"/>
          <w:b w:val="0"/>
          <w:szCs w:val="24"/>
        </w:rPr>
        <w:t xml:space="preserve"> részére aláírás céljából eljuttatni. </w:t>
      </w:r>
    </w:p>
    <w:p w:rsidR="00F14CCF" w:rsidRPr="008F088D" w:rsidRDefault="00F14CCF" w:rsidP="00A7401D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aláíratást követően a hitelesített jegyzőkönyvet a </w:t>
      </w:r>
      <w:r w:rsidR="00041A0B" w:rsidRPr="008F088D">
        <w:rPr>
          <w:rFonts w:ascii="Times New Roman" w:hAnsi="Times New Roman"/>
          <w:b w:val="0"/>
          <w:szCs w:val="24"/>
        </w:rPr>
        <w:t>társaság ügyvezetése</w:t>
      </w:r>
      <w:r w:rsidRPr="008F088D">
        <w:rPr>
          <w:rFonts w:ascii="Times New Roman" w:hAnsi="Times New Roman"/>
          <w:b w:val="0"/>
          <w:szCs w:val="24"/>
        </w:rPr>
        <w:t xml:space="preserve"> megküldi: </w:t>
      </w:r>
    </w:p>
    <w:p w:rsidR="000B7A25" w:rsidRPr="00B31D8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minden tagjának,</w:t>
      </w:r>
    </w:p>
    <w:p w:rsidR="000B7A25" w:rsidRPr="00B31D85" w:rsidRDefault="0017611B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polgármesternek</w:t>
      </w:r>
      <w:r w:rsidR="00E94367" w:rsidRPr="00E94367">
        <w:rPr>
          <w:rFonts w:ascii="Times New Roman" w:hAnsi="Times New Roman"/>
          <w:b w:val="0"/>
        </w:rPr>
        <w:t>,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>az irattárnak.</w:t>
      </w:r>
    </w:p>
    <w:p w:rsidR="00F14CCF" w:rsidRPr="008F088D" w:rsidRDefault="009F4310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>
        <w:rPr>
          <w:rFonts w:ascii="Times New Roman" w:hAnsi="Times New Roman"/>
          <w:b w:val="0"/>
          <w:snapToGrid w:val="0"/>
          <w:sz w:val="26"/>
          <w:szCs w:val="26"/>
        </w:rPr>
        <w:t>Az igazgatóság</w:t>
      </w:r>
      <w:r w:rsidR="00F14CCF"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 zárt ülésére vonatkozó különös szabályok</w:t>
      </w:r>
    </w:p>
    <w:p w:rsidR="00F14CCF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F14CCF" w:rsidRPr="008F088D">
        <w:rPr>
          <w:rFonts w:ascii="Times New Roman" w:hAnsi="Times New Roman"/>
          <w:b w:val="0"/>
          <w:szCs w:val="24"/>
        </w:rPr>
        <w:t xml:space="preserve"> egyszerű szótöbbséggel hozott határozatával rendelhet </w:t>
      </w:r>
      <w:r w:rsidR="004068EB">
        <w:rPr>
          <w:rFonts w:ascii="Times New Roman" w:hAnsi="Times New Roman"/>
          <w:b w:val="0"/>
          <w:szCs w:val="24"/>
        </w:rPr>
        <w:t xml:space="preserve">el </w:t>
      </w:r>
      <w:r w:rsidR="00F14CCF" w:rsidRPr="008F088D">
        <w:rPr>
          <w:rFonts w:ascii="Times New Roman" w:hAnsi="Times New Roman"/>
          <w:b w:val="0"/>
          <w:szCs w:val="24"/>
        </w:rPr>
        <w:t xml:space="preserve">zárt ülést, illetve az egyes napirendi pontok zárt ülésen történő tárgyalását is, amennyiben azt a társaság érdekei úgy kívánják. </w:t>
      </w:r>
    </w:p>
    <w:p w:rsidR="00F14CCF" w:rsidRPr="008F088D" w:rsidRDefault="00F14CCF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 zárt ülésen </w:t>
      </w:r>
      <w:r w:rsidR="009F4310">
        <w:rPr>
          <w:rFonts w:ascii="Times New Roman" w:hAnsi="Times New Roman"/>
          <w:b w:val="0"/>
          <w:szCs w:val="24"/>
        </w:rPr>
        <w:t>az igazgatóság</w:t>
      </w:r>
      <w:r w:rsidRPr="008F088D">
        <w:rPr>
          <w:rFonts w:ascii="Times New Roman" w:hAnsi="Times New Roman"/>
          <w:b w:val="0"/>
          <w:szCs w:val="24"/>
        </w:rPr>
        <w:t xml:space="preserve"> tagjai </w:t>
      </w:r>
      <w:r w:rsidR="00CB7189" w:rsidRPr="008F088D">
        <w:rPr>
          <w:rFonts w:ascii="Times New Roman" w:hAnsi="Times New Roman"/>
          <w:b w:val="0"/>
          <w:szCs w:val="24"/>
        </w:rPr>
        <w:t>– i</w:t>
      </w:r>
      <w:r w:rsidRPr="008F088D">
        <w:rPr>
          <w:rFonts w:ascii="Times New Roman" w:hAnsi="Times New Roman"/>
          <w:b w:val="0"/>
          <w:szCs w:val="24"/>
        </w:rPr>
        <w:t xml:space="preserve">ndokolt esetben </w:t>
      </w:r>
      <w:r w:rsidR="009F4310">
        <w:rPr>
          <w:rFonts w:ascii="Times New Roman" w:hAnsi="Times New Roman"/>
          <w:b w:val="0"/>
          <w:szCs w:val="24"/>
        </w:rPr>
        <w:t>az igazgatóság</w:t>
      </w:r>
      <w:r w:rsidRPr="008F088D">
        <w:rPr>
          <w:rFonts w:ascii="Times New Roman" w:hAnsi="Times New Roman"/>
          <w:b w:val="0"/>
          <w:szCs w:val="24"/>
        </w:rPr>
        <w:t xml:space="preserve"> elnöke által megjelölt </w:t>
      </w:r>
      <w:proofErr w:type="gramStart"/>
      <w:r w:rsidRPr="008F088D">
        <w:rPr>
          <w:rFonts w:ascii="Times New Roman" w:hAnsi="Times New Roman"/>
          <w:b w:val="0"/>
          <w:szCs w:val="24"/>
        </w:rPr>
        <w:t>személy(</w:t>
      </w:r>
      <w:proofErr w:type="spellStart"/>
      <w:proofErr w:type="gramEnd"/>
      <w:r w:rsidRPr="008F088D">
        <w:rPr>
          <w:rFonts w:ascii="Times New Roman" w:hAnsi="Times New Roman"/>
          <w:b w:val="0"/>
          <w:szCs w:val="24"/>
        </w:rPr>
        <w:t>ek</w:t>
      </w:r>
      <w:proofErr w:type="spellEnd"/>
      <w:r w:rsidRPr="008F088D">
        <w:rPr>
          <w:rFonts w:ascii="Times New Roman" w:hAnsi="Times New Roman"/>
          <w:b w:val="0"/>
          <w:szCs w:val="24"/>
        </w:rPr>
        <w:t>)</w:t>
      </w:r>
      <w:r w:rsidR="00CB7189" w:rsidRPr="008F088D">
        <w:rPr>
          <w:rFonts w:ascii="Times New Roman" w:hAnsi="Times New Roman"/>
          <w:b w:val="0"/>
          <w:szCs w:val="24"/>
        </w:rPr>
        <w:t xml:space="preserve"> – vehetnek részt.</w:t>
      </w:r>
    </w:p>
    <w:p w:rsidR="00F14CCF" w:rsidRDefault="00F14CCF" w:rsidP="00A7401D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Zárt ülés elrendelése esetén a jelenlevő </w:t>
      </w:r>
      <w:r w:rsidR="009739F0">
        <w:rPr>
          <w:rFonts w:ascii="Times New Roman" w:hAnsi="Times New Roman"/>
          <w:b w:val="0"/>
          <w:szCs w:val="24"/>
        </w:rPr>
        <w:t>igazgatóság</w:t>
      </w:r>
      <w:r w:rsidRPr="008F088D">
        <w:rPr>
          <w:rFonts w:ascii="Times New Roman" w:hAnsi="Times New Roman"/>
          <w:b w:val="0"/>
          <w:szCs w:val="24"/>
        </w:rPr>
        <w:t xml:space="preserve">i tagok közül kell jegyzőkönyvvezetőt választani, a jegyzőkönyvet pedig minden jelen lévő </w:t>
      </w:r>
      <w:r w:rsidR="009739F0">
        <w:rPr>
          <w:rFonts w:ascii="Times New Roman" w:hAnsi="Times New Roman"/>
          <w:b w:val="0"/>
          <w:szCs w:val="24"/>
        </w:rPr>
        <w:t>igazgatóság</w:t>
      </w:r>
      <w:r w:rsidRPr="008F088D">
        <w:rPr>
          <w:rFonts w:ascii="Times New Roman" w:hAnsi="Times New Roman"/>
          <w:b w:val="0"/>
          <w:szCs w:val="24"/>
        </w:rPr>
        <w:t xml:space="preserve">i tagnak alá kell írnia. A zárt ülések jegyzőkönyveinek őrzéséről </w:t>
      </w:r>
      <w:r w:rsidR="009F4310">
        <w:rPr>
          <w:rFonts w:ascii="Times New Roman" w:hAnsi="Times New Roman"/>
          <w:b w:val="0"/>
          <w:szCs w:val="24"/>
        </w:rPr>
        <w:t>az igazgatóság</w:t>
      </w:r>
      <w:r w:rsidRPr="008F088D">
        <w:rPr>
          <w:rFonts w:ascii="Times New Roman" w:hAnsi="Times New Roman"/>
          <w:b w:val="0"/>
          <w:szCs w:val="24"/>
        </w:rPr>
        <w:t xml:space="preserve"> elnöke köteles gondoskodni. </w:t>
      </w:r>
    </w:p>
    <w:p w:rsidR="00F70FE1" w:rsidRPr="00F70FE1" w:rsidRDefault="00F70FE1" w:rsidP="00F70FE1"/>
    <w:p w:rsidR="00F14CCF" w:rsidRPr="008F088D" w:rsidRDefault="00D608E8" w:rsidP="00D608E8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A napirendi pontok érdemi megtárgyalásának szabályai</w:t>
      </w:r>
    </w:p>
    <w:p w:rsidR="00D608E8" w:rsidRPr="008F088D" w:rsidRDefault="00D608E8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napirend ismertetése, kérdések, hozzászólások, szakértő bevonása</w:t>
      </w:r>
    </w:p>
    <w:p w:rsidR="00D608E8" w:rsidRPr="008F088D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 napirendi pontoknak az ülés által megállapított és jóváhagyott sorrendben történő megtárgyalásakor az elnök vagy valamely előterjesztő ismerteti a javaslatát.</w:t>
      </w:r>
    </w:p>
    <w:p w:rsidR="00D608E8" w:rsidRPr="008F088D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Amennyiben az adott kérdés </w:t>
      </w:r>
      <w:r w:rsidR="009F4310">
        <w:rPr>
          <w:rFonts w:ascii="Times New Roman" w:hAnsi="Times New Roman"/>
          <w:b w:val="0"/>
          <w:szCs w:val="24"/>
        </w:rPr>
        <w:t>az igazgatóság</w:t>
      </w:r>
      <w:r w:rsidRPr="008F088D">
        <w:rPr>
          <w:rFonts w:ascii="Times New Roman" w:hAnsi="Times New Roman"/>
          <w:b w:val="0"/>
          <w:szCs w:val="24"/>
        </w:rPr>
        <w:t xml:space="preserve"> megítélése szerint szakértő bevonását is igényli, úgy a javaslat előterjesztő általi ismertetését követően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előzetesen meghívott és megjelent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szakértő az elnök felkérésére jogosult álláspontjának szóbeli kifejtésére.</w:t>
      </w:r>
    </w:p>
    <w:p w:rsidR="00D608E8" w:rsidRPr="008F088D" w:rsidRDefault="00D608E8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 xml:space="preserve">Az ismertetett napirendi ponthoz bármely tag hozzászólhat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 xml:space="preserve"> az elnök által megállapított sorrendben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Pr="008F088D">
        <w:rPr>
          <w:rFonts w:ascii="Times New Roman" w:hAnsi="Times New Roman"/>
          <w:b w:val="0"/>
          <w:szCs w:val="24"/>
        </w:rPr>
        <w:t>, továbbá az előterjesztőtől, illetve a szakértőtől további szóbeli kiegészítést kérhet. A hozzászólások sorrendjét a tagok bejelentett jelentkezési sorrendje határozza meg.</w:t>
      </w:r>
    </w:p>
    <w:p w:rsidR="00D608E8" w:rsidRPr="008F088D" w:rsidRDefault="00D608E8" w:rsidP="00A7401D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8F088D">
        <w:rPr>
          <w:rFonts w:ascii="Times New Roman" w:hAnsi="Times New Roman"/>
          <w:b w:val="0"/>
          <w:szCs w:val="24"/>
        </w:rPr>
        <w:t>Az elnök csak akkor zárhatja le az adott napirendi pont tárgyalását, és bocsáthatja szavazásra a határozati javaslatot, ha több kérdés vagy érdemi hozzászólás már nincs azzal kapcsolatban.</w:t>
      </w:r>
    </w:p>
    <w:p w:rsidR="00D608E8" w:rsidRPr="008F088D" w:rsidRDefault="00D608E8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A szavazás</w:t>
      </w:r>
    </w:p>
    <w:p w:rsidR="00D608E8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D608E8" w:rsidRPr="008F088D">
        <w:rPr>
          <w:rFonts w:ascii="Times New Roman" w:hAnsi="Times New Roman"/>
          <w:b w:val="0"/>
          <w:szCs w:val="24"/>
        </w:rPr>
        <w:t xml:space="preserve"> minden napirendi pontról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="00D608E8" w:rsidRPr="008F088D">
        <w:rPr>
          <w:rFonts w:ascii="Times New Roman" w:hAnsi="Times New Roman"/>
          <w:b w:val="0"/>
          <w:szCs w:val="24"/>
        </w:rPr>
        <w:t xml:space="preserve"> az egyes pontokat érintő előterjesztés</w:t>
      </w:r>
      <w:r w:rsidR="0063708E" w:rsidRPr="008F088D">
        <w:rPr>
          <w:rFonts w:ascii="Times New Roman" w:hAnsi="Times New Roman"/>
          <w:b w:val="0"/>
          <w:szCs w:val="24"/>
        </w:rPr>
        <w:t>t</w:t>
      </w:r>
      <w:r w:rsidR="00D608E8" w:rsidRPr="008F088D">
        <w:rPr>
          <w:rFonts w:ascii="Times New Roman" w:hAnsi="Times New Roman"/>
          <w:b w:val="0"/>
          <w:szCs w:val="24"/>
        </w:rPr>
        <w:t xml:space="preserve"> és az esetleges szakértői meghallgatást, illetve hozzászólásokat</w:t>
      </w:r>
      <w:r w:rsidR="00CE7638" w:rsidRPr="008F088D">
        <w:rPr>
          <w:rFonts w:ascii="Times New Roman" w:hAnsi="Times New Roman"/>
          <w:b w:val="0"/>
          <w:szCs w:val="24"/>
        </w:rPr>
        <w:t xml:space="preserve"> követően</w:t>
      </w:r>
      <w:r w:rsidR="00D608E8" w:rsidRPr="008F088D">
        <w:rPr>
          <w:rFonts w:ascii="Times New Roman" w:hAnsi="Times New Roman"/>
          <w:b w:val="0"/>
          <w:szCs w:val="24"/>
        </w:rPr>
        <w:t xml:space="preserve"> </w:t>
      </w:r>
      <w:r w:rsidR="00CE7638" w:rsidRPr="008F088D">
        <w:rPr>
          <w:rFonts w:ascii="Times New Roman" w:hAnsi="Times New Roman"/>
          <w:b w:val="0"/>
          <w:szCs w:val="24"/>
        </w:rPr>
        <w:sym w:font="Symbol" w:char="F02D"/>
      </w:r>
      <w:r w:rsidR="00D608E8" w:rsidRPr="008F088D">
        <w:rPr>
          <w:rFonts w:ascii="Times New Roman" w:hAnsi="Times New Roman"/>
          <w:b w:val="0"/>
          <w:szCs w:val="24"/>
        </w:rPr>
        <w:t xml:space="preserve"> külön-külön szavaz.</w:t>
      </w:r>
    </w:p>
    <w:p w:rsidR="00D608E8" w:rsidRPr="00F53BF0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D608E8" w:rsidRPr="008F088D">
        <w:rPr>
          <w:rFonts w:ascii="Times New Roman" w:hAnsi="Times New Roman"/>
          <w:b w:val="0"/>
          <w:szCs w:val="24"/>
        </w:rPr>
        <w:t xml:space="preserve"> határozatait egyszerű szótöbbséggel, nyílt szavazással hozza meg. Minden tagnak egy szavazata van</w:t>
      </w:r>
      <w:r w:rsidR="00D608E8" w:rsidRPr="00F53BF0">
        <w:rPr>
          <w:rFonts w:ascii="Times New Roman" w:hAnsi="Times New Roman"/>
          <w:b w:val="0"/>
          <w:szCs w:val="24"/>
        </w:rPr>
        <w:t>.</w:t>
      </w:r>
    </w:p>
    <w:p w:rsidR="000664E8" w:rsidRDefault="000664E8" w:rsidP="000664E8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 w:rsidRPr="000664E8">
        <w:rPr>
          <w:rFonts w:ascii="Times New Roman" w:hAnsi="Times New Roman"/>
          <w:b w:val="0"/>
          <w:szCs w:val="24"/>
        </w:rPr>
        <w:t>Szavazategyenlőség esetén az indítványt el kell vetni.</w:t>
      </w:r>
    </w:p>
    <w:p w:rsidR="00D608E8" w:rsidRPr="008F088D" w:rsidRDefault="009F4310" w:rsidP="00C7143B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2108EA" w:rsidRPr="008F088D">
        <w:rPr>
          <w:rFonts w:ascii="Times New Roman" w:hAnsi="Times New Roman"/>
          <w:b w:val="0"/>
          <w:szCs w:val="24"/>
        </w:rPr>
        <w:t xml:space="preserve"> </w:t>
      </w:r>
      <w:proofErr w:type="gramStart"/>
      <w:r w:rsidR="002108EA" w:rsidRPr="008F088D">
        <w:rPr>
          <w:rFonts w:ascii="Times New Roman" w:hAnsi="Times New Roman"/>
          <w:b w:val="0"/>
          <w:szCs w:val="24"/>
        </w:rPr>
        <w:t>egyhangúlag</w:t>
      </w:r>
      <w:proofErr w:type="gramEnd"/>
      <w:r w:rsidR="002108EA" w:rsidRPr="008F088D">
        <w:rPr>
          <w:rFonts w:ascii="Times New Roman" w:hAnsi="Times New Roman"/>
          <w:b w:val="0"/>
          <w:szCs w:val="24"/>
        </w:rPr>
        <w:t xml:space="preserve"> meghozott határozat</w:t>
      </w:r>
      <w:r w:rsidR="00CE7638" w:rsidRPr="008F088D">
        <w:rPr>
          <w:rFonts w:ascii="Times New Roman" w:hAnsi="Times New Roman"/>
          <w:b w:val="0"/>
          <w:szCs w:val="24"/>
        </w:rPr>
        <w:t>a</w:t>
      </w:r>
      <w:r w:rsidR="002108EA" w:rsidRPr="008F088D">
        <w:rPr>
          <w:rFonts w:ascii="Times New Roman" w:hAnsi="Times New Roman"/>
          <w:b w:val="0"/>
          <w:szCs w:val="24"/>
        </w:rPr>
        <w:t xml:space="preserve"> szükséges</w:t>
      </w:r>
    </w:p>
    <w:p w:rsidR="000B7A25" w:rsidRPr="00B31D85" w:rsidRDefault="00E94367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 w:rsidRPr="00E94367">
        <w:rPr>
          <w:rFonts w:ascii="Times New Roman" w:hAnsi="Times New Roman"/>
          <w:b w:val="0"/>
        </w:rPr>
        <w:t xml:space="preserve">a társaság </w:t>
      </w:r>
      <w:r w:rsidR="008B3AFA">
        <w:rPr>
          <w:rFonts w:ascii="Times New Roman" w:hAnsi="Times New Roman"/>
          <w:b w:val="0"/>
        </w:rPr>
        <w:t>vezérigazgatója</w:t>
      </w:r>
      <w:r w:rsidRPr="00E94367">
        <w:rPr>
          <w:rFonts w:ascii="Times New Roman" w:hAnsi="Times New Roman"/>
          <w:b w:val="0"/>
        </w:rPr>
        <w:t xml:space="preserve"> által előterjesztett éves beszámolóval, valamint az adózott eredmény felhasználásával kapcsolatos jelentés elfogadásához</w:t>
      </w:r>
      <w:r w:rsidR="0017611B">
        <w:rPr>
          <w:rFonts w:ascii="Times New Roman" w:hAnsi="Times New Roman"/>
          <w:b w:val="0"/>
        </w:rPr>
        <w:t>,</w:t>
      </w:r>
    </w:p>
    <w:p w:rsidR="000B7A25" w:rsidRDefault="009F4310">
      <w:pPr>
        <w:pStyle w:val="Cmsor3"/>
        <w:numPr>
          <w:ilvl w:val="3"/>
          <w:numId w:val="26"/>
        </w:numPr>
        <w:ind w:hanging="87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igazgatóság</w:t>
      </w:r>
      <w:r w:rsidR="00E94367" w:rsidRPr="00E94367">
        <w:rPr>
          <w:rFonts w:ascii="Times New Roman" w:hAnsi="Times New Roman"/>
          <w:b w:val="0"/>
        </w:rPr>
        <w:t xml:space="preserve"> ügyrendjének módosításához.</w:t>
      </w:r>
    </w:p>
    <w:p w:rsidR="00F70FE1" w:rsidRPr="00F70FE1" w:rsidRDefault="00F70FE1" w:rsidP="00F70FE1"/>
    <w:p w:rsidR="005704CD" w:rsidRPr="008F088D" w:rsidRDefault="00CF6F31" w:rsidP="00C55233">
      <w:pPr>
        <w:pStyle w:val="Cmsor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Határozathozatal ülés tartása nélkül</w:t>
      </w:r>
    </w:p>
    <w:p w:rsidR="00CF6F31" w:rsidRPr="00F53BF0" w:rsidRDefault="00CF6F31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Amennyiben az ellen egyetlen tag sem tiltakozik, úgy </w:t>
      </w:r>
      <w:r w:rsidR="001773AF">
        <w:rPr>
          <w:rFonts w:ascii="Times New Roman" w:hAnsi="Times New Roman"/>
          <w:b w:val="0"/>
          <w:snapToGrid w:val="0"/>
          <w:sz w:val="24"/>
          <w:szCs w:val="24"/>
        </w:rPr>
        <w:t>–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sürgős és különösen indokolt esetekben </w:t>
      </w:r>
      <w:r w:rsidR="001773AF">
        <w:rPr>
          <w:rFonts w:ascii="Times New Roman" w:hAnsi="Times New Roman"/>
          <w:b w:val="0"/>
          <w:snapToGrid w:val="0"/>
          <w:sz w:val="24"/>
          <w:szCs w:val="24"/>
        </w:rPr>
        <w:t>–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="009F4310">
        <w:rPr>
          <w:rFonts w:ascii="Times New Roman" w:hAnsi="Times New Roman"/>
          <w:b w:val="0"/>
          <w:snapToGrid w:val="0"/>
          <w:sz w:val="24"/>
          <w:szCs w:val="24"/>
        </w:rPr>
        <w:t>az igazgatóság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ülés megtartása nélkül, írásban is határozatot hozhat. Ebben az esetben az elnök a javasolt határozat tervezetet köteles a tagok részére azonos időben megküldeni, a beérkezett szavazatokat pedig összesíteni, és a szavazás eredményéről a tagoknak írásban tájékoztatást adni. Az írásban történő szavazás postai úton, kézbesítő, telefax, vagy e-mail </w:t>
      </w:r>
      <w:r w:rsidR="00BA47DB"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útján 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>történhet.</w:t>
      </w:r>
    </w:p>
    <w:p w:rsidR="00C24ABF" w:rsidRDefault="00C24ABF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szavazat akkor érvényes, ha a szavazatot tartalmazó dokumentumból minden kétséget kizáróan megállapítható, hogy az igazgatósági tag a kérdésben igennel vagy nemmel szavazott.</w:t>
      </w:r>
    </w:p>
    <w:p w:rsidR="001773AF" w:rsidRDefault="001773AF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 xml:space="preserve">Az írásbeli szavazásra felkérő dokumentumban meg kell határozni a szavazásra nyitva álló határidőt, amely nem lehet kevesebb, mint </w:t>
      </w:r>
      <w:bookmarkStart w:id="1" w:name="_Hlk25843913"/>
      <w:r>
        <w:rPr>
          <w:rFonts w:ascii="Times New Roman" w:hAnsi="Times New Roman"/>
          <w:b w:val="0"/>
          <w:snapToGrid w:val="0"/>
          <w:sz w:val="24"/>
          <w:szCs w:val="24"/>
        </w:rPr>
        <w:t>a szavazásra feltett határozati javaslat kézhezvételétől számított 3 nap</w:t>
      </w:r>
      <w:bookmarkEnd w:id="1"/>
      <w:r w:rsidR="00E059A1">
        <w:rPr>
          <w:rFonts w:ascii="Times New Roman" w:hAnsi="Times New Roman"/>
          <w:b w:val="0"/>
          <w:snapToGrid w:val="0"/>
          <w:sz w:val="24"/>
          <w:szCs w:val="24"/>
        </w:rPr>
        <w:t xml:space="preserve">, és nem lehet több, mint </w:t>
      </w:r>
      <w:r w:rsidR="00E059A1"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a szavazásra feltett határozati javaslat kézhezvételétől számított </w:t>
      </w:r>
      <w:r w:rsidR="00E059A1">
        <w:rPr>
          <w:rFonts w:ascii="Times New Roman" w:hAnsi="Times New Roman"/>
          <w:b w:val="0"/>
          <w:snapToGrid w:val="0"/>
          <w:sz w:val="24"/>
          <w:szCs w:val="24"/>
        </w:rPr>
        <w:t>8</w:t>
      </w:r>
      <w:r w:rsidR="00E059A1" w:rsidRPr="00E059A1">
        <w:rPr>
          <w:rFonts w:ascii="Times New Roman" w:hAnsi="Times New Roman"/>
          <w:b w:val="0"/>
          <w:snapToGrid w:val="0"/>
          <w:sz w:val="24"/>
          <w:szCs w:val="24"/>
        </w:rPr>
        <w:t xml:space="preserve"> nap</w:t>
      </w:r>
      <w:r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CF6F31" w:rsidRPr="00F53BF0" w:rsidRDefault="00CF6F31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>Az írásbeli szavazás akkor érvénye</w:t>
      </w:r>
      <w:r w:rsidR="00BA47DB" w:rsidRPr="00F53BF0">
        <w:rPr>
          <w:rFonts w:ascii="Times New Roman" w:hAnsi="Times New Roman"/>
          <w:b w:val="0"/>
          <w:snapToGrid w:val="0"/>
          <w:sz w:val="24"/>
          <w:szCs w:val="24"/>
        </w:rPr>
        <w:t>s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, ha a tag a szavazatát </w:t>
      </w:r>
      <w:r w:rsidR="005E7A9D">
        <w:rPr>
          <w:rFonts w:ascii="Times New Roman" w:hAnsi="Times New Roman"/>
          <w:b w:val="0"/>
          <w:snapToGrid w:val="0"/>
          <w:sz w:val="24"/>
          <w:szCs w:val="24"/>
        </w:rPr>
        <w:t xml:space="preserve">a </w:t>
      </w:r>
      <w:r w:rsidR="001773AF">
        <w:rPr>
          <w:rFonts w:ascii="Times New Roman" w:hAnsi="Times New Roman"/>
          <w:b w:val="0"/>
          <w:snapToGrid w:val="0"/>
          <w:sz w:val="24"/>
          <w:szCs w:val="24"/>
        </w:rPr>
        <w:t>6.3. pont</w:t>
      </w:r>
      <w:r w:rsidR="00E059A1">
        <w:rPr>
          <w:rFonts w:ascii="Times New Roman" w:hAnsi="Times New Roman"/>
          <w:b w:val="0"/>
          <w:snapToGrid w:val="0"/>
          <w:sz w:val="24"/>
          <w:szCs w:val="24"/>
        </w:rPr>
        <w:t xml:space="preserve"> alapján</w:t>
      </w:r>
      <w:r w:rsidR="001773AF">
        <w:rPr>
          <w:rFonts w:ascii="Times New Roman" w:hAnsi="Times New Roman"/>
          <w:b w:val="0"/>
          <w:snapToGrid w:val="0"/>
          <w:sz w:val="24"/>
          <w:szCs w:val="24"/>
        </w:rPr>
        <w:t xml:space="preserve"> meghatározott határidőn</w:t>
      </w:r>
      <w:r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 belül az elnökhöz eljuttatja.</w:t>
      </w:r>
    </w:p>
    <w:p w:rsidR="001773AF" w:rsidRDefault="001773AF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Az írásbeli szavazás akkor eredményes, ha az igazgatósági tagok több mint fele igennel szavazott.</w:t>
      </w:r>
    </w:p>
    <w:p w:rsidR="001773AF" w:rsidRDefault="001773AF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Eredménytelen írásbeli szavazás esetén az igazgatóság rendkívüli ülését haladéktalanul össze kell hívni.</w:t>
      </w:r>
    </w:p>
    <w:p w:rsidR="00CF6F31" w:rsidRPr="00F53BF0" w:rsidRDefault="00CF6F31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>Az írásbeli szavazás eredményéről és a határozathozatalról, valamint annak keltéről a tagokat az utolsó szavazat beérkezését, illetve a szavazat eljuttatására nyitva álló határidő leteltét követő 8 napon belül az elnök írásban tájékoztatja.</w:t>
      </w:r>
    </w:p>
    <w:p w:rsidR="00CF6F31" w:rsidRDefault="00CF6F31" w:rsidP="00587DE0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53BF0">
        <w:rPr>
          <w:rFonts w:ascii="Times New Roman" w:hAnsi="Times New Roman"/>
          <w:b w:val="0"/>
          <w:snapToGrid w:val="0"/>
          <w:sz w:val="24"/>
          <w:szCs w:val="24"/>
        </w:rPr>
        <w:t>A meghozott határozatot a soron követke</w:t>
      </w:r>
      <w:r w:rsidR="00291141" w:rsidRPr="00F53BF0">
        <w:rPr>
          <w:rFonts w:ascii="Times New Roman" w:hAnsi="Times New Roman"/>
          <w:b w:val="0"/>
          <w:snapToGrid w:val="0"/>
          <w:sz w:val="24"/>
          <w:szCs w:val="24"/>
        </w:rPr>
        <w:t xml:space="preserve">ző </w:t>
      </w:r>
      <w:r w:rsidR="009739F0">
        <w:rPr>
          <w:rFonts w:ascii="Times New Roman" w:hAnsi="Times New Roman"/>
          <w:b w:val="0"/>
          <w:snapToGrid w:val="0"/>
          <w:sz w:val="24"/>
          <w:szCs w:val="24"/>
        </w:rPr>
        <w:t>igazgatóság</w:t>
      </w:r>
      <w:r w:rsidR="00291141" w:rsidRPr="00F53BF0">
        <w:rPr>
          <w:rFonts w:ascii="Times New Roman" w:hAnsi="Times New Roman"/>
          <w:b w:val="0"/>
          <w:snapToGrid w:val="0"/>
          <w:sz w:val="24"/>
          <w:szCs w:val="24"/>
        </w:rPr>
        <w:t>i ülés jegyzőkönyvében rögzíteni kell.</w:t>
      </w:r>
    </w:p>
    <w:p w:rsidR="00C24ABF" w:rsidRPr="008F088D" w:rsidRDefault="00C24ABF" w:rsidP="00C24ABF">
      <w:pPr>
        <w:pStyle w:val="Cmsor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Rendkívüli határozathozatal</w:t>
      </w:r>
    </w:p>
    <w:p w:rsidR="00C24ABF" w:rsidRDefault="001773AF" w:rsidP="00C24ABF">
      <w:pPr>
        <w:pStyle w:val="Cmsor1"/>
        <w:numPr>
          <w:ilvl w:val="1"/>
          <w:numId w:val="26"/>
        </w:numPr>
        <w:spacing w:before="0" w:after="240"/>
        <w:ind w:left="567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Halaszthatatlan döntési ügyben a nem a társaság által előterjesztett alapítói döntéssel kapcsolatos véleményét az igazgatóság akár telefonon vagy e-mail útján is közölheti.</w:t>
      </w:r>
    </w:p>
    <w:p w:rsidR="001773AF" w:rsidRPr="001773AF" w:rsidRDefault="001773AF" w:rsidP="001773AF">
      <w:pPr>
        <w:pStyle w:val="Listaszerbekezds"/>
        <w:numPr>
          <w:ilvl w:val="1"/>
          <w:numId w:val="26"/>
        </w:numPr>
        <w:spacing w:after="240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7.1. pontban meghatározott módon közölt döntésről 8 napon belül a jelen ügyrendben meghatározott módon jegyzőkönyvet kell kész</w:t>
      </w:r>
      <w:r w:rsidR="00797212">
        <w:rPr>
          <w:rFonts w:ascii="Times New Roman" w:hAnsi="Times New Roman"/>
          <w:sz w:val="24"/>
          <w:szCs w:val="24"/>
        </w:rPr>
        <w:t>íteni.</w:t>
      </w:r>
    </w:p>
    <w:p w:rsidR="00291141" w:rsidRPr="008F088D" w:rsidRDefault="00291141" w:rsidP="00C15F4F">
      <w:pPr>
        <w:pStyle w:val="Cmsor1"/>
        <w:numPr>
          <w:ilvl w:val="0"/>
          <w:numId w:val="26"/>
        </w:numPr>
        <w:spacing w:after="0"/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>Záró rendelkezések</w:t>
      </w:r>
    </w:p>
    <w:p w:rsidR="00291141" w:rsidRPr="008F088D" w:rsidRDefault="00291141" w:rsidP="00587DE0">
      <w:pPr>
        <w:pStyle w:val="Cmsor1"/>
        <w:numPr>
          <w:ilvl w:val="1"/>
          <w:numId w:val="26"/>
        </w:numPr>
        <w:spacing w:before="120"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 xml:space="preserve">Iktatás, </w:t>
      </w:r>
      <w:proofErr w:type="spellStart"/>
      <w:r w:rsidRPr="008F088D">
        <w:rPr>
          <w:rFonts w:ascii="Times New Roman" w:hAnsi="Times New Roman"/>
          <w:b w:val="0"/>
          <w:snapToGrid w:val="0"/>
          <w:sz w:val="26"/>
          <w:szCs w:val="26"/>
        </w:rPr>
        <w:t>irattározás</w:t>
      </w:r>
      <w:proofErr w:type="spellEnd"/>
    </w:p>
    <w:p w:rsidR="00C15F4F" w:rsidRPr="00F53BF0" w:rsidRDefault="009F4310" w:rsidP="00587DE0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291141" w:rsidRPr="00F53BF0">
        <w:rPr>
          <w:rFonts w:ascii="Times New Roman" w:hAnsi="Times New Roman"/>
          <w:b w:val="0"/>
          <w:szCs w:val="24"/>
        </w:rPr>
        <w:t xml:space="preserve">i ülések kapcsán keletkező iratanyag </w:t>
      </w:r>
      <w:proofErr w:type="spellStart"/>
      <w:r w:rsidR="00291141" w:rsidRPr="00F53BF0">
        <w:rPr>
          <w:rFonts w:ascii="Times New Roman" w:hAnsi="Times New Roman"/>
          <w:b w:val="0"/>
          <w:szCs w:val="24"/>
        </w:rPr>
        <w:t>irattározásáról</w:t>
      </w:r>
      <w:proofErr w:type="spellEnd"/>
      <w:r w:rsidR="00291141" w:rsidRPr="00F53BF0">
        <w:rPr>
          <w:rFonts w:ascii="Times New Roman" w:hAnsi="Times New Roman"/>
          <w:b w:val="0"/>
          <w:szCs w:val="24"/>
        </w:rPr>
        <w:t xml:space="preserve">, őrzéséről </w:t>
      </w:r>
      <w:r w:rsidR="00BA47DB" w:rsidRPr="00F53BF0">
        <w:rPr>
          <w:rFonts w:ascii="Times New Roman" w:hAnsi="Times New Roman"/>
          <w:b w:val="0"/>
          <w:szCs w:val="24"/>
        </w:rPr>
        <w:t>–</w:t>
      </w:r>
      <w:r w:rsidR="00291141" w:rsidRPr="00F53BF0">
        <w:rPr>
          <w:rFonts w:ascii="Times New Roman" w:hAnsi="Times New Roman"/>
          <w:b w:val="0"/>
          <w:szCs w:val="24"/>
        </w:rPr>
        <w:t xml:space="preserve"> zárt ülések kivételével – a titkos ügyiratok őrzésére vonatkozó szabályoknak megfelelően </w:t>
      </w:r>
      <w:r w:rsidR="0017611B">
        <w:rPr>
          <w:rFonts w:ascii="Times New Roman" w:hAnsi="Times New Roman"/>
          <w:b w:val="0"/>
          <w:szCs w:val="24"/>
        </w:rPr>
        <w:t>a vezérigazgató</w:t>
      </w:r>
      <w:r w:rsidR="00291141" w:rsidRPr="00F53BF0">
        <w:rPr>
          <w:rFonts w:ascii="Times New Roman" w:hAnsi="Times New Roman"/>
          <w:b w:val="0"/>
          <w:szCs w:val="24"/>
        </w:rPr>
        <w:t xml:space="preserve"> gondoskodik. Az iratanyag megőrzési ideje 5 év.</w:t>
      </w:r>
    </w:p>
    <w:p w:rsidR="00291141" w:rsidRPr="008F088D" w:rsidRDefault="00291141" w:rsidP="00587DE0">
      <w:pPr>
        <w:pStyle w:val="Cmsor1"/>
        <w:numPr>
          <w:ilvl w:val="1"/>
          <w:numId w:val="26"/>
        </w:numPr>
        <w:spacing w:after="240"/>
        <w:ind w:left="567" w:hanging="425"/>
        <w:jc w:val="both"/>
        <w:rPr>
          <w:rFonts w:ascii="Times New Roman" w:hAnsi="Times New Roman"/>
          <w:b w:val="0"/>
          <w:snapToGrid w:val="0"/>
          <w:sz w:val="26"/>
          <w:szCs w:val="26"/>
        </w:rPr>
      </w:pPr>
      <w:r w:rsidRPr="008F088D">
        <w:rPr>
          <w:rFonts w:ascii="Times New Roman" w:hAnsi="Times New Roman"/>
          <w:b w:val="0"/>
          <w:snapToGrid w:val="0"/>
          <w:sz w:val="26"/>
          <w:szCs w:val="26"/>
        </w:rPr>
        <w:t>Költségek viselése</w:t>
      </w:r>
    </w:p>
    <w:p w:rsidR="00291141" w:rsidRDefault="009F4310" w:rsidP="000F28EC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291141" w:rsidRPr="008F088D">
        <w:rPr>
          <w:rFonts w:ascii="Times New Roman" w:hAnsi="Times New Roman"/>
          <w:b w:val="0"/>
          <w:szCs w:val="24"/>
        </w:rPr>
        <w:t xml:space="preserve"> működési feltételeinek biztosítása a társaság kötelezettsége.</w:t>
      </w:r>
    </w:p>
    <w:p w:rsidR="000F28EC" w:rsidRPr="000F28EC" w:rsidRDefault="000F28EC" w:rsidP="00587DE0">
      <w:pPr>
        <w:ind w:left="851" w:hanging="567"/>
      </w:pPr>
    </w:p>
    <w:p w:rsidR="00291141" w:rsidRPr="008F088D" w:rsidRDefault="009F4310" w:rsidP="00587DE0">
      <w:pPr>
        <w:pStyle w:val="Cmsor3"/>
        <w:numPr>
          <w:ilvl w:val="2"/>
          <w:numId w:val="26"/>
        </w:numPr>
        <w:spacing w:after="240"/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291141" w:rsidRPr="008F088D">
        <w:rPr>
          <w:rFonts w:ascii="Times New Roman" w:hAnsi="Times New Roman"/>
          <w:b w:val="0"/>
          <w:szCs w:val="24"/>
        </w:rPr>
        <w:t xml:space="preserve"> működésével, feladatainak ellátásával kapcsolatos költségeket a társaság viseli, beleértve </w:t>
      </w:r>
      <w:r>
        <w:rPr>
          <w:rFonts w:ascii="Times New Roman" w:hAnsi="Times New Roman"/>
          <w:b w:val="0"/>
          <w:szCs w:val="24"/>
        </w:rPr>
        <w:t>az igazgatóság</w:t>
      </w:r>
      <w:r w:rsidR="000F70B0">
        <w:rPr>
          <w:rFonts w:ascii="Times New Roman" w:hAnsi="Times New Roman"/>
          <w:b w:val="0"/>
          <w:szCs w:val="24"/>
        </w:rPr>
        <w:t xml:space="preserve"> által felkért és/vagy </w:t>
      </w:r>
      <w:r w:rsidR="00291141" w:rsidRPr="008F088D">
        <w:rPr>
          <w:rFonts w:ascii="Times New Roman" w:hAnsi="Times New Roman"/>
          <w:b w:val="0"/>
          <w:szCs w:val="24"/>
        </w:rPr>
        <w:t>az ülésekre esetlegesen meghívott szakértők munkadíját és költségeit is.</w:t>
      </w:r>
    </w:p>
    <w:p w:rsidR="00291141" w:rsidRDefault="009F4310" w:rsidP="000F28EC">
      <w:pPr>
        <w:pStyle w:val="Cmsor3"/>
        <w:numPr>
          <w:ilvl w:val="2"/>
          <w:numId w:val="26"/>
        </w:numPr>
        <w:ind w:left="851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igazgatóság</w:t>
      </w:r>
      <w:r w:rsidR="00CE7638" w:rsidRPr="008F088D">
        <w:rPr>
          <w:rFonts w:ascii="Times New Roman" w:hAnsi="Times New Roman"/>
          <w:b w:val="0"/>
          <w:szCs w:val="24"/>
        </w:rPr>
        <w:t xml:space="preserve"> tagjait feladatuk ellátásával kapcsolatosan költségtérítés nem illeti meg.</w:t>
      </w:r>
    </w:p>
    <w:p w:rsidR="00F70FE1" w:rsidRPr="00F70FE1" w:rsidRDefault="00F70FE1" w:rsidP="00F70FE1"/>
    <w:p w:rsidR="00F14CCF" w:rsidRPr="008F088D" w:rsidRDefault="00F14CCF" w:rsidP="00291141">
      <w:pPr>
        <w:pStyle w:val="Cmsor1"/>
        <w:numPr>
          <w:ilvl w:val="0"/>
          <w:numId w:val="26"/>
        </w:numPr>
        <w:jc w:val="both"/>
        <w:rPr>
          <w:rFonts w:ascii="Times New Roman" w:hAnsi="Times New Roman"/>
          <w:snapToGrid w:val="0"/>
        </w:rPr>
      </w:pPr>
      <w:r w:rsidRPr="008F088D">
        <w:rPr>
          <w:rFonts w:ascii="Times New Roman" w:hAnsi="Times New Roman"/>
          <w:snapToGrid w:val="0"/>
        </w:rPr>
        <w:t xml:space="preserve">Az </w:t>
      </w:r>
      <w:r w:rsidR="00291141" w:rsidRPr="008F088D">
        <w:rPr>
          <w:rFonts w:ascii="Times New Roman" w:hAnsi="Times New Roman"/>
          <w:snapToGrid w:val="0"/>
        </w:rPr>
        <w:t>ü</w:t>
      </w:r>
      <w:r w:rsidRPr="008F088D">
        <w:rPr>
          <w:rFonts w:ascii="Times New Roman" w:hAnsi="Times New Roman"/>
          <w:snapToGrid w:val="0"/>
        </w:rPr>
        <w:t xml:space="preserve">gyrend </w:t>
      </w:r>
      <w:r w:rsidR="00291141" w:rsidRPr="008F088D">
        <w:rPr>
          <w:rFonts w:ascii="Times New Roman" w:hAnsi="Times New Roman"/>
          <w:snapToGrid w:val="0"/>
        </w:rPr>
        <w:t>hatálybalépésének időpontja, jóváhagyása</w:t>
      </w:r>
    </w:p>
    <w:p w:rsidR="00F14CCF" w:rsidRPr="008F088D" w:rsidRDefault="00F14CCF" w:rsidP="00F14CCF">
      <w:pPr>
        <w:jc w:val="both"/>
        <w:rPr>
          <w:b/>
          <w:sz w:val="24"/>
          <w:szCs w:val="24"/>
        </w:rPr>
      </w:pPr>
      <w:r w:rsidRPr="008F088D">
        <w:rPr>
          <w:b/>
          <w:sz w:val="24"/>
          <w:szCs w:val="24"/>
        </w:rPr>
        <w:t xml:space="preserve"> </w:t>
      </w:r>
    </w:p>
    <w:p w:rsidR="00F14CCF" w:rsidRPr="00220C6B" w:rsidRDefault="00230428" w:rsidP="00587DE0">
      <w:pPr>
        <w:pStyle w:val="Listaszerbekezds"/>
        <w:widowControl w:val="0"/>
        <w:numPr>
          <w:ilvl w:val="1"/>
          <w:numId w:val="26"/>
        </w:numPr>
        <w:ind w:left="567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20C6B">
        <w:rPr>
          <w:rFonts w:ascii="Times New Roman" w:hAnsi="Times New Roman"/>
          <w:snapToGrid w:val="0"/>
          <w:sz w:val="24"/>
          <w:szCs w:val="24"/>
        </w:rPr>
        <w:t>Az ü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gyrendet </w:t>
      </w:r>
      <w:r w:rsidR="009F4310">
        <w:rPr>
          <w:rFonts w:ascii="Times New Roman" w:hAnsi="Times New Roman"/>
          <w:snapToGrid w:val="0"/>
          <w:sz w:val="24"/>
          <w:szCs w:val="24"/>
        </w:rPr>
        <w:t>az igazgatóság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 állapítja meg, és az a társaság </w:t>
      </w:r>
      <w:r w:rsidR="00190BB5" w:rsidRPr="00220C6B">
        <w:rPr>
          <w:rFonts w:ascii="Times New Roman" w:hAnsi="Times New Roman"/>
          <w:snapToGrid w:val="0"/>
          <w:sz w:val="24"/>
          <w:szCs w:val="24"/>
        </w:rPr>
        <w:t>köz</w:t>
      </w:r>
      <w:r w:rsidR="00C61B25" w:rsidRPr="00220C6B">
        <w:rPr>
          <w:rFonts w:ascii="Times New Roman" w:hAnsi="Times New Roman"/>
          <w:snapToGrid w:val="0"/>
          <w:sz w:val="24"/>
          <w:szCs w:val="24"/>
        </w:rPr>
        <w:t>gyűlésének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 jóváhagyásá</w:t>
      </w:r>
      <w:r w:rsidR="006F49CF" w:rsidRPr="00220C6B">
        <w:rPr>
          <w:rFonts w:ascii="Times New Roman" w:hAnsi="Times New Roman"/>
          <w:snapToGrid w:val="0"/>
          <w:sz w:val="24"/>
          <w:szCs w:val="24"/>
        </w:rPr>
        <w:t>t követő napon</w:t>
      </w:r>
      <w:r w:rsidR="00F14CCF" w:rsidRPr="00220C6B">
        <w:rPr>
          <w:rFonts w:ascii="Times New Roman" w:hAnsi="Times New Roman"/>
          <w:snapToGrid w:val="0"/>
          <w:sz w:val="24"/>
          <w:szCs w:val="24"/>
        </w:rPr>
        <w:t xml:space="preserve"> lép hatályba.</w:t>
      </w:r>
    </w:p>
    <w:p w:rsidR="00F70FE1" w:rsidRDefault="00F70FE1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Pr="008F088D" w:rsidRDefault="005704CD" w:rsidP="00F14CCF">
      <w:pPr>
        <w:widowControl w:val="0"/>
        <w:jc w:val="both"/>
        <w:rPr>
          <w:b/>
          <w:snapToGrid w:val="0"/>
          <w:sz w:val="24"/>
          <w:szCs w:val="24"/>
        </w:rPr>
      </w:pPr>
      <w:r w:rsidRPr="008F088D">
        <w:rPr>
          <w:b/>
          <w:snapToGrid w:val="0"/>
          <w:sz w:val="24"/>
          <w:szCs w:val="24"/>
        </w:rPr>
        <w:t xml:space="preserve">Megállapította a </w:t>
      </w:r>
      <w:r w:rsidR="00C446E7">
        <w:rPr>
          <w:b/>
          <w:snapToGrid w:val="0"/>
          <w:sz w:val="24"/>
          <w:szCs w:val="24"/>
        </w:rPr>
        <w:t>SZOVA Szombathelyi Vagyonhasznosító és Vár</w:t>
      </w:r>
      <w:r w:rsidR="00F70FE1">
        <w:rPr>
          <w:b/>
          <w:snapToGrid w:val="0"/>
          <w:sz w:val="24"/>
          <w:szCs w:val="24"/>
        </w:rPr>
        <w:t>os</w:t>
      </w:r>
      <w:r w:rsidR="00C446E7">
        <w:rPr>
          <w:b/>
          <w:snapToGrid w:val="0"/>
          <w:sz w:val="24"/>
          <w:szCs w:val="24"/>
        </w:rPr>
        <w:t xml:space="preserve">gazdálkodási </w:t>
      </w:r>
      <w:r w:rsidR="00F70FE1">
        <w:rPr>
          <w:b/>
          <w:snapToGrid w:val="0"/>
          <w:sz w:val="24"/>
          <w:szCs w:val="24"/>
        </w:rPr>
        <w:t xml:space="preserve">Nonprofit </w:t>
      </w:r>
      <w:r w:rsidR="00C446E7">
        <w:rPr>
          <w:b/>
          <w:snapToGrid w:val="0"/>
          <w:sz w:val="24"/>
          <w:szCs w:val="24"/>
        </w:rPr>
        <w:t>Zrt.</w:t>
      </w:r>
      <w:r w:rsidR="00464C13" w:rsidRPr="008F088D">
        <w:rPr>
          <w:b/>
          <w:snapToGrid w:val="0"/>
          <w:sz w:val="24"/>
          <w:szCs w:val="24"/>
        </w:rPr>
        <w:t xml:space="preserve"> </w:t>
      </w:r>
      <w:r w:rsidR="009739F0">
        <w:rPr>
          <w:b/>
          <w:snapToGrid w:val="0"/>
          <w:sz w:val="24"/>
          <w:szCs w:val="24"/>
        </w:rPr>
        <w:t>Igazgatóság</w:t>
      </w:r>
      <w:r w:rsidRPr="008F088D">
        <w:rPr>
          <w:b/>
          <w:snapToGrid w:val="0"/>
          <w:sz w:val="24"/>
          <w:szCs w:val="24"/>
        </w:rPr>
        <w:t xml:space="preserve">a </w:t>
      </w:r>
      <w:proofErr w:type="gramStart"/>
      <w:r w:rsidR="00464C13" w:rsidRPr="008F088D">
        <w:rPr>
          <w:b/>
          <w:snapToGrid w:val="0"/>
          <w:sz w:val="24"/>
          <w:szCs w:val="24"/>
        </w:rPr>
        <w:t>a …</w:t>
      </w:r>
      <w:proofErr w:type="gramEnd"/>
      <w:r w:rsidR="00464C13" w:rsidRPr="008F088D">
        <w:rPr>
          <w:b/>
          <w:snapToGrid w:val="0"/>
          <w:sz w:val="24"/>
          <w:szCs w:val="24"/>
        </w:rPr>
        <w:t>/201</w:t>
      </w:r>
      <w:r w:rsidR="00220C6B">
        <w:rPr>
          <w:b/>
          <w:snapToGrid w:val="0"/>
          <w:sz w:val="24"/>
          <w:szCs w:val="24"/>
        </w:rPr>
        <w:t>9</w:t>
      </w:r>
      <w:r w:rsidR="00464C13" w:rsidRPr="008F088D">
        <w:rPr>
          <w:b/>
          <w:snapToGrid w:val="0"/>
          <w:sz w:val="24"/>
          <w:szCs w:val="24"/>
        </w:rPr>
        <w:t>. (X</w:t>
      </w:r>
      <w:r w:rsidR="00C446E7">
        <w:rPr>
          <w:b/>
          <w:snapToGrid w:val="0"/>
          <w:sz w:val="24"/>
          <w:szCs w:val="24"/>
        </w:rPr>
        <w:t>I</w:t>
      </w:r>
      <w:r w:rsidR="00464C13" w:rsidRPr="008F088D">
        <w:rPr>
          <w:b/>
          <w:snapToGrid w:val="0"/>
          <w:sz w:val="24"/>
          <w:szCs w:val="24"/>
        </w:rPr>
        <w:t xml:space="preserve">I. </w:t>
      </w:r>
      <w:r w:rsidR="00C446E7">
        <w:rPr>
          <w:b/>
          <w:snapToGrid w:val="0"/>
          <w:sz w:val="24"/>
          <w:szCs w:val="24"/>
        </w:rPr>
        <w:t>…</w:t>
      </w:r>
      <w:r w:rsidR="00464C13" w:rsidRPr="008F088D">
        <w:rPr>
          <w:b/>
          <w:snapToGrid w:val="0"/>
          <w:sz w:val="24"/>
          <w:szCs w:val="24"/>
        </w:rPr>
        <w:t>.)</w:t>
      </w:r>
      <w:r w:rsidRPr="008F088D">
        <w:rPr>
          <w:b/>
          <w:snapToGrid w:val="0"/>
          <w:sz w:val="24"/>
          <w:szCs w:val="24"/>
        </w:rPr>
        <w:t xml:space="preserve"> </w:t>
      </w:r>
      <w:r w:rsidR="00A56197">
        <w:rPr>
          <w:b/>
          <w:snapToGrid w:val="0"/>
          <w:sz w:val="24"/>
          <w:szCs w:val="24"/>
        </w:rPr>
        <w:t>IG</w:t>
      </w:r>
      <w:r w:rsidR="00464C13" w:rsidRPr="008F088D">
        <w:rPr>
          <w:b/>
          <w:snapToGrid w:val="0"/>
          <w:sz w:val="24"/>
          <w:szCs w:val="24"/>
        </w:rPr>
        <w:t xml:space="preserve"> </w:t>
      </w:r>
      <w:r w:rsidRPr="008F088D">
        <w:rPr>
          <w:b/>
          <w:snapToGrid w:val="0"/>
          <w:sz w:val="24"/>
          <w:szCs w:val="24"/>
        </w:rPr>
        <w:t>határozatával.</w:t>
      </w:r>
    </w:p>
    <w:p w:rsidR="00F14CCF" w:rsidRPr="008F088D" w:rsidRDefault="00F14CCF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5704CD" w:rsidRDefault="005704CD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26339B" w:rsidRPr="008F088D" w:rsidRDefault="0026339B" w:rsidP="00F14CCF">
      <w:pPr>
        <w:widowControl w:val="0"/>
        <w:jc w:val="both"/>
        <w:rPr>
          <w:b/>
          <w:snapToGrid w:val="0"/>
          <w:sz w:val="24"/>
          <w:szCs w:val="24"/>
        </w:rPr>
      </w:pPr>
    </w:p>
    <w:p w:rsidR="00F14CCF" w:rsidRPr="008F088D" w:rsidRDefault="002B2663" w:rsidP="002B2663">
      <w:pPr>
        <w:widowControl w:val="0"/>
        <w:tabs>
          <w:tab w:val="center" w:pos="6804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 w:rsidR="009739F0">
        <w:rPr>
          <w:b/>
          <w:snapToGrid w:val="0"/>
          <w:sz w:val="24"/>
          <w:szCs w:val="24"/>
        </w:rPr>
        <w:t>Igazgatóság</w:t>
      </w:r>
      <w:r w:rsidR="005704CD" w:rsidRPr="008F088D">
        <w:rPr>
          <w:b/>
          <w:snapToGrid w:val="0"/>
          <w:sz w:val="24"/>
          <w:szCs w:val="24"/>
        </w:rPr>
        <w:t xml:space="preserve"> elnöke</w:t>
      </w:r>
    </w:p>
    <w:p w:rsidR="00713B89" w:rsidRDefault="00713B89" w:rsidP="00F14CCF">
      <w:pPr>
        <w:rPr>
          <w:sz w:val="24"/>
          <w:szCs w:val="24"/>
        </w:rPr>
      </w:pPr>
    </w:p>
    <w:p w:rsidR="0026339B" w:rsidRPr="008F088D" w:rsidRDefault="0026339B" w:rsidP="00F14CCF">
      <w:pPr>
        <w:rPr>
          <w:sz w:val="24"/>
          <w:szCs w:val="24"/>
        </w:rPr>
      </w:pPr>
    </w:p>
    <w:p w:rsidR="006F49CF" w:rsidRPr="00EF1BEE" w:rsidRDefault="006F49CF" w:rsidP="006F49CF">
      <w:pPr>
        <w:jc w:val="both"/>
        <w:rPr>
          <w:b/>
          <w:sz w:val="24"/>
          <w:szCs w:val="24"/>
        </w:rPr>
      </w:pPr>
      <w:r w:rsidRPr="00EF1BEE">
        <w:rPr>
          <w:b/>
          <w:sz w:val="24"/>
          <w:szCs w:val="24"/>
        </w:rPr>
        <w:t xml:space="preserve">A jelen </w:t>
      </w:r>
      <w:r w:rsidR="002B2663" w:rsidRPr="00EF1BEE">
        <w:rPr>
          <w:b/>
          <w:sz w:val="24"/>
          <w:szCs w:val="24"/>
        </w:rPr>
        <w:t>ügyrendet</w:t>
      </w:r>
      <w:r w:rsidRPr="00EF1BEE">
        <w:rPr>
          <w:b/>
          <w:sz w:val="24"/>
          <w:szCs w:val="24"/>
        </w:rPr>
        <w:t xml:space="preserve"> </w:t>
      </w:r>
      <w:r w:rsidR="00C7067B">
        <w:rPr>
          <w:b/>
          <w:sz w:val="24"/>
          <w:szCs w:val="24"/>
        </w:rPr>
        <w:t xml:space="preserve">Szombathely Megyei Jogú Város Közgyűlésének Gazdasági és Jogi </w:t>
      </w:r>
      <w:proofErr w:type="gramStart"/>
      <w:r w:rsidR="00C7067B">
        <w:rPr>
          <w:b/>
          <w:sz w:val="24"/>
          <w:szCs w:val="24"/>
        </w:rPr>
        <w:t>Bizottsága</w:t>
      </w:r>
      <w:r w:rsidR="00A95CF3">
        <w:rPr>
          <w:b/>
          <w:sz w:val="24"/>
          <w:szCs w:val="24"/>
        </w:rPr>
        <w:t xml:space="preserve"> …</w:t>
      </w:r>
      <w:proofErr w:type="gramEnd"/>
      <w:r w:rsidR="00A95CF3">
        <w:rPr>
          <w:b/>
          <w:sz w:val="24"/>
          <w:szCs w:val="24"/>
        </w:rPr>
        <w:t>/2020</w:t>
      </w:r>
      <w:bookmarkStart w:id="2" w:name="_GoBack"/>
      <w:bookmarkEnd w:id="2"/>
      <w:r w:rsidRPr="00EF1BEE">
        <w:rPr>
          <w:b/>
          <w:sz w:val="24"/>
          <w:szCs w:val="24"/>
        </w:rPr>
        <w:t>. (…) sz. határozata alapján jóváhagyom.</w:t>
      </w:r>
    </w:p>
    <w:p w:rsidR="006F49CF" w:rsidRPr="00EF1BEE" w:rsidRDefault="006F49CF" w:rsidP="006F49CF">
      <w:pPr>
        <w:rPr>
          <w:b/>
          <w:sz w:val="24"/>
          <w:szCs w:val="24"/>
        </w:rPr>
      </w:pPr>
    </w:p>
    <w:p w:rsidR="006F49CF" w:rsidRPr="008F088D" w:rsidRDefault="00A95CF3" w:rsidP="006F4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 w:rsidR="006F49CF" w:rsidRPr="008F088D">
        <w:rPr>
          <w:b/>
          <w:sz w:val="24"/>
          <w:szCs w:val="24"/>
        </w:rPr>
        <w:t>. …………..</w:t>
      </w:r>
    </w:p>
    <w:p w:rsidR="006F49CF" w:rsidRPr="008F088D" w:rsidRDefault="006F49CF" w:rsidP="006F49CF">
      <w:pPr>
        <w:rPr>
          <w:b/>
          <w:sz w:val="24"/>
          <w:szCs w:val="24"/>
        </w:rPr>
      </w:pPr>
    </w:p>
    <w:p w:rsidR="006F49CF" w:rsidRPr="008F088D" w:rsidRDefault="006F49CF" w:rsidP="006F49CF">
      <w:pPr>
        <w:rPr>
          <w:b/>
          <w:sz w:val="24"/>
          <w:szCs w:val="24"/>
        </w:rPr>
      </w:pPr>
    </w:p>
    <w:p w:rsidR="006F49CF" w:rsidRPr="008F088D" w:rsidRDefault="006F49CF" w:rsidP="002B2663">
      <w:pPr>
        <w:tabs>
          <w:tab w:val="center" w:pos="2268"/>
          <w:tab w:val="center" w:pos="6804"/>
        </w:tabs>
        <w:rPr>
          <w:b/>
          <w:sz w:val="24"/>
          <w:szCs w:val="24"/>
        </w:rPr>
      </w:pPr>
    </w:p>
    <w:p w:rsidR="006F49CF" w:rsidRPr="008F088D" w:rsidRDefault="002B2663" w:rsidP="002B2663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76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Dr. </w:t>
      </w:r>
      <w:r w:rsidR="00F70FE1">
        <w:rPr>
          <w:b/>
          <w:sz w:val="24"/>
          <w:szCs w:val="24"/>
        </w:rPr>
        <w:t>Nemény András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6F49CF" w:rsidRDefault="002B2663" w:rsidP="002B2663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76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Szombathely Megyei Jogú Város</w:t>
      </w:r>
      <w:r>
        <w:rPr>
          <w:b/>
          <w:sz w:val="24"/>
          <w:szCs w:val="24"/>
        </w:rPr>
        <w:tab/>
      </w:r>
    </w:p>
    <w:p w:rsidR="006F49CF" w:rsidRPr="008F088D" w:rsidRDefault="002B2663" w:rsidP="002B2663">
      <w:pPr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76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Polgármestere</w:t>
      </w:r>
    </w:p>
    <w:sectPr w:rsidR="006F49CF" w:rsidRPr="008F088D" w:rsidSect="004A3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53" w:rsidRDefault="007B6053">
      <w:r>
        <w:separator/>
      </w:r>
    </w:p>
  </w:endnote>
  <w:endnote w:type="continuationSeparator" w:id="0">
    <w:p w:rsidR="007B6053" w:rsidRDefault="007B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CD" w:rsidRDefault="00A302E6" w:rsidP="00FA08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704C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04CD" w:rsidRDefault="005704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77" w:rsidRDefault="00A302E6">
    <w:pPr>
      <w:pStyle w:val="llb"/>
      <w:jc w:val="center"/>
    </w:pPr>
    <w:r>
      <w:fldChar w:fldCharType="begin"/>
    </w:r>
    <w:r w:rsidR="00272E77">
      <w:instrText xml:space="preserve"> PAGE   \* MERGEFORMAT </w:instrText>
    </w:r>
    <w:r>
      <w:fldChar w:fldCharType="separate"/>
    </w:r>
    <w:r w:rsidR="00A95CF3">
      <w:rPr>
        <w:noProof/>
      </w:rPr>
      <w:t>9</w:t>
    </w:r>
    <w:r>
      <w:fldChar w:fldCharType="end"/>
    </w:r>
  </w:p>
  <w:p w:rsidR="005704CD" w:rsidRDefault="005704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53" w:rsidRDefault="007B6053">
      <w:r>
        <w:separator/>
      </w:r>
    </w:p>
  </w:footnote>
  <w:footnote w:type="continuationSeparator" w:id="0">
    <w:p w:rsidR="007B6053" w:rsidRDefault="007B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A95CF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7" o:spid="_x0000_s2050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A95CF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8" o:spid="_x0000_s2051" type="#_x0000_t136" style="position:absolute;margin-left:0;margin-top:0;width:511.6pt;height:127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2B" w:rsidRDefault="00A95CF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406" o:spid="_x0000_s2049" type="#_x0000_t136" style="position:absolute;margin-left:0;margin-top:0;width:511.6pt;height:127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60F6"/>
    <w:multiLevelType w:val="hybridMultilevel"/>
    <w:tmpl w:val="29948F8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4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E2902"/>
    <w:multiLevelType w:val="hybridMultilevel"/>
    <w:tmpl w:val="C5E80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77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684FE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D70DC"/>
    <w:multiLevelType w:val="hybridMultilevel"/>
    <w:tmpl w:val="EA86B370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844C2"/>
    <w:multiLevelType w:val="hybridMultilevel"/>
    <w:tmpl w:val="2132F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B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E4FE1"/>
    <w:multiLevelType w:val="hybridMultilevel"/>
    <w:tmpl w:val="3FA6367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519E5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98760C"/>
    <w:multiLevelType w:val="multilevel"/>
    <w:tmpl w:val="F1725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E979D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3705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7D670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BA14C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195A08"/>
    <w:multiLevelType w:val="multilevel"/>
    <w:tmpl w:val="484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471F7"/>
    <w:multiLevelType w:val="hybridMultilevel"/>
    <w:tmpl w:val="DDCA3E2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17FB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2621E3"/>
    <w:multiLevelType w:val="hybridMultilevel"/>
    <w:tmpl w:val="877ACEC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03160"/>
    <w:multiLevelType w:val="hybridMultilevel"/>
    <w:tmpl w:val="F29E6154"/>
    <w:lvl w:ilvl="0" w:tplc="360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624B14"/>
    <w:multiLevelType w:val="hybridMultilevel"/>
    <w:tmpl w:val="2C089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4184B"/>
    <w:multiLevelType w:val="hybridMultilevel"/>
    <w:tmpl w:val="5882CEE4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538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E730C2"/>
    <w:multiLevelType w:val="multilevel"/>
    <w:tmpl w:val="69C2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577EF6"/>
    <w:multiLevelType w:val="hybridMultilevel"/>
    <w:tmpl w:val="08D8AFC8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F6957"/>
    <w:multiLevelType w:val="hybridMultilevel"/>
    <w:tmpl w:val="FE2C832C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F7941"/>
    <w:multiLevelType w:val="hybridMultilevel"/>
    <w:tmpl w:val="F356E58E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20F59"/>
    <w:multiLevelType w:val="singleLevel"/>
    <w:tmpl w:val="DACC4A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EAD5CAA"/>
    <w:multiLevelType w:val="hybridMultilevel"/>
    <w:tmpl w:val="528C16C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B66B26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B61D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CC73DB"/>
    <w:multiLevelType w:val="hybridMultilevel"/>
    <w:tmpl w:val="E2B24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C3E1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477706E"/>
    <w:multiLevelType w:val="hybridMultilevel"/>
    <w:tmpl w:val="FD5E9BBA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BD641E"/>
    <w:multiLevelType w:val="hybridMultilevel"/>
    <w:tmpl w:val="314697B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35386B3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5A3C52"/>
    <w:multiLevelType w:val="multilevel"/>
    <w:tmpl w:val="778A6B8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36" w15:restartNumberingAfterBreak="0">
    <w:nsid w:val="37C00A7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067D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1A6AF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2F5C62"/>
    <w:multiLevelType w:val="multilevel"/>
    <w:tmpl w:val="C39A893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3AE063AD"/>
    <w:multiLevelType w:val="multilevel"/>
    <w:tmpl w:val="31A275F2"/>
    <w:lvl w:ilvl="0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DD67F3A"/>
    <w:multiLevelType w:val="hybridMultilevel"/>
    <w:tmpl w:val="3BD6C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E31740"/>
    <w:multiLevelType w:val="hybridMultilevel"/>
    <w:tmpl w:val="534C1758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6A756B"/>
    <w:multiLevelType w:val="hybridMultilevel"/>
    <w:tmpl w:val="C09A7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1088F"/>
    <w:multiLevelType w:val="multilevel"/>
    <w:tmpl w:val="53D8FA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33325"/>
    <w:multiLevelType w:val="multilevel"/>
    <w:tmpl w:val="B5BA12E4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5C9B6C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0F4D99"/>
    <w:multiLevelType w:val="hybridMultilevel"/>
    <w:tmpl w:val="3D820A5C"/>
    <w:lvl w:ilvl="0" w:tplc="3604BC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F0D2D6C"/>
    <w:multiLevelType w:val="hybridMultilevel"/>
    <w:tmpl w:val="665C2FE6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D3D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CFB391B"/>
    <w:multiLevelType w:val="hybridMultilevel"/>
    <w:tmpl w:val="07B4F72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248C2"/>
    <w:multiLevelType w:val="hybridMultilevel"/>
    <w:tmpl w:val="0B6EF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086BBE"/>
    <w:multiLevelType w:val="hybridMultilevel"/>
    <w:tmpl w:val="35E63E90"/>
    <w:lvl w:ilvl="0" w:tplc="360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7D59A8"/>
    <w:multiLevelType w:val="singleLevel"/>
    <w:tmpl w:val="8B1E83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77A26274"/>
    <w:multiLevelType w:val="hybridMultilevel"/>
    <w:tmpl w:val="97EE2FFA"/>
    <w:lvl w:ilvl="0" w:tplc="8E80483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902A2"/>
    <w:multiLevelType w:val="hybridMultilevel"/>
    <w:tmpl w:val="413618B4"/>
    <w:lvl w:ilvl="0" w:tplc="DACC4AE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0726FC"/>
    <w:multiLevelType w:val="hybridMultilevel"/>
    <w:tmpl w:val="1084E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6530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7"/>
  </w:num>
  <w:num w:numId="3">
    <w:abstractNumId w:val="39"/>
  </w:num>
  <w:num w:numId="4">
    <w:abstractNumId w:val="45"/>
  </w:num>
  <w:num w:numId="5">
    <w:abstractNumId w:val="28"/>
  </w:num>
  <w:num w:numId="6">
    <w:abstractNumId w:val="0"/>
    <w:lvlOverride w:ilvl="0">
      <w:lvl w:ilvl="0">
        <w:start w:val="6"/>
        <w:numFmt w:val="bullet"/>
        <w:lvlText w:val="-"/>
        <w:legacy w:legacy="1" w:legacySpace="0" w:legacyIndent="420"/>
        <w:lvlJc w:val="left"/>
        <w:pPr>
          <w:ind w:left="420" w:hanging="420"/>
        </w:pPr>
      </w:lvl>
    </w:lvlOverride>
  </w:num>
  <w:num w:numId="7">
    <w:abstractNumId w:val="35"/>
  </w:num>
  <w:num w:numId="8">
    <w:abstractNumId w:val="56"/>
  </w:num>
  <w:num w:numId="9">
    <w:abstractNumId w:val="30"/>
  </w:num>
  <w:num w:numId="10">
    <w:abstractNumId w:val="20"/>
  </w:num>
  <w:num w:numId="11">
    <w:abstractNumId w:val="26"/>
  </w:num>
  <w:num w:numId="12">
    <w:abstractNumId w:val="19"/>
  </w:num>
  <w:num w:numId="13">
    <w:abstractNumId w:val="33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42"/>
  </w:num>
  <w:num w:numId="19">
    <w:abstractNumId w:val="55"/>
  </w:num>
  <w:num w:numId="20">
    <w:abstractNumId w:val="16"/>
  </w:num>
  <w:num w:numId="21">
    <w:abstractNumId w:val="41"/>
  </w:num>
  <w:num w:numId="22">
    <w:abstractNumId w:val="51"/>
  </w:num>
  <w:num w:numId="23">
    <w:abstractNumId w:val="43"/>
  </w:num>
  <w:num w:numId="24">
    <w:abstractNumId w:val="9"/>
  </w:num>
  <w:num w:numId="25">
    <w:abstractNumId w:val="40"/>
  </w:num>
  <w:num w:numId="26">
    <w:abstractNumId w:val="23"/>
  </w:num>
  <w:num w:numId="27">
    <w:abstractNumId w:val="44"/>
  </w:num>
  <w:num w:numId="28">
    <w:abstractNumId w:val="31"/>
  </w:num>
  <w:num w:numId="29">
    <w:abstractNumId w:val="49"/>
  </w:num>
  <w:num w:numId="30">
    <w:abstractNumId w:val="15"/>
  </w:num>
  <w:num w:numId="31">
    <w:abstractNumId w:val="10"/>
  </w:num>
  <w:num w:numId="32">
    <w:abstractNumId w:val="46"/>
  </w:num>
  <w:num w:numId="33">
    <w:abstractNumId w:val="5"/>
  </w:num>
  <w:num w:numId="34">
    <w:abstractNumId w:val="48"/>
  </w:num>
  <w:num w:numId="35">
    <w:abstractNumId w:val="50"/>
  </w:num>
  <w:num w:numId="36">
    <w:abstractNumId w:val="1"/>
  </w:num>
  <w:num w:numId="37">
    <w:abstractNumId w:val="13"/>
  </w:num>
  <w:num w:numId="38">
    <w:abstractNumId w:val="21"/>
  </w:num>
  <w:num w:numId="39">
    <w:abstractNumId w:val="25"/>
  </w:num>
  <w:num w:numId="40">
    <w:abstractNumId w:val="37"/>
  </w:num>
  <w:num w:numId="41">
    <w:abstractNumId w:val="52"/>
  </w:num>
  <w:num w:numId="42">
    <w:abstractNumId w:val="18"/>
  </w:num>
  <w:num w:numId="43">
    <w:abstractNumId w:val="14"/>
  </w:num>
  <w:num w:numId="44">
    <w:abstractNumId w:val="32"/>
  </w:num>
  <w:num w:numId="45">
    <w:abstractNumId w:val="12"/>
  </w:num>
  <w:num w:numId="46">
    <w:abstractNumId w:val="24"/>
  </w:num>
  <w:num w:numId="47">
    <w:abstractNumId w:val="47"/>
  </w:num>
  <w:num w:numId="48">
    <w:abstractNumId w:val="29"/>
  </w:num>
  <w:num w:numId="49">
    <w:abstractNumId w:val="54"/>
  </w:num>
  <w:num w:numId="50">
    <w:abstractNumId w:val="34"/>
  </w:num>
  <w:num w:numId="51">
    <w:abstractNumId w:val="38"/>
  </w:num>
  <w:num w:numId="52">
    <w:abstractNumId w:val="4"/>
  </w:num>
  <w:num w:numId="53">
    <w:abstractNumId w:val="36"/>
  </w:num>
  <w:num w:numId="54">
    <w:abstractNumId w:val="2"/>
  </w:num>
  <w:num w:numId="55">
    <w:abstractNumId w:val="22"/>
  </w:num>
  <w:num w:numId="56">
    <w:abstractNumId w:val="17"/>
  </w:num>
  <w:num w:numId="57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F"/>
    <w:rsid w:val="000010FF"/>
    <w:rsid w:val="0001139D"/>
    <w:rsid w:val="000125D6"/>
    <w:rsid w:val="00013A09"/>
    <w:rsid w:val="000167F9"/>
    <w:rsid w:val="000175E6"/>
    <w:rsid w:val="00023606"/>
    <w:rsid w:val="00026138"/>
    <w:rsid w:val="00041A0B"/>
    <w:rsid w:val="00054F6D"/>
    <w:rsid w:val="00062099"/>
    <w:rsid w:val="000664E8"/>
    <w:rsid w:val="000775A9"/>
    <w:rsid w:val="00084E3C"/>
    <w:rsid w:val="00095A41"/>
    <w:rsid w:val="000B7A25"/>
    <w:rsid w:val="000C729D"/>
    <w:rsid w:val="000F0B1A"/>
    <w:rsid w:val="000F28EC"/>
    <w:rsid w:val="000F35A9"/>
    <w:rsid w:val="000F70B0"/>
    <w:rsid w:val="001008D5"/>
    <w:rsid w:val="00103146"/>
    <w:rsid w:val="0013574F"/>
    <w:rsid w:val="001609A2"/>
    <w:rsid w:val="00165468"/>
    <w:rsid w:val="0017181A"/>
    <w:rsid w:val="00172327"/>
    <w:rsid w:val="0017611B"/>
    <w:rsid w:val="00176FC1"/>
    <w:rsid w:val="001773AF"/>
    <w:rsid w:val="00180328"/>
    <w:rsid w:val="00181435"/>
    <w:rsid w:val="001909FD"/>
    <w:rsid w:val="00190BB5"/>
    <w:rsid w:val="00196044"/>
    <w:rsid w:val="001A0FA6"/>
    <w:rsid w:val="001A255E"/>
    <w:rsid w:val="001A4F25"/>
    <w:rsid w:val="001A7911"/>
    <w:rsid w:val="001B65F0"/>
    <w:rsid w:val="001B6E87"/>
    <w:rsid w:val="001B79BA"/>
    <w:rsid w:val="001C316F"/>
    <w:rsid w:val="001E47EE"/>
    <w:rsid w:val="002108EA"/>
    <w:rsid w:val="00220A8D"/>
    <w:rsid w:val="00220C6B"/>
    <w:rsid w:val="00230428"/>
    <w:rsid w:val="00237D23"/>
    <w:rsid w:val="00241034"/>
    <w:rsid w:val="0026029A"/>
    <w:rsid w:val="0026339B"/>
    <w:rsid w:val="00264CEF"/>
    <w:rsid w:val="00265647"/>
    <w:rsid w:val="00270CD2"/>
    <w:rsid w:val="00272E77"/>
    <w:rsid w:val="002773C5"/>
    <w:rsid w:val="00291141"/>
    <w:rsid w:val="002A01B2"/>
    <w:rsid w:val="002A5E6D"/>
    <w:rsid w:val="002A5EAA"/>
    <w:rsid w:val="002B2663"/>
    <w:rsid w:val="002B57A3"/>
    <w:rsid w:val="002B71B6"/>
    <w:rsid w:val="002C0335"/>
    <w:rsid w:val="002C513B"/>
    <w:rsid w:val="002D6463"/>
    <w:rsid w:val="002E2E24"/>
    <w:rsid w:val="002F0F4D"/>
    <w:rsid w:val="002F36BD"/>
    <w:rsid w:val="002F6A35"/>
    <w:rsid w:val="002F7482"/>
    <w:rsid w:val="00316935"/>
    <w:rsid w:val="00317EF3"/>
    <w:rsid w:val="003250FA"/>
    <w:rsid w:val="00325119"/>
    <w:rsid w:val="003506B0"/>
    <w:rsid w:val="00356F95"/>
    <w:rsid w:val="00376314"/>
    <w:rsid w:val="003772A6"/>
    <w:rsid w:val="003865F5"/>
    <w:rsid w:val="003A50E1"/>
    <w:rsid w:val="003A7DE3"/>
    <w:rsid w:val="003B1F83"/>
    <w:rsid w:val="003B5390"/>
    <w:rsid w:val="003C103F"/>
    <w:rsid w:val="003C6B93"/>
    <w:rsid w:val="003E4599"/>
    <w:rsid w:val="003F006A"/>
    <w:rsid w:val="003F14E0"/>
    <w:rsid w:val="003F43FB"/>
    <w:rsid w:val="003F4F5E"/>
    <w:rsid w:val="004068EB"/>
    <w:rsid w:val="00410572"/>
    <w:rsid w:val="00413014"/>
    <w:rsid w:val="0044184C"/>
    <w:rsid w:val="0046122B"/>
    <w:rsid w:val="00464C13"/>
    <w:rsid w:val="004665FA"/>
    <w:rsid w:val="00471BC2"/>
    <w:rsid w:val="00487C47"/>
    <w:rsid w:val="004A38C9"/>
    <w:rsid w:val="004A38F3"/>
    <w:rsid w:val="004B0D8B"/>
    <w:rsid w:val="004D6707"/>
    <w:rsid w:val="004E3F97"/>
    <w:rsid w:val="004F53F3"/>
    <w:rsid w:val="004F6952"/>
    <w:rsid w:val="00511768"/>
    <w:rsid w:val="00517ED5"/>
    <w:rsid w:val="005553DD"/>
    <w:rsid w:val="005704CD"/>
    <w:rsid w:val="00587DE0"/>
    <w:rsid w:val="005A238A"/>
    <w:rsid w:val="005D3D64"/>
    <w:rsid w:val="005D5C94"/>
    <w:rsid w:val="005E740A"/>
    <w:rsid w:val="005E7A9D"/>
    <w:rsid w:val="00601EA7"/>
    <w:rsid w:val="00623D49"/>
    <w:rsid w:val="0063708E"/>
    <w:rsid w:val="00643676"/>
    <w:rsid w:val="00652E3C"/>
    <w:rsid w:val="00656F72"/>
    <w:rsid w:val="006577CC"/>
    <w:rsid w:val="00666D0B"/>
    <w:rsid w:val="00676537"/>
    <w:rsid w:val="0067666B"/>
    <w:rsid w:val="00680738"/>
    <w:rsid w:val="00687F63"/>
    <w:rsid w:val="006905DE"/>
    <w:rsid w:val="00690A2A"/>
    <w:rsid w:val="00695500"/>
    <w:rsid w:val="00696441"/>
    <w:rsid w:val="006A4C16"/>
    <w:rsid w:val="006B10C6"/>
    <w:rsid w:val="006C4AB9"/>
    <w:rsid w:val="006E0833"/>
    <w:rsid w:val="006E0845"/>
    <w:rsid w:val="006E358E"/>
    <w:rsid w:val="006F49CF"/>
    <w:rsid w:val="00710D80"/>
    <w:rsid w:val="00713B89"/>
    <w:rsid w:val="00724E56"/>
    <w:rsid w:val="00726890"/>
    <w:rsid w:val="0073449D"/>
    <w:rsid w:val="007644D4"/>
    <w:rsid w:val="00767245"/>
    <w:rsid w:val="0077179D"/>
    <w:rsid w:val="00775877"/>
    <w:rsid w:val="007819F0"/>
    <w:rsid w:val="007957A2"/>
    <w:rsid w:val="00797212"/>
    <w:rsid w:val="007979A8"/>
    <w:rsid w:val="007A4999"/>
    <w:rsid w:val="007A4CDF"/>
    <w:rsid w:val="007A7B75"/>
    <w:rsid w:val="007B2D55"/>
    <w:rsid w:val="007B6053"/>
    <w:rsid w:val="007D41DC"/>
    <w:rsid w:val="007E7B7C"/>
    <w:rsid w:val="007F2CCA"/>
    <w:rsid w:val="007F752F"/>
    <w:rsid w:val="00803A53"/>
    <w:rsid w:val="00804680"/>
    <w:rsid w:val="008054F6"/>
    <w:rsid w:val="00810D80"/>
    <w:rsid w:val="00820C63"/>
    <w:rsid w:val="008231D8"/>
    <w:rsid w:val="00825663"/>
    <w:rsid w:val="0084235B"/>
    <w:rsid w:val="00883578"/>
    <w:rsid w:val="008A2C1C"/>
    <w:rsid w:val="008A7463"/>
    <w:rsid w:val="008B3AFA"/>
    <w:rsid w:val="008E7735"/>
    <w:rsid w:val="008F088D"/>
    <w:rsid w:val="00914ECC"/>
    <w:rsid w:val="0092660E"/>
    <w:rsid w:val="00932D36"/>
    <w:rsid w:val="009442B0"/>
    <w:rsid w:val="00950B69"/>
    <w:rsid w:val="009662DC"/>
    <w:rsid w:val="009739F0"/>
    <w:rsid w:val="00982AAD"/>
    <w:rsid w:val="00984530"/>
    <w:rsid w:val="009A4F97"/>
    <w:rsid w:val="009B7D2F"/>
    <w:rsid w:val="009C32A6"/>
    <w:rsid w:val="009C692C"/>
    <w:rsid w:val="009D102F"/>
    <w:rsid w:val="009D56CC"/>
    <w:rsid w:val="009E5442"/>
    <w:rsid w:val="009F270B"/>
    <w:rsid w:val="009F4310"/>
    <w:rsid w:val="00A120A0"/>
    <w:rsid w:val="00A14968"/>
    <w:rsid w:val="00A170A3"/>
    <w:rsid w:val="00A302E6"/>
    <w:rsid w:val="00A330ED"/>
    <w:rsid w:val="00A34182"/>
    <w:rsid w:val="00A37C98"/>
    <w:rsid w:val="00A52A5A"/>
    <w:rsid w:val="00A56197"/>
    <w:rsid w:val="00A56A1E"/>
    <w:rsid w:val="00A612D1"/>
    <w:rsid w:val="00A6583A"/>
    <w:rsid w:val="00A704C8"/>
    <w:rsid w:val="00A706F9"/>
    <w:rsid w:val="00A7401D"/>
    <w:rsid w:val="00A81A24"/>
    <w:rsid w:val="00A95CF3"/>
    <w:rsid w:val="00AA51E7"/>
    <w:rsid w:val="00AA75D5"/>
    <w:rsid w:val="00AB5797"/>
    <w:rsid w:val="00AC21CF"/>
    <w:rsid w:val="00AD5E2A"/>
    <w:rsid w:val="00AD7452"/>
    <w:rsid w:val="00AF182E"/>
    <w:rsid w:val="00AF54EC"/>
    <w:rsid w:val="00B0239F"/>
    <w:rsid w:val="00B15542"/>
    <w:rsid w:val="00B25C0D"/>
    <w:rsid w:val="00B26FDD"/>
    <w:rsid w:val="00B27AA7"/>
    <w:rsid w:val="00B31D85"/>
    <w:rsid w:val="00B34166"/>
    <w:rsid w:val="00B4161F"/>
    <w:rsid w:val="00B468FD"/>
    <w:rsid w:val="00B4785C"/>
    <w:rsid w:val="00B84997"/>
    <w:rsid w:val="00B8647D"/>
    <w:rsid w:val="00BA036E"/>
    <w:rsid w:val="00BA33EA"/>
    <w:rsid w:val="00BA47DB"/>
    <w:rsid w:val="00BB14CF"/>
    <w:rsid w:val="00BB443A"/>
    <w:rsid w:val="00BB46A7"/>
    <w:rsid w:val="00BB69FF"/>
    <w:rsid w:val="00BC1271"/>
    <w:rsid w:val="00BD476A"/>
    <w:rsid w:val="00BD63C8"/>
    <w:rsid w:val="00BE6FE8"/>
    <w:rsid w:val="00BF321D"/>
    <w:rsid w:val="00C023E5"/>
    <w:rsid w:val="00C101EF"/>
    <w:rsid w:val="00C15F4F"/>
    <w:rsid w:val="00C2413A"/>
    <w:rsid w:val="00C24ABF"/>
    <w:rsid w:val="00C255C7"/>
    <w:rsid w:val="00C31D3B"/>
    <w:rsid w:val="00C361B6"/>
    <w:rsid w:val="00C365E1"/>
    <w:rsid w:val="00C40813"/>
    <w:rsid w:val="00C446E7"/>
    <w:rsid w:val="00C457C2"/>
    <w:rsid w:val="00C53F64"/>
    <w:rsid w:val="00C55233"/>
    <w:rsid w:val="00C61B25"/>
    <w:rsid w:val="00C7067B"/>
    <w:rsid w:val="00C7143B"/>
    <w:rsid w:val="00C7530C"/>
    <w:rsid w:val="00C86411"/>
    <w:rsid w:val="00C86BF8"/>
    <w:rsid w:val="00C87076"/>
    <w:rsid w:val="00CA0729"/>
    <w:rsid w:val="00CA5990"/>
    <w:rsid w:val="00CB7189"/>
    <w:rsid w:val="00CC11A7"/>
    <w:rsid w:val="00CC6D65"/>
    <w:rsid w:val="00CC6E0F"/>
    <w:rsid w:val="00CE7638"/>
    <w:rsid w:val="00CF6D1C"/>
    <w:rsid w:val="00CF6F31"/>
    <w:rsid w:val="00D0062A"/>
    <w:rsid w:val="00D04827"/>
    <w:rsid w:val="00D1294A"/>
    <w:rsid w:val="00D154D3"/>
    <w:rsid w:val="00D26E1F"/>
    <w:rsid w:val="00D2764B"/>
    <w:rsid w:val="00D36729"/>
    <w:rsid w:val="00D45E08"/>
    <w:rsid w:val="00D51159"/>
    <w:rsid w:val="00D516AE"/>
    <w:rsid w:val="00D55CE0"/>
    <w:rsid w:val="00D608E8"/>
    <w:rsid w:val="00D71A77"/>
    <w:rsid w:val="00D726FB"/>
    <w:rsid w:val="00D9166F"/>
    <w:rsid w:val="00D91AE4"/>
    <w:rsid w:val="00DB0F18"/>
    <w:rsid w:val="00DB4862"/>
    <w:rsid w:val="00DD3B04"/>
    <w:rsid w:val="00DD4FB3"/>
    <w:rsid w:val="00DE2D54"/>
    <w:rsid w:val="00DE40A1"/>
    <w:rsid w:val="00DE5C0C"/>
    <w:rsid w:val="00DF4C23"/>
    <w:rsid w:val="00E059A1"/>
    <w:rsid w:val="00E107E5"/>
    <w:rsid w:val="00E10AF7"/>
    <w:rsid w:val="00E17C92"/>
    <w:rsid w:val="00E20569"/>
    <w:rsid w:val="00E20F72"/>
    <w:rsid w:val="00E427DD"/>
    <w:rsid w:val="00E43A2F"/>
    <w:rsid w:val="00E52DDF"/>
    <w:rsid w:val="00E756F2"/>
    <w:rsid w:val="00E8176F"/>
    <w:rsid w:val="00E81C96"/>
    <w:rsid w:val="00E8489F"/>
    <w:rsid w:val="00E87E3A"/>
    <w:rsid w:val="00E90F1D"/>
    <w:rsid w:val="00E94367"/>
    <w:rsid w:val="00EB27E1"/>
    <w:rsid w:val="00EB344A"/>
    <w:rsid w:val="00EB4DDA"/>
    <w:rsid w:val="00EC22B5"/>
    <w:rsid w:val="00EC4E0B"/>
    <w:rsid w:val="00EC5DC1"/>
    <w:rsid w:val="00ED18AB"/>
    <w:rsid w:val="00ED1D0F"/>
    <w:rsid w:val="00ED1EB2"/>
    <w:rsid w:val="00ED38E7"/>
    <w:rsid w:val="00ED65DE"/>
    <w:rsid w:val="00EE03C7"/>
    <w:rsid w:val="00EE1303"/>
    <w:rsid w:val="00EF1BEE"/>
    <w:rsid w:val="00EF1CC7"/>
    <w:rsid w:val="00F018C9"/>
    <w:rsid w:val="00F027C6"/>
    <w:rsid w:val="00F14CCF"/>
    <w:rsid w:val="00F2227B"/>
    <w:rsid w:val="00F236B5"/>
    <w:rsid w:val="00F35025"/>
    <w:rsid w:val="00F41A9D"/>
    <w:rsid w:val="00F421CB"/>
    <w:rsid w:val="00F43DF9"/>
    <w:rsid w:val="00F46063"/>
    <w:rsid w:val="00F51095"/>
    <w:rsid w:val="00F53BF0"/>
    <w:rsid w:val="00F6627A"/>
    <w:rsid w:val="00F70FE1"/>
    <w:rsid w:val="00F713BD"/>
    <w:rsid w:val="00F87C3C"/>
    <w:rsid w:val="00F94567"/>
    <w:rsid w:val="00F95C05"/>
    <w:rsid w:val="00FA08F9"/>
    <w:rsid w:val="00FA3616"/>
    <w:rsid w:val="00FA77C2"/>
    <w:rsid w:val="00FB2577"/>
    <w:rsid w:val="00FB5B85"/>
    <w:rsid w:val="00FD4B79"/>
    <w:rsid w:val="00FE5723"/>
    <w:rsid w:val="00FE6818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1D5A55D4-0C67-4B50-9406-B621F175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CCF"/>
  </w:style>
  <w:style w:type="paragraph" w:styleId="Cmsor1">
    <w:name w:val="heading 1"/>
    <w:basedOn w:val="Norml"/>
    <w:next w:val="Norml"/>
    <w:link w:val="Cmsor1Char"/>
    <w:qFormat/>
    <w:rsid w:val="00825663"/>
    <w:pPr>
      <w:keepNext/>
      <w:spacing w:before="240" w:after="60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qFormat/>
    <w:rsid w:val="00825663"/>
    <w:pPr>
      <w:keepNext/>
      <w:widowControl w:val="0"/>
      <w:ind w:left="708"/>
      <w:jc w:val="both"/>
      <w:outlineLvl w:val="1"/>
    </w:pPr>
    <w:rPr>
      <w:rFonts w:ascii="Arial" w:hAnsi="Arial"/>
      <w:snapToGrid w:val="0"/>
      <w:sz w:val="24"/>
    </w:rPr>
  </w:style>
  <w:style w:type="paragraph" w:styleId="Cmsor3">
    <w:name w:val="heading 3"/>
    <w:basedOn w:val="Norml"/>
    <w:next w:val="Norml"/>
    <w:qFormat/>
    <w:rsid w:val="00F14CCF"/>
    <w:pPr>
      <w:keepNext/>
      <w:widowControl w:val="0"/>
      <w:jc w:val="center"/>
      <w:outlineLvl w:val="2"/>
    </w:pPr>
    <w:rPr>
      <w:rFonts w:ascii="Arial" w:hAnsi="Arial"/>
      <w:b/>
      <w:snapToGrid w:val="0"/>
      <w:sz w:val="24"/>
    </w:rPr>
  </w:style>
  <w:style w:type="paragraph" w:styleId="Cmsor4">
    <w:name w:val="heading 4"/>
    <w:basedOn w:val="Norml"/>
    <w:next w:val="Norml"/>
    <w:qFormat/>
    <w:rsid w:val="00F14CCF"/>
    <w:pPr>
      <w:keepNext/>
      <w:widowControl w:val="0"/>
      <w:jc w:val="center"/>
      <w:outlineLvl w:val="3"/>
    </w:pPr>
    <w:rPr>
      <w:rFonts w:ascii="Arial" w:hAnsi="Arial"/>
      <w:b/>
      <w:snapToGrid w:val="0"/>
      <w:sz w:val="32"/>
    </w:rPr>
  </w:style>
  <w:style w:type="paragraph" w:styleId="Cmsor5">
    <w:name w:val="heading 5"/>
    <w:basedOn w:val="Norml"/>
    <w:next w:val="Norml"/>
    <w:qFormat/>
    <w:rsid w:val="00F14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14C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14CCF"/>
    <w:pPr>
      <w:widowControl w:val="0"/>
      <w:jc w:val="both"/>
    </w:pPr>
    <w:rPr>
      <w:rFonts w:ascii="Arial" w:hAnsi="Arial"/>
      <w:snapToGrid w:val="0"/>
      <w:sz w:val="24"/>
    </w:rPr>
  </w:style>
  <w:style w:type="paragraph" w:styleId="Szvegtrzs3">
    <w:name w:val="Body Text 3"/>
    <w:basedOn w:val="Norml"/>
    <w:rsid w:val="00F14CCF"/>
    <w:pPr>
      <w:spacing w:after="120"/>
    </w:pPr>
    <w:rPr>
      <w:sz w:val="16"/>
      <w:szCs w:val="16"/>
    </w:rPr>
  </w:style>
  <w:style w:type="paragraph" w:styleId="Szvegtrzs2">
    <w:name w:val="Body Text 2"/>
    <w:basedOn w:val="Norml"/>
    <w:rsid w:val="00F14CCF"/>
    <w:pPr>
      <w:spacing w:after="120" w:line="480" w:lineRule="auto"/>
    </w:pPr>
  </w:style>
  <w:style w:type="paragraph" w:styleId="llb">
    <w:name w:val="footer"/>
    <w:basedOn w:val="Norml"/>
    <w:link w:val="llbChar"/>
    <w:uiPriority w:val="99"/>
    <w:rsid w:val="00FB257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B2577"/>
  </w:style>
  <w:style w:type="character" w:customStyle="1" w:styleId="Cmsor1Char">
    <w:name w:val="Címsor 1 Char"/>
    <w:basedOn w:val="Bekezdsalapbettpusa"/>
    <w:link w:val="Cmsor1"/>
    <w:rsid w:val="00825663"/>
    <w:rPr>
      <w:rFonts w:ascii="Cambria" w:eastAsia="Times New Roman" w:hAnsi="Cambria" w:cs="Times New Roman"/>
      <w:b/>
      <w:bCs/>
      <w:kern w:val="32"/>
      <w:sz w:val="28"/>
      <w:szCs w:val="32"/>
    </w:rPr>
  </w:style>
  <w:style w:type="paragraph" w:styleId="Listaszerbekezds">
    <w:name w:val="List Paragraph"/>
    <w:basedOn w:val="Norml"/>
    <w:uiPriority w:val="34"/>
    <w:qFormat/>
    <w:rsid w:val="00690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272E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72E77"/>
  </w:style>
  <w:style w:type="character" w:customStyle="1" w:styleId="llbChar">
    <w:name w:val="Élőláb Char"/>
    <w:basedOn w:val="Bekezdsalapbettpusa"/>
    <w:link w:val="llb"/>
    <w:uiPriority w:val="99"/>
    <w:rsid w:val="00272E77"/>
  </w:style>
  <w:style w:type="paragraph" w:styleId="Buborkszveg">
    <w:name w:val="Balloon Text"/>
    <w:basedOn w:val="Norml"/>
    <w:link w:val="BuborkszvegChar"/>
    <w:rsid w:val="00B341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3416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E8176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8176F"/>
  </w:style>
  <w:style w:type="character" w:customStyle="1" w:styleId="JegyzetszvegChar">
    <w:name w:val="Jegyzetszöveg Char"/>
    <w:basedOn w:val="Bekezdsalapbettpusa"/>
    <w:link w:val="Jegyzetszveg"/>
    <w:rsid w:val="00E8176F"/>
  </w:style>
  <w:style w:type="paragraph" w:styleId="Megjegyzstrgya">
    <w:name w:val="annotation subject"/>
    <w:basedOn w:val="Jegyzetszveg"/>
    <w:next w:val="Jegyzetszveg"/>
    <w:link w:val="MegjegyzstrgyaChar"/>
    <w:rsid w:val="00E817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81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8ED7E-A454-4743-AF2D-978EEE07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2748</Words>
  <Characters>17944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Szombathelyi  Vagyonhasznosító és Városgazdálkodási Zártkörűen Működő Részvénytársaság</vt:lpstr>
    </vt:vector>
  </TitlesOfParts>
  <Company/>
  <LinksUpToDate>false</LinksUpToDate>
  <CharactersWithSpaces>20651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Szombathelyi  Vagyonhasznosító és Városgazdálkodási Zártkörűen Működő Részvénytársaság</dc:title>
  <dc:creator>Laszlo</dc:creator>
  <cp:lastModifiedBy>Kaposiné dr. Reményi Viola</cp:lastModifiedBy>
  <cp:revision>6</cp:revision>
  <cp:lastPrinted>2008-10-20T14:01:00Z</cp:lastPrinted>
  <dcterms:created xsi:type="dcterms:W3CDTF">2019-12-09T08:38:00Z</dcterms:created>
  <dcterms:modified xsi:type="dcterms:W3CDTF">2020-01-15T07:58:00Z</dcterms:modified>
</cp:coreProperties>
</file>