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80ABF" w14:textId="77777777" w:rsidR="00C203E5" w:rsidRPr="00370EE5" w:rsidRDefault="00C203E5" w:rsidP="00942102">
      <w:pPr>
        <w:keepNext/>
        <w:keepLines/>
        <w:spacing w:after="0" w:line="240" w:lineRule="auto"/>
        <w:jc w:val="center"/>
        <w:outlineLvl w:val="1"/>
        <w:rPr>
          <w:rFonts w:ascii="Arial Black" w:eastAsia="Times New Roman" w:hAnsi="Arial Black" w:cs="Arial"/>
          <w:i/>
          <w:sz w:val="26"/>
          <w:szCs w:val="26"/>
          <w:lang w:eastAsia="hu-HU"/>
        </w:rPr>
      </w:pPr>
      <w:r w:rsidRPr="00370EE5">
        <w:rPr>
          <w:rFonts w:ascii="Arial Black" w:eastAsia="Times New Roman" w:hAnsi="Arial Black" w:cs="Arial"/>
          <w:sz w:val="26"/>
          <w:szCs w:val="26"/>
          <w:lang w:eastAsia="hu-HU"/>
        </w:rPr>
        <w:t>A GAZDASÁGI ÉS JOGI BIZOTTSÁG</w:t>
      </w:r>
    </w:p>
    <w:p w14:paraId="5E21178E" w14:textId="1A7CBE0B" w:rsidR="00C203E5" w:rsidRPr="00370EE5" w:rsidRDefault="00D26040" w:rsidP="00942102">
      <w:pPr>
        <w:keepNext/>
        <w:keepLines/>
        <w:spacing w:after="0" w:line="240" w:lineRule="auto"/>
        <w:jc w:val="center"/>
        <w:outlineLvl w:val="1"/>
        <w:rPr>
          <w:rFonts w:ascii="Arial Black" w:eastAsia="Times New Roman" w:hAnsi="Arial Black" w:cs="Arial"/>
          <w:i/>
          <w:sz w:val="26"/>
          <w:szCs w:val="26"/>
          <w:lang w:eastAsia="hu-HU"/>
        </w:rPr>
      </w:pPr>
      <w:r>
        <w:rPr>
          <w:rFonts w:ascii="Arial Black" w:eastAsia="Times New Roman" w:hAnsi="Arial Black" w:cs="Arial"/>
          <w:sz w:val="26"/>
          <w:szCs w:val="26"/>
          <w:lang w:eastAsia="hu-HU"/>
        </w:rPr>
        <w:t>2020</w:t>
      </w:r>
      <w:r w:rsidR="00C203E5" w:rsidRPr="00370EE5">
        <w:rPr>
          <w:rFonts w:ascii="Arial Black" w:eastAsia="Times New Roman" w:hAnsi="Arial Black" w:cs="Arial"/>
          <w:sz w:val="26"/>
          <w:szCs w:val="26"/>
          <w:lang w:eastAsia="hu-HU"/>
        </w:rPr>
        <w:t xml:space="preserve">. </w:t>
      </w:r>
      <w:r>
        <w:rPr>
          <w:rFonts w:ascii="Arial Black" w:eastAsia="Times New Roman" w:hAnsi="Arial Black" w:cs="Arial"/>
          <w:sz w:val="26"/>
          <w:szCs w:val="26"/>
          <w:lang w:eastAsia="hu-HU"/>
        </w:rPr>
        <w:t>január 21</w:t>
      </w:r>
      <w:r w:rsidR="00C203E5" w:rsidRPr="00370EE5">
        <w:rPr>
          <w:rFonts w:ascii="Arial Black" w:eastAsia="Times New Roman" w:hAnsi="Arial Black" w:cs="Arial"/>
          <w:sz w:val="26"/>
          <w:szCs w:val="26"/>
          <w:lang w:eastAsia="hu-HU"/>
        </w:rPr>
        <w:t>-</w:t>
      </w:r>
      <w:r>
        <w:rPr>
          <w:rFonts w:ascii="Arial Black" w:eastAsia="Times New Roman" w:hAnsi="Arial Black" w:cs="Arial"/>
          <w:sz w:val="26"/>
          <w:szCs w:val="26"/>
          <w:lang w:eastAsia="hu-HU"/>
        </w:rPr>
        <w:t>e</w:t>
      </w:r>
      <w:r w:rsidR="00C203E5" w:rsidRPr="00370EE5">
        <w:rPr>
          <w:rFonts w:ascii="Arial Black" w:eastAsia="Times New Roman" w:hAnsi="Arial Black" w:cs="Arial"/>
          <w:sz w:val="26"/>
          <w:szCs w:val="26"/>
          <w:lang w:eastAsia="hu-HU"/>
        </w:rPr>
        <w:t xml:space="preserve">i </w:t>
      </w:r>
      <w:r>
        <w:rPr>
          <w:rFonts w:ascii="Arial Black" w:eastAsia="Times New Roman" w:hAnsi="Arial Black" w:cs="Arial"/>
          <w:sz w:val="26"/>
          <w:szCs w:val="26"/>
          <w:lang w:eastAsia="hu-HU"/>
        </w:rPr>
        <w:t xml:space="preserve">rendkívüli </w:t>
      </w:r>
      <w:r w:rsidR="00C203E5" w:rsidRPr="00370EE5">
        <w:rPr>
          <w:rFonts w:ascii="Arial Black" w:eastAsia="Times New Roman" w:hAnsi="Arial Black" w:cs="Arial"/>
          <w:sz w:val="26"/>
          <w:szCs w:val="26"/>
          <w:lang w:eastAsia="hu-HU"/>
        </w:rPr>
        <w:t>ülésének határozatai</w:t>
      </w:r>
    </w:p>
    <w:p w14:paraId="05B87AC6" w14:textId="77777777" w:rsidR="00C203E5" w:rsidRDefault="00C203E5" w:rsidP="00942102">
      <w:pPr>
        <w:spacing w:after="0" w:line="240" w:lineRule="auto"/>
        <w:jc w:val="center"/>
        <w:rPr>
          <w:rFonts w:eastAsia="Times New Roman" w:cs="Arial"/>
          <w:sz w:val="22"/>
          <w:lang w:eastAsia="hu-HU"/>
        </w:rPr>
      </w:pPr>
    </w:p>
    <w:p w14:paraId="4B19592F" w14:textId="77777777" w:rsidR="00620BE6" w:rsidRPr="00370EE5" w:rsidRDefault="00620BE6" w:rsidP="00942102">
      <w:pPr>
        <w:spacing w:after="0" w:line="240" w:lineRule="auto"/>
        <w:jc w:val="center"/>
        <w:rPr>
          <w:rFonts w:eastAsia="Times New Roman" w:cs="Arial"/>
          <w:sz w:val="22"/>
          <w:lang w:eastAsia="hu-HU"/>
        </w:rPr>
      </w:pPr>
    </w:p>
    <w:p w14:paraId="114AB9CD" w14:textId="5435E793" w:rsidR="00C203E5" w:rsidRPr="00370EE5" w:rsidRDefault="00D26040" w:rsidP="00942102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>
        <w:rPr>
          <w:rFonts w:eastAsia="Times New Roman" w:cs="Arial"/>
          <w:b/>
          <w:szCs w:val="24"/>
          <w:u w:val="single"/>
          <w:lang w:eastAsia="hu-HU"/>
        </w:rPr>
        <w:t>1/2020</w:t>
      </w:r>
      <w:r w:rsidR="00C203E5" w:rsidRPr="00370EE5">
        <w:rPr>
          <w:rFonts w:eastAsia="Times New Roman" w:cs="Arial"/>
          <w:b/>
          <w:szCs w:val="24"/>
          <w:u w:val="single"/>
          <w:lang w:eastAsia="hu-HU"/>
        </w:rPr>
        <w:t>. (I.</w:t>
      </w:r>
      <w:r>
        <w:rPr>
          <w:rFonts w:eastAsia="Times New Roman" w:cs="Arial"/>
          <w:b/>
          <w:szCs w:val="24"/>
          <w:u w:val="single"/>
          <w:lang w:eastAsia="hu-HU"/>
        </w:rPr>
        <w:t>21</w:t>
      </w:r>
      <w:r w:rsidR="00C203E5" w:rsidRPr="00370EE5">
        <w:rPr>
          <w:rFonts w:eastAsia="Times New Roman" w:cs="Arial"/>
          <w:b/>
          <w:szCs w:val="24"/>
          <w:u w:val="single"/>
          <w:lang w:eastAsia="hu-HU"/>
        </w:rPr>
        <w:t>.) GJB számú határozat</w:t>
      </w:r>
    </w:p>
    <w:p w14:paraId="7AC6A5F7" w14:textId="77777777" w:rsidR="00C203E5" w:rsidRPr="00370EE5" w:rsidRDefault="00C203E5" w:rsidP="0094210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31D9F349" w14:textId="77777777" w:rsidR="00C203E5" w:rsidRPr="00370EE5" w:rsidRDefault="00C203E5" w:rsidP="00942102">
      <w:pPr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 w:rsidRPr="00370EE5">
        <w:rPr>
          <w:rFonts w:eastAsia="Times New Roman" w:cs="Arial"/>
          <w:szCs w:val="24"/>
          <w:lang w:eastAsia="hu-HU"/>
        </w:rPr>
        <w:t>A Gazdasági és Jogi Bizottság napirendjét az alábbiak szerint fogadta el:</w:t>
      </w:r>
    </w:p>
    <w:p w14:paraId="1157096B" w14:textId="77777777" w:rsidR="00AE6C83" w:rsidRDefault="00AE6C83" w:rsidP="00942102">
      <w:pPr>
        <w:spacing w:after="0"/>
        <w:jc w:val="both"/>
      </w:pPr>
    </w:p>
    <w:p w14:paraId="531115CD" w14:textId="77777777" w:rsidR="00C203E5" w:rsidRPr="00370EE5" w:rsidRDefault="00C203E5" w:rsidP="00942102">
      <w:pPr>
        <w:spacing w:after="0" w:line="240" w:lineRule="auto"/>
        <w:jc w:val="center"/>
        <w:rPr>
          <w:rFonts w:ascii="Arial Black" w:eastAsia="Times New Roman" w:hAnsi="Arial Black" w:cs="Times New Roman"/>
          <w:szCs w:val="24"/>
          <w:u w:val="single"/>
          <w:lang w:eastAsia="hu-HU"/>
        </w:rPr>
      </w:pPr>
      <w:r w:rsidRPr="00370EE5">
        <w:rPr>
          <w:rFonts w:ascii="Arial Black" w:eastAsia="Times New Roman" w:hAnsi="Arial Black" w:cs="Times New Roman"/>
          <w:szCs w:val="24"/>
          <w:u w:val="single"/>
          <w:lang w:eastAsia="hu-HU"/>
        </w:rPr>
        <w:t>NYILVÁNOS ÜLÉS</w:t>
      </w:r>
    </w:p>
    <w:p w14:paraId="517E41B2" w14:textId="77777777" w:rsidR="00C203E5" w:rsidRPr="00370EE5" w:rsidRDefault="00C203E5" w:rsidP="00942102">
      <w:pPr>
        <w:spacing w:after="0" w:line="240" w:lineRule="auto"/>
        <w:jc w:val="center"/>
        <w:rPr>
          <w:rFonts w:ascii="Arial Black" w:eastAsia="Times New Roman" w:hAnsi="Arial Black" w:cs="Times New Roman"/>
          <w:szCs w:val="24"/>
          <w:u w:val="single"/>
          <w:lang w:eastAsia="hu-HU"/>
        </w:rPr>
      </w:pPr>
    </w:p>
    <w:p w14:paraId="79246613" w14:textId="77777777" w:rsidR="00CE2F66" w:rsidRPr="00C05F2B" w:rsidRDefault="00CE2F66" w:rsidP="00CE2F66">
      <w:pPr>
        <w:spacing w:after="0"/>
        <w:ind w:left="703" w:hanging="703"/>
        <w:jc w:val="both"/>
        <w:rPr>
          <w:rFonts w:eastAsia="Calibri" w:cs="Arial"/>
          <w:b/>
        </w:rPr>
      </w:pPr>
      <w:r w:rsidRPr="00C05F2B">
        <w:rPr>
          <w:rFonts w:cs="Arial"/>
          <w:b/>
        </w:rPr>
        <w:t>1./</w:t>
      </w:r>
      <w:r w:rsidRPr="00C05F2B">
        <w:rPr>
          <w:rFonts w:cs="Arial"/>
          <w:b/>
        </w:rPr>
        <w:tab/>
      </w:r>
      <w:r w:rsidRPr="00C05F2B">
        <w:rPr>
          <w:rFonts w:cs="Arial"/>
          <w:b/>
        </w:rPr>
        <w:tab/>
      </w:r>
      <w:r w:rsidRPr="00C05F2B">
        <w:rPr>
          <w:rFonts w:eastAsia="Calibri" w:cs="Arial"/>
          <w:b/>
          <w:spacing w:val="2"/>
        </w:rPr>
        <w:t>Javaslat a volt Savaria Szálló épületén fennálló elővásárlási jog gyakorlásával kapcsolatos döntés meghozatalára</w:t>
      </w:r>
    </w:p>
    <w:p w14:paraId="046CDD38" w14:textId="77777777" w:rsidR="00CE2F66" w:rsidRPr="00C05F2B" w:rsidRDefault="00CE2F66" w:rsidP="00CE2F66">
      <w:pPr>
        <w:spacing w:after="0"/>
        <w:ind w:left="703" w:hanging="703"/>
        <w:jc w:val="both"/>
        <w:rPr>
          <w:rFonts w:cs="Arial"/>
        </w:rPr>
      </w:pPr>
      <w:r w:rsidRPr="00C05F2B">
        <w:rPr>
          <w:rFonts w:eastAsia="Calibri" w:cs="Arial"/>
        </w:rPr>
        <w:tab/>
      </w:r>
      <w:r w:rsidRPr="00C05F2B">
        <w:rPr>
          <w:rFonts w:eastAsia="Calibri" w:cs="Arial"/>
          <w:b/>
          <w:u w:val="single"/>
        </w:rPr>
        <w:t>Előadó:</w:t>
      </w:r>
      <w:r w:rsidRPr="00C05F2B">
        <w:rPr>
          <w:rFonts w:eastAsia="Calibri" w:cs="Arial"/>
        </w:rPr>
        <w:tab/>
        <w:t xml:space="preserve">Nagyné Dr. Gats Andrea, a Jogi és </w:t>
      </w:r>
      <w:r>
        <w:rPr>
          <w:rFonts w:eastAsia="Calibri" w:cs="Arial"/>
        </w:rPr>
        <w:t>Képviselői</w:t>
      </w:r>
      <w:r w:rsidRPr="00C05F2B">
        <w:rPr>
          <w:rFonts w:eastAsia="Calibri" w:cs="Arial"/>
        </w:rPr>
        <w:t xml:space="preserve"> Osztály vezetője </w:t>
      </w:r>
    </w:p>
    <w:p w14:paraId="5F6F59A0" w14:textId="77777777" w:rsidR="00CE2F66" w:rsidRDefault="00CE2F66" w:rsidP="00CE2F66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</w:rPr>
      </w:pPr>
    </w:p>
    <w:p w14:paraId="6E8E96B7" w14:textId="08DD1D50" w:rsidR="00C203E5" w:rsidRDefault="00CE2F66" w:rsidP="00942102">
      <w:pPr>
        <w:spacing w:after="0"/>
        <w:jc w:val="both"/>
      </w:pPr>
      <w:r>
        <w:rPr>
          <w:b/>
          <w:u w:val="single"/>
        </w:rPr>
        <w:t>Felelős:</w:t>
      </w:r>
      <w:r>
        <w:tab/>
        <w:t>Bokányi Adrienn, a Bizottság elnöke</w:t>
      </w:r>
    </w:p>
    <w:p w14:paraId="07A54997" w14:textId="77777777" w:rsidR="00CE2F66" w:rsidRDefault="00CE2F66" w:rsidP="00942102">
      <w:pPr>
        <w:spacing w:after="0"/>
        <w:jc w:val="both"/>
      </w:pPr>
    </w:p>
    <w:p w14:paraId="138AEC95" w14:textId="2B7D795A" w:rsidR="00CE2F66" w:rsidRPr="00CE2F66" w:rsidRDefault="00CE2F66" w:rsidP="00942102">
      <w:pPr>
        <w:spacing w:after="0"/>
        <w:jc w:val="both"/>
        <w:rPr>
          <w:b/>
          <w:u w:val="single"/>
        </w:rPr>
      </w:pPr>
      <w:r w:rsidRPr="00CE2F66">
        <w:rPr>
          <w:b/>
          <w:u w:val="single"/>
        </w:rPr>
        <w:t>Határidő:</w:t>
      </w:r>
      <w:r>
        <w:tab/>
        <w:t>azonnal</w:t>
      </w:r>
    </w:p>
    <w:p w14:paraId="738D8464" w14:textId="77777777" w:rsidR="00C203E5" w:rsidRPr="00370EE5" w:rsidRDefault="00C203E5" w:rsidP="00942102">
      <w:pPr>
        <w:spacing w:after="0"/>
        <w:jc w:val="both"/>
      </w:pPr>
    </w:p>
    <w:p w14:paraId="4D8654AB" w14:textId="77777777" w:rsidR="00C203E5" w:rsidRPr="00370EE5" w:rsidRDefault="00C203E5" w:rsidP="00942102">
      <w:pPr>
        <w:spacing w:after="0"/>
        <w:jc w:val="both"/>
      </w:pPr>
    </w:p>
    <w:p w14:paraId="20BC7714" w14:textId="5E56FF76" w:rsidR="00CE2F66" w:rsidRPr="00C05F2B" w:rsidRDefault="00C203E5" w:rsidP="00CE2F66">
      <w:pPr>
        <w:spacing w:after="0"/>
        <w:ind w:left="705" w:hanging="705"/>
        <w:jc w:val="both"/>
        <w:rPr>
          <w:rFonts w:eastAsia="Calibri" w:cs="Arial"/>
          <w:b/>
        </w:rPr>
      </w:pPr>
      <w:r w:rsidRPr="00370EE5">
        <w:rPr>
          <w:rFonts w:eastAsia="Times New Roman" w:cs="Arial"/>
          <w:b/>
          <w:szCs w:val="24"/>
          <w:lang w:eastAsia="hu-HU"/>
        </w:rPr>
        <w:t>1./</w:t>
      </w:r>
      <w:r w:rsidRPr="00370EE5">
        <w:rPr>
          <w:rFonts w:eastAsia="Times New Roman" w:cs="Arial"/>
          <w:b/>
          <w:szCs w:val="24"/>
          <w:lang w:eastAsia="hu-HU"/>
        </w:rPr>
        <w:tab/>
      </w:r>
      <w:r w:rsidR="00CE2F66" w:rsidRPr="00C05F2B">
        <w:rPr>
          <w:rFonts w:eastAsia="Calibri" w:cs="Arial"/>
          <w:b/>
          <w:spacing w:val="2"/>
        </w:rPr>
        <w:t>Javaslat a volt Savaria Szálló épületén fennálló elővásárlási jog gyakorlásával kapcsolatos döntés meghozatalára</w:t>
      </w:r>
    </w:p>
    <w:p w14:paraId="7931021E" w14:textId="77777777" w:rsidR="00CE2F66" w:rsidRPr="00C05F2B" w:rsidRDefault="00CE2F66" w:rsidP="00CE2F66">
      <w:pPr>
        <w:spacing w:after="0"/>
        <w:ind w:left="703" w:hanging="703"/>
        <w:jc w:val="both"/>
        <w:rPr>
          <w:rFonts w:cs="Arial"/>
        </w:rPr>
      </w:pPr>
      <w:bookmarkStart w:id="0" w:name="_GoBack"/>
      <w:r w:rsidRPr="00C05F2B">
        <w:rPr>
          <w:rFonts w:eastAsia="Calibri" w:cs="Arial"/>
        </w:rPr>
        <w:tab/>
      </w:r>
      <w:r w:rsidRPr="00C05F2B">
        <w:rPr>
          <w:rFonts w:eastAsia="Calibri" w:cs="Arial"/>
          <w:b/>
          <w:u w:val="single"/>
        </w:rPr>
        <w:t>Előadó:</w:t>
      </w:r>
      <w:r w:rsidRPr="00C05F2B">
        <w:rPr>
          <w:rFonts w:eastAsia="Calibri" w:cs="Arial"/>
        </w:rPr>
        <w:tab/>
        <w:t xml:space="preserve">Nagyné Dr. Gats Andrea, a Jogi és </w:t>
      </w:r>
      <w:r>
        <w:rPr>
          <w:rFonts w:eastAsia="Calibri" w:cs="Arial"/>
        </w:rPr>
        <w:t>Képviselői</w:t>
      </w:r>
      <w:r w:rsidRPr="00C05F2B">
        <w:rPr>
          <w:rFonts w:eastAsia="Calibri" w:cs="Arial"/>
        </w:rPr>
        <w:t xml:space="preserve"> Osztály vezetője </w:t>
      </w:r>
    </w:p>
    <w:bookmarkEnd w:id="0"/>
    <w:p w14:paraId="682B4084" w14:textId="77777777" w:rsidR="00CE2F66" w:rsidRDefault="00CE2F66" w:rsidP="00CE2F66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</w:rPr>
      </w:pPr>
    </w:p>
    <w:p w14:paraId="0B7A481C" w14:textId="3CA123CC" w:rsidR="00C203E5" w:rsidRPr="00370EE5" w:rsidRDefault="00C203E5" w:rsidP="00D26040">
      <w:pPr>
        <w:tabs>
          <w:tab w:val="left" w:pos="-2268"/>
          <w:tab w:val="left" w:pos="708"/>
        </w:tabs>
        <w:spacing w:after="0" w:line="240" w:lineRule="auto"/>
        <w:ind w:left="709" w:hanging="709"/>
        <w:jc w:val="both"/>
        <w:rPr>
          <w:rFonts w:eastAsia="Calibri" w:cs="Arial"/>
          <w:szCs w:val="24"/>
        </w:rPr>
      </w:pPr>
    </w:p>
    <w:p w14:paraId="6D2D003C" w14:textId="77777777" w:rsidR="00A62CA7" w:rsidRPr="00370EE5" w:rsidRDefault="00A62CA7" w:rsidP="00942102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14:paraId="726EE220" w14:textId="471337E3" w:rsidR="00942102" w:rsidRPr="00370EE5" w:rsidRDefault="00D26040" w:rsidP="00942102">
      <w:pPr>
        <w:spacing w:after="0" w:line="240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>
        <w:rPr>
          <w:rFonts w:eastAsia="Times New Roman" w:cs="Arial"/>
          <w:b/>
          <w:szCs w:val="24"/>
          <w:u w:val="single"/>
          <w:lang w:eastAsia="hu-HU"/>
        </w:rPr>
        <w:t>2</w:t>
      </w:r>
      <w:r w:rsidR="00942102" w:rsidRPr="00370EE5">
        <w:rPr>
          <w:rFonts w:eastAsia="Times New Roman" w:cs="Arial"/>
          <w:b/>
          <w:szCs w:val="24"/>
          <w:u w:val="single"/>
          <w:lang w:eastAsia="hu-HU"/>
        </w:rPr>
        <w:t>/20</w:t>
      </w:r>
      <w:r>
        <w:rPr>
          <w:rFonts w:eastAsia="Times New Roman" w:cs="Arial"/>
          <w:b/>
          <w:szCs w:val="24"/>
          <w:u w:val="single"/>
          <w:lang w:eastAsia="hu-HU"/>
        </w:rPr>
        <w:t>20</w:t>
      </w:r>
      <w:r w:rsidR="00942102" w:rsidRPr="00370EE5">
        <w:rPr>
          <w:rFonts w:eastAsia="Times New Roman" w:cs="Arial"/>
          <w:b/>
          <w:szCs w:val="24"/>
          <w:u w:val="single"/>
          <w:lang w:eastAsia="hu-HU"/>
        </w:rPr>
        <w:t>. (I.</w:t>
      </w:r>
      <w:r>
        <w:rPr>
          <w:rFonts w:eastAsia="Times New Roman" w:cs="Arial"/>
          <w:b/>
          <w:szCs w:val="24"/>
          <w:u w:val="single"/>
          <w:lang w:eastAsia="hu-HU"/>
        </w:rPr>
        <w:t>21</w:t>
      </w:r>
      <w:r w:rsidR="00942102" w:rsidRPr="00370EE5">
        <w:rPr>
          <w:rFonts w:eastAsia="Times New Roman" w:cs="Arial"/>
          <w:b/>
          <w:szCs w:val="24"/>
          <w:u w:val="single"/>
          <w:lang w:eastAsia="hu-HU"/>
        </w:rPr>
        <w:t>.) GJB számú határozat</w:t>
      </w:r>
    </w:p>
    <w:p w14:paraId="22E5C7DC" w14:textId="77777777" w:rsidR="00942102" w:rsidRPr="00370EE5" w:rsidRDefault="00942102" w:rsidP="00942102">
      <w:pPr>
        <w:spacing w:after="0" w:line="240" w:lineRule="auto"/>
        <w:rPr>
          <w:rFonts w:eastAsia="Times New Roman" w:cs="Arial"/>
          <w:b/>
          <w:szCs w:val="24"/>
          <w:u w:val="single"/>
          <w:lang w:eastAsia="hu-HU"/>
        </w:rPr>
      </w:pPr>
    </w:p>
    <w:p w14:paraId="0E3585B3" w14:textId="2EA942AD" w:rsidR="00310F7B" w:rsidRDefault="00942102" w:rsidP="00310F7B">
      <w:pPr>
        <w:jc w:val="both"/>
        <w:rPr>
          <w:rFonts w:eastAsia="Times New Roman" w:cs="Arial"/>
          <w:b/>
          <w:u w:val="single"/>
          <w:lang w:eastAsia="hu-HU"/>
        </w:rPr>
      </w:pPr>
      <w:r w:rsidRPr="00370EE5">
        <w:rPr>
          <w:rFonts w:eastAsia="Calibri" w:cs="Arial"/>
          <w:szCs w:val="24"/>
        </w:rPr>
        <w:t xml:space="preserve">A Gazdasági és Jogi Bizottság a </w:t>
      </w:r>
      <w:r w:rsidRPr="00370EE5">
        <w:rPr>
          <w:rFonts w:eastAsia="Calibri" w:cs="Arial"/>
          <w:i/>
          <w:szCs w:val="24"/>
        </w:rPr>
        <w:t>„</w:t>
      </w:r>
      <w:r w:rsidR="001F4588" w:rsidRPr="001F4588">
        <w:rPr>
          <w:rFonts w:eastAsia="Calibri" w:cs="Arial"/>
          <w:i/>
          <w:szCs w:val="24"/>
        </w:rPr>
        <w:t>Javaslat a volt Savaria Szálló épületén fennálló elővásárlási jog gyakorlásával kapcsolatos döntés meghozatalára</w:t>
      </w:r>
      <w:r w:rsidRPr="00370EE5">
        <w:rPr>
          <w:rFonts w:eastAsia="Calibri" w:cs="Arial"/>
          <w:i/>
          <w:szCs w:val="24"/>
        </w:rPr>
        <w:t>”</w:t>
      </w:r>
      <w:r w:rsidRPr="00370EE5">
        <w:rPr>
          <w:rFonts w:eastAsia="Calibri" w:cs="Arial"/>
          <w:szCs w:val="24"/>
        </w:rPr>
        <w:t xml:space="preserve"> című </w:t>
      </w:r>
      <w:r w:rsidR="009D2A3C" w:rsidRPr="00370EE5">
        <w:rPr>
          <w:rFonts w:eastAsia="Calibri" w:cs="Arial"/>
          <w:szCs w:val="24"/>
        </w:rPr>
        <w:t>előterjesztést megtárgyalta, és</w:t>
      </w:r>
      <w:r w:rsidR="001F4588">
        <w:rPr>
          <w:rFonts w:eastAsia="Calibri" w:cs="Arial"/>
          <w:szCs w:val="24"/>
        </w:rPr>
        <w:t xml:space="preserve"> a határozati javaslatot az </w:t>
      </w:r>
      <w:r w:rsidR="005C36F8" w:rsidRPr="005C36F8">
        <w:rPr>
          <w:rFonts w:eastAsia="Calibri" w:cs="Arial"/>
          <w:b/>
          <w:szCs w:val="24"/>
        </w:rPr>
        <w:t>„A”</w:t>
      </w:r>
      <w:r w:rsidR="001F4588" w:rsidRPr="005C36F8">
        <w:rPr>
          <w:rFonts w:eastAsia="Calibri" w:cs="Arial"/>
          <w:b/>
          <w:szCs w:val="24"/>
        </w:rPr>
        <w:t xml:space="preserve"> változat</w:t>
      </w:r>
      <w:r w:rsidR="001F4588">
        <w:rPr>
          <w:rFonts w:eastAsia="Calibri" w:cs="Arial"/>
          <w:szCs w:val="24"/>
        </w:rPr>
        <w:t xml:space="preserve"> szerint javasolja a Közgyűlésnek elfogadásra.</w:t>
      </w:r>
      <w:r w:rsidR="00310F7B" w:rsidRPr="00310F7B">
        <w:rPr>
          <w:rFonts w:eastAsia="Times New Roman" w:cs="Arial"/>
          <w:b/>
          <w:u w:val="single"/>
          <w:lang w:eastAsia="hu-HU"/>
        </w:rPr>
        <w:t xml:space="preserve"> </w:t>
      </w:r>
    </w:p>
    <w:p w14:paraId="0C8BEEFF" w14:textId="77777777" w:rsidR="00310F7B" w:rsidRDefault="00310F7B" w:rsidP="00310F7B">
      <w:pPr>
        <w:spacing w:after="0" w:line="240" w:lineRule="auto"/>
        <w:jc w:val="both"/>
        <w:rPr>
          <w:rFonts w:eastAsia="Times New Roman" w:cs="Arial"/>
          <w:lang w:eastAsia="hu-HU"/>
        </w:rPr>
      </w:pPr>
      <w:r w:rsidRPr="00310F7B">
        <w:rPr>
          <w:rFonts w:eastAsia="Times New Roman" w:cs="Arial"/>
          <w:b/>
          <w:u w:val="single"/>
          <w:lang w:eastAsia="hu-HU"/>
        </w:rPr>
        <w:t>Felelős:</w:t>
      </w:r>
      <w:r w:rsidRPr="00310F7B">
        <w:rPr>
          <w:rFonts w:eastAsia="Times New Roman" w:cs="Arial"/>
          <w:lang w:eastAsia="hu-HU"/>
        </w:rPr>
        <w:tab/>
        <w:t>Dr. Nemény András polgármester</w:t>
      </w:r>
    </w:p>
    <w:p w14:paraId="21048750" w14:textId="6F5C68F4" w:rsidR="00310F7B" w:rsidRPr="00310F7B" w:rsidRDefault="00310F7B" w:rsidP="00310F7B">
      <w:pPr>
        <w:spacing w:after="0" w:line="240" w:lineRule="auto"/>
        <w:jc w:val="both"/>
        <w:rPr>
          <w:rFonts w:eastAsia="Times New Roman" w:cs="Arial"/>
          <w:lang w:eastAsia="hu-HU"/>
        </w:rPr>
      </w:pPr>
      <w:r w:rsidRPr="00310F7B">
        <w:rPr>
          <w:rFonts w:eastAsia="Times New Roman" w:cs="Arial"/>
          <w:lang w:eastAsia="hu-HU"/>
        </w:rPr>
        <w:tab/>
      </w:r>
      <w:r w:rsidRPr="00310F7B">
        <w:rPr>
          <w:rFonts w:eastAsia="Times New Roman" w:cs="Arial"/>
          <w:lang w:eastAsia="hu-HU"/>
        </w:rPr>
        <w:tab/>
        <w:t xml:space="preserve">Dr. Horváth Attila alpolgármester </w:t>
      </w:r>
    </w:p>
    <w:p w14:paraId="45C7C1D5" w14:textId="77777777" w:rsidR="00310F7B" w:rsidRPr="00310F7B" w:rsidRDefault="00310F7B" w:rsidP="00310F7B">
      <w:pPr>
        <w:spacing w:after="0" w:line="240" w:lineRule="auto"/>
        <w:ind w:left="708" w:firstLine="708"/>
        <w:jc w:val="both"/>
        <w:rPr>
          <w:rFonts w:eastAsia="Times New Roman" w:cs="Arial"/>
          <w:lang w:eastAsia="hu-HU"/>
        </w:rPr>
      </w:pPr>
      <w:r w:rsidRPr="00310F7B">
        <w:rPr>
          <w:rFonts w:eastAsia="Times New Roman" w:cs="Arial"/>
          <w:lang w:eastAsia="hu-HU"/>
        </w:rPr>
        <w:t>Bokányi Adrienn, a Bizottság elnöke</w:t>
      </w:r>
    </w:p>
    <w:p w14:paraId="1B63E3F2" w14:textId="77777777" w:rsidR="00310F7B" w:rsidRPr="00310F7B" w:rsidRDefault="00310F7B" w:rsidP="00310F7B">
      <w:pPr>
        <w:spacing w:after="0" w:line="240" w:lineRule="auto"/>
        <w:ind w:left="1410"/>
        <w:jc w:val="both"/>
        <w:rPr>
          <w:rFonts w:eastAsia="Times New Roman" w:cs="Arial"/>
          <w:szCs w:val="24"/>
          <w:lang w:eastAsia="hu-HU"/>
        </w:rPr>
      </w:pPr>
      <w:r w:rsidRPr="00310F7B">
        <w:rPr>
          <w:rFonts w:eastAsia="Times New Roman" w:cs="Arial"/>
          <w:szCs w:val="24"/>
          <w:lang w:eastAsia="hu-HU"/>
        </w:rPr>
        <w:t>/a végrehajtás előkészítéséért: Nagyné dr. Gats Andrea, a Jogi és Képviselői Osztály vezetője/</w:t>
      </w:r>
    </w:p>
    <w:p w14:paraId="622C6D0A" w14:textId="77777777" w:rsidR="00310F7B" w:rsidRPr="00310F7B" w:rsidRDefault="00310F7B" w:rsidP="00310F7B">
      <w:pPr>
        <w:spacing w:after="0" w:line="240" w:lineRule="auto"/>
        <w:jc w:val="both"/>
        <w:rPr>
          <w:rFonts w:eastAsia="Times New Roman" w:cs="Arial"/>
          <w:lang w:eastAsia="hu-HU"/>
        </w:rPr>
      </w:pPr>
    </w:p>
    <w:p w14:paraId="5D600654" w14:textId="77777777" w:rsidR="00310F7B" w:rsidRPr="00310F7B" w:rsidRDefault="00310F7B" w:rsidP="00310F7B">
      <w:pPr>
        <w:spacing w:after="0" w:line="240" w:lineRule="auto"/>
        <w:jc w:val="both"/>
        <w:rPr>
          <w:rFonts w:eastAsia="Times New Roman" w:cs="Arial"/>
          <w:lang w:eastAsia="hu-HU"/>
        </w:rPr>
      </w:pPr>
      <w:r w:rsidRPr="00310F7B">
        <w:rPr>
          <w:rFonts w:eastAsia="Times New Roman" w:cs="Arial"/>
          <w:b/>
          <w:u w:val="single"/>
          <w:lang w:eastAsia="hu-HU"/>
        </w:rPr>
        <w:t>Határidő</w:t>
      </w:r>
      <w:r w:rsidRPr="00310F7B">
        <w:rPr>
          <w:rFonts w:eastAsia="Times New Roman" w:cs="Arial"/>
          <w:b/>
          <w:lang w:eastAsia="hu-HU"/>
        </w:rPr>
        <w:t>:</w:t>
      </w:r>
      <w:r w:rsidRPr="00310F7B">
        <w:rPr>
          <w:rFonts w:eastAsia="Times New Roman" w:cs="Arial"/>
          <w:b/>
          <w:lang w:eastAsia="hu-HU"/>
        </w:rPr>
        <w:tab/>
      </w:r>
      <w:r w:rsidRPr="00310F7B">
        <w:rPr>
          <w:rFonts w:eastAsia="Times New Roman" w:cs="Arial"/>
          <w:lang w:eastAsia="hu-HU"/>
        </w:rPr>
        <w:t>2020. január 22-i Közgyűlés</w:t>
      </w:r>
    </w:p>
    <w:p w14:paraId="47DF9B5B" w14:textId="77777777" w:rsidR="00310F7B" w:rsidRPr="00310F7B" w:rsidRDefault="00310F7B" w:rsidP="00310F7B">
      <w:pPr>
        <w:spacing w:after="0" w:line="240" w:lineRule="auto"/>
        <w:jc w:val="both"/>
        <w:rPr>
          <w:rFonts w:eastAsia="Times New Roman" w:cs="Arial"/>
          <w:lang w:eastAsia="hu-HU"/>
        </w:rPr>
      </w:pPr>
    </w:p>
    <w:p w14:paraId="6430FB7E" w14:textId="1104E18A" w:rsidR="009D2A3C" w:rsidRPr="00370EE5" w:rsidRDefault="009D2A3C" w:rsidP="00942102">
      <w:pPr>
        <w:spacing w:after="0" w:line="240" w:lineRule="auto"/>
        <w:jc w:val="both"/>
        <w:rPr>
          <w:rFonts w:eastAsia="Calibri" w:cs="Arial"/>
          <w:szCs w:val="24"/>
        </w:rPr>
      </w:pPr>
    </w:p>
    <w:p w14:paraId="462CEFEF" w14:textId="77777777" w:rsidR="00751F07" w:rsidRPr="00370EE5" w:rsidRDefault="00751F07" w:rsidP="00942102">
      <w:pPr>
        <w:spacing w:after="0" w:line="240" w:lineRule="auto"/>
        <w:jc w:val="both"/>
        <w:rPr>
          <w:rFonts w:eastAsia="Calibri" w:cs="Arial"/>
          <w:szCs w:val="24"/>
        </w:rPr>
      </w:pPr>
    </w:p>
    <w:p w14:paraId="7644BE85" w14:textId="77777777" w:rsidR="007A5F62" w:rsidRPr="00370EE5" w:rsidRDefault="007A5F62" w:rsidP="00942102">
      <w:pPr>
        <w:spacing w:after="0"/>
        <w:jc w:val="both"/>
        <w:rPr>
          <w:szCs w:val="24"/>
        </w:rPr>
      </w:pPr>
    </w:p>
    <w:p w14:paraId="464DF305" w14:textId="77777777" w:rsidR="007A5F62" w:rsidRPr="00370EE5" w:rsidRDefault="007A5F62" w:rsidP="007A5F62">
      <w:pPr>
        <w:tabs>
          <w:tab w:val="center" w:pos="7371"/>
        </w:tabs>
        <w:spacing w:after="0"/>
        <w:jc w:val="both"/>
        <w:rPr>
          <w:b/>
          <w:szCs w:val="24"/>
        </w:rPr>
      </w:pPr>
      <w:r w:rsidRPr="00370EE5">
        <w:rPr>
          <w:b/>
          <w:szCs w:val="24"/>
        </w:rPr>
        <w:tab/>
        <w:t xml:space="preserve">(: Bokányi </w:t>
      </w:r>
      <w:proofErr w:type="gramStart"/>
      <w:r w:rsidRPr="00370EE5">
        <w:rPr>
          <w:b/>
          <w:szCs w:val="24"/>
        </w:rPr>
        <w:t>Adrienn :</w:t>
      </w:r>
      <w:proofErr w:type="gramEnd"/>
      <w:r w:rsidRPr="00370EE5">
        <w:rPr>
          <w:b/>
          <w:szCs w:val="24"/>
        </w:rPr>
        <w:t>)</w:t>
      </w:r>
    </w:p>
    <w:p w14:paraId="3770F231" w14:textId="77777777" w:rsidR="007A5F62" w:rsidRPr="007A5F62" w:rsidRDefault="007A5F62" w:rsidP="007A5F62">
      <w:pPr>
        <w:tabs>
          <w:tab w:val="center" w:pos="7371"/>
        </w:tabs>
        <w:spacing w:after="0"/>
        <w:jc w:val="both"/>
        <w:rPr>
          <w:b/>
          <w:szCs w:val="24"/>
        </w:rPr>
      </w:pPr>
      <w:r w:rsidRPr="00370EE5">
        <w:rPr>
          <w:b/>
          <w:szCs w:val="24"/>
        </w:rPr>
        <w:tab/>
      </w:r>
      <w:proofErr w:type="gramStart"/>
      <w:r w:rsidRPr="00370EE5">
        <w:rPr>
          <w:b/>
          <w:szCs w:val="24"/>
        </w:rPr>
        <w:t>a</w:t>
      </w:r>
      <w:proofErr w:type="gramEnd"/>
      <w:r w:rsidRPr="00370EE5">
        <w:rPr>
          <w:b/>
          <w:szCs w:val="24"/>
        </w:rPr>
        <w:t xml:space="preserve"> bizottság elnöke</w:t>
      </w:r>
    </w:p>
    <w:sectPr w:rsidR="007A5F62" w:rsidRPr="007A5F62" w:rsidSect="009E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5CD"/>
    <w:multiLevelType w:val="hybridMultilevel"/>
    <w:tmpl w:val="404C1E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9C2"/>
    <w:multiLevelType w:val="hybridMultilevel"/>
    <w:tmpl w:val="3CAC273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60A8B"/>
    <w:multiLevelType w:val="hybridMultilevel"/>
    <w:tmpl w:val="53426E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E5"/>
    <w:rsid w:val="0000750A"/>
    <w:rsid w:val="00015F11"/>
    <w:rsid w:val="00046149"/>
    <w:rsid w:val="00047105"/>
    <w:rsid w:val="000F1DF5"/>
    <w:rsid w:val="001069EB"/>
    <w:rsid w:val="00114AA3"/>
    <w:rsid w:val="001251A0"/>
    <w:rsid w:val="00156AC8"/>
    <w:rsid w:val="001E1867"/>
    <w:rsid w:val="001E5095"/>
    <w:rsid w:val="001F4588"/>
    <w:rsid w:val="0024308E"/>
    <w:rsid w:val="00267FB1"/>
    <w:rsid w:val="00274235"/>
    <w:rsid w:val="00287DF1"/>
    <w:rsid w:val="00310F7B"/>
    <w:rsid w:val="00370EE5"/>
    <w:rsid w:val="00391F8F"/>
    <w:rsid w:val="003A49BD"/>
    <w:rsid w:val="003D3B69"/>
    <w:rsid w:val="003D4B56"/>
    <w:rsid w:val="00420595"/>
    <w:rsid w:val="00467FFB"/>
    <w:rsid w:val="004F56D9"/>
    <w:rsid w:val="00511BCF"/>
    <w:rsid w:val="00522BFA"/>
    <w:rsid w:val="005869CF"/>
    <w:rsid w:val="005953FF"/>
    <w:rsid w:val="005B652C"/>
    <w:rsid w:val="005C36F8"/>
    <w:rsid w:val="00620BE6"/>
    <w:rsid w:val="0063116A"/>
    <w:rsid w:val="00690A01"/>
    <w:rsid w:val="006A14F6"/>
    <w:rsid w:val="006E00C6"/>
    <w:rsid w:val="006F05C2"/>
    <w:rsid w:val="0071661F"/>
    <w:rsid w:val="00751F07"/>
    <w:rsid w:val="00776DD5"/>
    <w:rsid w:val="007A5F62"/>
    <w:rsid w:val="007C6448"/>
    <w:rsid w:val="007D0BC1"/>
    <w:rsid w:val="00820573"/>
    <w:rsid w:val="008A6262"/>
    <w:rsid w:val="0090266F"/>
    <w:rsid w:val="00942102"/>
    <w:rsid w:val="00990126"/>
    <w:rsid w:val="009D2A3C"/>
    <w:rsid w:val="009E1380"/>
    <w:rsid w:val="009E5A9A"/>
    <w:rsid w:val="00A14DD7"/>
    <w:rsid w:val="00A62CA7"/>
    <w:rsid w:val="00A70EEE"/>
    <w:rsid w:val="00A842D1"/>
    <w:rsid w:val="00A86965"/>
    <w:rsid w:val="00AA1AE5"/>
    <w:rsid w:val="00AB3184"/>
    <w:rsid w:val="00AD0764"/>
    <w:rsid w:val="00AD3BF1"/>
    <w:rsid w:val="00AE53D9"/>
    <w:rsid w:val="00AE6C83"/>
    <w:rsid w:val="00BB4F6E"/>
    <w:rsid w:val="00BB7844"/>
    <w:rsid w:val="00BD227C"/>
    <w:rsid w:val="00BF7CDE"/>
    <w:rsid w:val="00C0648C"/>
    <w:rsid w:val="00C070E9"/>
    <w:rsid w:val="00C203E5"/>
    <w:rsid w:val="00C23D01"/>
    <w:rsid w:val="00C36B30"/>
    <w:rsid w:val="00C45BF4"/>
    <w:rsid w:val="00C7262A"/>
    <w:rsid w:val="00C87492"/>
    <w:rsid w:val="00C92FE9"/>
    <w:rsid w:val="00C947C4"/>
    <w:rsid w:val="00C951DE"/>
    <w:rsid w:val="00CC30F3"/>
    <w:rsid w:val="00CE2F66"/>
    <w:rsid w:val="00D125D7"/>
    <w:rsid w:val="00D26040"/>
    <w:rsid w:val="00D55DFC"/>
    <w:rsid w:val="00DA54B0"/>
    <w:rsid w:val="00DE3720"/>
    <w:rsid w:val="00E02DF9"/>
    <w:rsid w:val="00E835C4"/>
    <w:rsid w:val="00ED2A1B"/>
    <w:rsid w:val="00EE6782"/>
    <w:rsid w:val="00F26601"/>
    <w:rsid w:val="00F77BD2"/>
    <w:rsid w:val="00F952E8"/>
    <w:rsid w:val="00FE71B6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2E55"/>
  <w15:docId w15:val="{25C95352-C8E6-4885-9826-D714F600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4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71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E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5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2EC2-1CFB-4FE3-87E6-F7F9A6C16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E7F42-58D6-417F-8416-2B65C818A19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325EC0-3CCC-48E3-9A45-A4A43D488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C591-F6EB-4D81-89CA-0071C8F1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Iváncsics Lívia</cp:lastModifiedBy>
  <cp:revision>2</cp:revision>
  <cp:lastPrinted>2020-01-22T07:23:00Z</cp:lastPrinted>
  <dcterms:created xsi:type="dcterms:W3CDTF">2020-01-27T09:31:00Z</dcterms:created>
  <dcterms:modified xsi:type="dcterms:W3CDTF">2020-01-27T09:31:00Z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