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E2190" w14:textId="77777777" w:rsidR="00070FDF" w:rsidRDefault="00070FDF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4DAE8909" w14:textId="77777777" w:rsidR="00070FDF" w:rsidRDefault="00070FDF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511A60F2" w:rsidR="00E71DE8" w:rsidRPr="00551A44" w:rsidRDefault="00070FDF" w:rsidP="00294A40">
      <w:pPr>
        <w:jc w:val="center"/>
        <w:rPr>
          <w:rFonts w:cs="Arial"/>
          <w:b/>
          <w:sz w:val="24"/>
        </w:rPr>
      </w:pPr>
      <w:r>
        <w:rPr>
          <w:rFonts w:cs="Arial"/>
          <w:b/>
          <w:i/>
          <w:sz w:val="24"/>
        </w:rPr>
        <w:t>2020. január 2</w:t>
      </w:r>
      <w:r w:rsidR="000435CE">
        <w:rPr>
          <w:rFonts w:cs="Arial"/>
          <w:b/>
          <w:i/>
          <w:sz w:val="24"/>
        </w:rPr>
        <w:t>1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0435CE">
        <w:rPr>
          <w:rFonts w:cs="Arial"/>
          <w:b/>
          <w:i/>
          <w:sz w:val="24"/>
        </w:rPr>
        <w:t xml:space="preserve">rendkívüli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E54BA8" w14:textId="77777777" w:rsidR="000435CE" w:rsidRDefault="000435CE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B226652" w14:textId="77777777" w:rsidR="00FB1A98" w:rsidRPr="003D153A" w:rsidRDefault="00FB1A98" w:rsidP="00FB1A98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Pr="003D153A">
        <w:rPr>
          <w:b/>
          <w:u w:val="single"/>
        </w:rPr>
        <w:t>/20</w:t>
      </w:r>
      <w:r>
        <w:rPr>
          <w:b/>
          <w:u w:val="single"/>
        </w:rPr>
        <w:t>20</w:t>
      </w:r>
      <w:r w:rsidRPr="003D153A">
        <w:rPr>
          <w:b/>
          <w:u w:val="single"/>
        </w:rPr>
        <w:t>. (</w:t>
      </w:r>
      <w:r>
        <w:rPr>
          <w:b/>
          <w:u w:val="single"/>
        </w:rPr>
        <w:t>I.21.</w:t>
      </w:r>
      <w:r w:rsidRPr="003D153A">
        <w:rPr>
          <w:b/>
          <w:u w:val="single"/>
        </w:rPr>
        <w:t xml:space="preserve">) </w:t>
      </w:r>
      <w:r>
        <w:rPr>
          <w:b/>
          <w:u w:val="single"/>
        </w:rPr>
        <w:t>GJB</w:t>
      </w:r>
      <w:r w:rsidRPr="003D153A">
        <w:rPr>
          <w:b/>
          <w:u w:val="single"/>
        </w:rPr>
        <w:t xml:space="preserve"> számú határozat</w:t>
      </w:r>
    </w:p>
    <w:p w14:paraId="41BC0319" w14:textId="77777777" w:rsidR="00FB1A98" w:rsidRPr="003D153A" w:rsidRDefault="00FB1A98" w:rsidP="00FB1A98"/>
    <w:p w14:paraId="64CFAF78" w14:textId="77777777" w:rsidR="00FB1A98" w:rsidRPr="003D153A" w:rsidRDefault="00FB1A98" w:rsidP="00FB1A98">
      <w:pPr>
        <w:jc w:val="both"/>
      </w:pPr>
      <w:r w:rsidRPr="003D153A">
        <w:t xml:space="preserve">A </w:t>
      </w:r>
      <w:r>
        <w:t>Gazdasági és Jogi Bizottság</w:t>
      </w:r>
      <w:r w:rsidRPr="003D153A">
        <w:t xml:space="preserve"> napirendjét az alábbiak szerint fogadta el:</w:t>
      </w:r>
    </w:p>
    <w:p w14:paraId="0E8B832F" w14:textId="77777777" w:rsidR="00FB1A98" w:rsidRDefault="00FB1A98" w:rsidP="00FB1A98"/>
    <w:p w14:paraId="19346DD4" w14:textId="77777777" w:rsidR="00FB1A98" w:rsidRDefault="00FB1A98" w:rsidP="00FB1A98">
      <w:pPr>
        <w:jc w:val="both"/>
      </w:pPr>
    </w:p>
    <w:p w14:paraId="0B6629FF" w14:textId="77777777" w:rsidR="00FB1A98" w:rsidRDefault="00FB1A98" w:rsidP="00FB1A98">
      <w:pPr>
        <w:jc w:val="center"/>
        <w:rPr>
          <w:rFonts w:ascii="Arial Black" w:hAnsi="Arial Black"/>
          <w:szCs w:val="22"/>
          <w:u w:val="single"/>
        </w:rPr>
      </w:pPr>
      <w:r w:rsidRPr="005813E1">
        <w:rPr>
          <w:rFonts w:ascii="Arial Black" w:hAnsi="Arial Black"/>
          <w:szCs w:val="22"/>
          <w:u w:val="single"/>
        </w:rPr>
        <w:t>NYILVÁNOS ÜLÉS</w:t>
      </w:r>
    </w:p>
    <w:p w14:paraId="6965D627" w14:textId="77777777" w:rsidR="00FB1A98" w:rsidRDefault="00FB1A98" w:rsidP="00FB1A98">
      <w:pPr>
        <w:jc w:val="center"/>
        <w:rPr>
          <w:rFonts w:ascii="Arial Black" w:hAnsi="Arial Black"/>
          <w:szCs w:val="22"/>
          <w:u w:val="single"/>
        </w:rPr>
      </w:pPr>
    </w:p>
    <w:p w14:paraId="02D5910E" w14:textId="77777777" w:rsidR="00FB1A98" w:rsidRDefault="00FB1A98" w:rsidP="00FB1A98">
      <w:pPr>
        <w:jc w:val="center"/>
        <w:rPr>
          <w:rFonts w:ascii="Arial Black" w:hAnsi="Arial Black"/>
          <w:szCs w:val="22"/>
          <w:u w:val="single"/>
        </w:rPr>
      </w:pPr>
    </w:p>
    <w:p w14:paraId="562A755D" w14:textId="77777777" w:rsidR="00FB1A98" w:rsidRPr="00C05F2B" w:rsidRDefault="00FB1A98" w:rsidP="00FB1A98">
      <w:pPr>
        <w:ind w:left="705" w:hanging="705"/>
        <w:jc w:val="both"/>
        <w:rPr>
          <w:rFonts w:eastAsia="Calibri"/>
          <w:b/>
          <w:lang w:eastAsia="en-US"/>
        </w:rPr>
      </w:pPr>
      <w:r w:rsidRPr="00C05F2B">
        <w:rPr>
          <w:b/>
        </w:rPr>
        <w:t>1./</w:t>
      </w:r>
      <w:r w:rsidRPr="00C05F2B">
        <w:rPr>
          <w:b/>
        </w:rPr>
        <w:tab/>
      </w:r>
      <w:r w:rsidRPr="00C05F2B">
        <w:rPr>
          <w:b/>
        </w:rPr>
        <w:tab/>
      </w:r>
      <w:r w:rsidRPr="00C05F2B">
        <w:rPr>
          <w:rFonts w:eastAsia="Calibri"/>
          <w:b/>
          <w:spacing w:val="2"/>
          <w:lang w:eastAsia="en-US"/>
        </w:rPr>
        <w:t>Javaslat a volt Savaria Szálló épületén fennálló elővásárlási jog gyakorlásával kapcsolatos döntés meghozatalára</w:t>
      </w:r>
    </w:p>
    <w:p w14:paraId="35E5623B" w14:textId="77777777" w:rsidR="00FB1A98" w:rsidRPr="00C05F2B" w:rsidRDefault="00FB1A98" w:rsidP="00FB1A98">
      <w:pPr>
        <w:ind w:left="705" w:hanging="705"/>
        <w:jc w:val="both"/>
      </w:pPr>
      <w:r w:rsidRPr="00C05F2B">
        <w:rPr>
          <w:rFonts w:eastAsia="Calibri"/>
          <w:lang w:eastAsia="en-US"/>
        </w:rPr>
        <w:tab/>
      </w:r>
      <w:r w:rsidRPr="00C05F2B">
        <w:rPr>
          <w:rFonts w:eastAsia="Calibri"/>
          <w:b/>
          <w:u w:val="single"/>
          <w:lang w:eastAsia="en-US"/>
        </w:rPr>
        <w:t>Előadó:</w:t>
      </w:r>
      <w:r w:rsidRPr="00C05F2B">
        <w:rPr>
          <w:rFonts w:eastAsia="Calibri"/>
          <w:lang w:eastAsia="en-US"/>
        </w:rPr>
        <w:tab/>
        <w:t xml:space="preserve">Nagyné Dr. Gats Andrea, a Jogi és </w:t>
      </w:r>
      <w:r>
        <w:rPr>
          <w:rFonts w:eastAsia="Calibri"/>
          <w:lang w:eastAsia="en-US"/>
        </w:rPr>
        <w:t>Képviselői</w:t>
      </w:r>
      <w:r w:rsidRPr="00C05F2B">
        <w:rPr>
          <w:rFonts w:eastAsia="Calibri"/>
          <w:lang w:eastAsia="en-US"/>
        </w:rPr>
        <w:t xml:space="preserve"> Osztály vezetője </w:t>
      </w:r>
    </w:p>
    <w:p w14:paraId="3BF63C10" w14:textId="77777777" w:rsidR="00FB1A98" w:rsidRDefault="00FB1A98" w:rsidP="00FB1A98">
      <w:pPr>
        <w:tabs>
          <w:tab w:val="left" w:pos="-2268"/>
          <w:tab w:val="left" w:pos="708"/>
        </w:tabs>
        <w:ind w:left="709" w:hanging="709"/>
        <w:jc w:val="both"/>
        <w:rPr>
          <w:b/>
          <w:szCs w:val="22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B5BFAFA" w14:textId="77777777" w:rsidR="005E1003" w:rsidRDefault="005E1003" w:rsidP="005E1003">
      <w:pPr>
        <w:jc w:val="both"/>
        <w:rPr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49FDA19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070FDF">
        <w:rPr>
          <w:rFonts w:cs="Arial"/>
        </w:rPr>
        <w:t>2020. január 27.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222D172B" w14:textId="77777777" w:rsidR="00070FDF" w:rsidRDefault="00070FDF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204D9C4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F45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435C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435CE"/>
    <w:rsid w:val="00057934"/>
    <w:rsid w:val="00057F3E"/>
    <w:rsid w:val="00070FDF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1A98"/>
    <w:rsid w:val="00FB4846"/>
    <w:rsid w:val="00FC4ED4"/>
    <w:rsid w:val="00FD4AD0"/>
    <w:rsid w:val="00FD52FA"/>
    <w:rsid w:val="00FD6278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FF961-E3BB-46CE-9E2D-A9FFA40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2020-01-27T09:30:00Z</cp:lastPrinted>
  <dcterms:created xsi:type="dcterms:W3CDTF">2020-02-04T07:49:00Z</dcterms:created>
  <dcterms:modified xsi:type="dcterms:W3CDTF">2020-02-04T07:49:00Z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