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7C" w:rsidRPr="00A46A47" w:rsidRDefault="005D687C" w:rsidP="005D687C">
      <w:pPr>
        <w:ind w:left="426" w:hanging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635</w:t>
      </w:r>
      <w:r w:rsidRPr="004D3BDB">
        <w:rPr>
          <w:rFonts w:ascii="Arial" w:hAnsi="Arial" w:cs="Arial"/>
          <w:b/>
          <w:u w:val="single"/>
        </w:rPr>
        <w:t xml:space="preserve">/2019.(XII.19.) Kgy. </w:t>
      </w:r>
      <w:proofErr w:type="gramStart"/>
      <w:r w:rsidRPr="004D3BDB">
        <w:rPr>
          <w:rFonts w:ascii="Arial" w:hAnsi="Arial" w:cs="Arial"/>
          <w:b/>
          <w:u w:val="single"/>
        </w:rPr>
        <w:t>sz.</w:t>
      </w:r>
      <w:proofErr w:type="gramEnd"/>
      <w:r w:rsidRPr="004D3BDB">
        <w:rPr>
          <w:rFonts w:ascii="Arial" w:hAnsi="Arial" w:cs="Arial"/>
          <w:b/>
          <w:u w:val="single"/>
        </w:rPr>
        <w:t xml:space="preserve"> határozat</w:t>
      </w:r>
    </w:p>
    <w:p w:rsidR="005D687C" w:rsidRPr="004D3BDB" w:rsidRDefault="005D687C" w:rsidP="005D687C">
      <w:pPr>
        <w:ind w:left="426" w:hanging="426"/>
        <w:jc w:val="center"/>
        <w:rPr>
          <w:rFonts w:ascii="Arial" w:hAnsi="Arial" w:cs="Arial"/>
          <w:b/>
        </w:rPr>
      </w:pPr>
    </w:p>
    <w:p w:rsidR="005D687C" w:rsidRPr="004D3BDB" w:rsidRDefault="005D687C" w:rsidP="005D687C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Szombathely Megyei Jogú Város Önkormányzata kijelenti, hogy a jövőben is tagja kíván lenni az Magyar Urbanisztikai Társaságnak.</w:t>
      </w:r>
    </w:p>
    <w:p w:rsidR="005D687C" w:rsidRPr="004D3BDB" w:rsidRDefault="005D687C" w:rsidP="005D687C">
      <w:p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 </w:t>
      </w:r>
    </w:p>
    <w:p w:rsidR="005D687C" w:rsidRPr="00F61A7C" w:rsidRDefault="005D687C" w:rsidP="005D687C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61A7C">
        <w:rPr>
          <w:rFonts w:ascii="Arial" w:hAnsi="Arial" w:cs="Arial"/>
        </w:rPr>
        <w:t xml:space="preserve">A Közgyűlés úgy határozott, hogy Lendvai Ferenc urat visszahívja. A Közgyűlés </w:t>
      </w:r>
      <w:r w:rsidRPr="000C0A99">
        <w:rPr>
          <w:rFonts w:ascii="Arial" w:hAnsi="Arial" w:cs="Arial"/>
        </w:rPr>
        <w:t>felhatalmazza Szuhai Viktort,</w:t>
      </w:r>
      <w:r w:rsidRPr="00F61A7C">
        <w:rPr>
          <w:rFonts w:ascii="Arial" w:hAnsi="Arial" w:cs="Arial"/>
        </w:rPr>
        <w:t xml:space="preserve"> hogy a Magyar Urbanisztikai Társaságban Szombathely Megyei Jogú Város Önkormányzatának képviseletében eljárjon.</w:t>
      </w:r>
    </w:p>
    <w:p w:rsidR="005D687C" w:rsidRPr="004D3BDB" w:rsidRDefault="005D687C" w:rsidP="005D687C">
      <w:pPr>
        <w:jc w:val="both"/>
        <w:rPr>
          <w:rFonts w:ascii="Arial" w:hAnsi="Arial" w:cs="Arial"/>
        </w:rPr>
      </w:pPr>
    </w:p>
    <w:p w:rsidR="005D687C" w:rsidRPr="004D3BDB" w:rsidRDefault="005D687C" w:rsidP="005D687C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A Közgyűlés felkéri a Polgármestert, hogy a fenti változás átvezetéséről gondoskodjon. </w:t>
      </w:r>
    </w:p>
    <w:p w:rsidR="005D687C" w:rsidRPr="004D3BDB" w:rsidRDefault="005D687C" w:rsidP="005D687C">
      <w:pPr>
        <w:ind w:left="426" w:hanging="426"/>
        <w:jc w:val="both"/>
        <w:rPr>
          <w:rFonts w:ascii="Arial" w:hAnsi="Arial" w:cs="Arial"/>
        </w:rPr>
      </w:pPr>
    </w:p>
    <w:p w:rsidR="005D687C" w:rsidRPr="004D3BDB" w:rsidRDefault="005D687C" w:rsidP="005D687C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Felelősök</w:t>
      </w:r>
      <w:r w:rsidRPr="004D3BDB">
        <w:rPr>
          <w:rFonts w:ascii="Arial" w:hAnsi="Arial" w:cs="Arial"/>
          <w:b/>
        </w:rPr>
        <w:t>:</w:t>
      </w:r>
      <w:r w:rsidRPr="004D3BDB">
        <w:rPr>
          <w:rFonts w:ascii="Arial" w:hAnsi="Arial" w:cs="Arial"/>
        </w:rPr>
        <w:tab/>
        <w:t>Dr. Nemény András polgármester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László Győző alpolgármester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Horváth Attila alpolgármester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Horváth Soma alpolgármester 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Dr. Károlyi Ákos jegyző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4D3BDB">
        <w:rPr>
          <w:rFonts w:ascii="Arial" w:hAnsi="Arial" w:cs="Arial"/>
        </w:rPr>
        <w:t>A végrehajtás előkészítéséért: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 xml:space="preserve">Dr. Kovács Előd, a Polgármesteri Kabinet vezetője </w:t>
      </w:r>
    </w:p>
    <w:p w:rsidR="005D687C" w:rsidRPr="004D3BDB" w:rsidRDefault="005D687C" w:rsidP="005D687C">
      <w:pPr>
        <w:ind w:left="1842" w:hanging="426"/>
        <w:jc w:val="both"/>
        <w:rPr>
          <w:rFonts w:ascii="Arial" w:hAnsi="Arial" w:cs="Arial"/>
        </w:rPr>
      </w:pPr>
      <w:r w:rsidRPr="004D3BDB">
        <w:rPr>
          <w:rFonts w:ascii="Arial" w:hAnsi="Arial" w:cs="Arial"/>
        </w:rPr>
        <w:t>Stéger Gábor, a Közgazdasági és Adó Osztály vezetője/</w:t>
      </w:r>
    </w:p>
    <w:p w:rsidR="005D687C" w:rsidRPr="004D3BDB" w:rsidRDefault="005D687C" w:rsidP="005D687C">
      <w:pPr>
        <w:ind w:left="426" w:hanging="426"/>
        <w:jc w:val="both"/>
        <w:rPr>
          <w:rFonts w:ascii="Arial" w:hAnsi="Arial" w:cs="Arial"/>
        </w:rPr>
      </w:pPr>
    </w:p>
    <w:p w:rsidR="005D687C" w:rsidRPr="004D3BDB" w:rsidRDefault="005D687C" w:rsidP="005D687C">
      <w:pPr>
        <w:ind w:left="426" w:hanging="426"/>
        <w:jc w:val="both"/>
        <w:rPr>
          <w:rFonts w:ascii="Arial" w:hAnsi="Arial" w:cs="Arial"/>
        </w:rPr>
      </w:pPr>
      <w:r w:rsidRPr="00052E1A">
        <w:rPr>
          <w:rFonts w:ascii="Arial" w:hAnsi="Arial" w:cs="Arial"/>
          <w:b/>
          <w:u w:val="single"/>
        </w:rPr>
        <w:t>Határidő</w:t>
      </w:r>
      <w:r w:rsidRPr="004D3BDB">
        <w:rPr>
          <w:rFonts w:ascii="Arial" w:hAnsi="Arial" w:cs="Arial"/>
        </w:rPr>
        <w:t>:</w:t>
      </w:r>
      <w:r w:rsidRPr="004D3BDB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13E69"/>
    <w:multiLevelType w:val="hybridMultilevel"/>
    <w:tmpl w:val="DB782252"/>
    <w:lvl w:ilvl="0" w:tplc="8496F5A8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D687C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28A8-0C50-4051-A6C8-A92534A1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68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5D687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5D687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2020-01-03T08:53:00Z</dcterms:created>
  <dcterms:modified xsi:type="dcterms:W3CDTF">2020-01-03T08:53:00Z</dcterms:modified>
</cp:coreProperties>
</file>