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4D" w:rsidRPr="00F023AC" w:rsidRDefault="00A6564D" w:rsidP="00A6564D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627/</w:t>
      </w:r>
      <w:r w:rsidRPr="00F023AC">
        <w:rPr>
          <w:rFonts w:ascii="Arial" w:hAnsi="Arial" w:cs="Arial"/>
          <w:b/>
          <w:bCs/>
          <w:u w:val="single"/>
        </w:rPr>
        <w:t xml:space="preserve">2019. (XII.19.) Kgy. </w:t>
      </w:r>
      <w:proofErr w:type="gramStart"/>
      <w:r w:rsidRPr="00F023AC">
        <w:rPr>
          <w:rFonts w:ascii="Arial" w:hAnsi="Arial" w:cs="Arial"/>
          <w:b/>
          <w:bCs/>
          <w:u w:val="single"/>
        </w:rPr>
        <w:t>sz.</w:t>
      </w:r>
      <w:proofErr w:type="gramEnd"/>
      <w:r w:rsidRPr="00F023AC">
        <w:rPr>
          <w:rFonts w:ascii="Arial" w:hAnsi="Arial" w:cs="Arial"/>
          <w:b/>
          <w:bCs/>
          <w:u w:val="single"/>
        </w:rPr>
        <w:t xml:space="preserve"> határozat</w:t>
      </w:r>
    </w:p>
    <w:p w:rsidR="00A6564D" w:rsidRPr="00F023AC" w:rsidRDefault="00A6564D" w:rsidP="00A6564D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A6564D" w:rsidRPr="00F023AC" w:rsidRDefault="00A6564D" w:rsidP="00A6564D">
      <w:pPr>
        <w:tabs>
          <w:tab w:val="left" w:pos="540"/>
        </w:tabs>
        <w:rPr>
          <w:rFonts w:ascii="Arial" w:hAnsi="Arial" w:cs="Arial"/>
          <w:b/>
          <w:bCs/>
          <w:u w:val="single"/>
        </w:rPr>
      </w:pPr>
    </w:p>
    <w:p w:rsidR="00A6564D" w:rsidRPr="00F023AC" w:rsidRDefault="00A6564D" w:rsidP="00A6564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A Közgyűlés Szombathely Megyei Jogú Város Önkormányzata vagyonáról szóló 40/2014. (XII. 23.) önkormányzati rendelet 10. § (3) bekezdése alapján úgy döntött, hogy a szombathelyi 6226/8 hrsz.-ú, természetben a Mártírok terén található, az AGORA Szombathelyi Kulturális Központ kezelésében lévő AGORA – Savaria Filmszínház területén működő kávézót bérbeadás útján, nyilvános pályázat keretében hasznosítja, egyúttal a helyiségre vonatkozó pályázati felhívást – az előterjesztés 1. számú mellékletével egyező tartalommal – elfogadja.</w:t>
      </w:r>
    </w:p>
    <w:p w:rsidR="00A6564D" w:rsidRPr="00F023AC" w:rsidRDefault="00A6564D" w:rsidP="00A6564D">
      <w:pPr>
        <w:jc w:val="both"/>
        <w:rPr>
          <w:rFonts w:ascii="Arial" w:hAnsi="Arial" w:cs="Arial"/>
        </w:rPr>
      </w:pPr>
    </w:p>
    <w:p w:rsidR="00A6564D" w:rsidRPr="00F023AC" w:rsidRDefault="00A6564D" w:rsidP="00A6564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A Közgyűlés felhatalmazza a polgármestert, hogy az előterjesztés mellékletében foglalt pályázati felhívás alapján a helyiség bérbeadására vonatkozóan a pályázatot írja ki. A Közgyűlés a pályázati felhívásban rögzített feltételek szerint a pályázatokat a februári ülésén bírálja el. </w:t>
      </w:r>
    </w:p>
    <w:p w:rsidR="00A6564D" w:rsidRPr="00F023AC" w:rsidRDefault="00A6564D" w:rsidP="00A6564D">
      <w:pPr>
        <w:jc w:val="both"/>
        <w:rPr>
          <w:rFonts w:ascii="Arial" w:hAnsi="Arial" w:cs="Arial"/>
        </w:rPr>
      </w:pPr>
    </w:p>
    <w:p w:rsidR="00A6564D" w:rsidRPr="00F023AC" w:rsidRDefault="00A6564D" w:rsidP="00A6564D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  <w:b/>
          <w:u w:val="single"/>
        </w:rPr>
        <w:t>Felelős:</w:t>
      </w:r>
      <w:r w:rsidRPr="00F023AC">
        <w:rPr>
          <w:rFonts w:ascii="Arial" w:hAnsi="Arial" w:cs="Arial"/>
        </w:rPr>
        <w:tab/>
        <w:t>Dr. Nemény András polgármester</w:t>
      </w:r>
    </w:p>
    <w:p w:rsidR="00A6564D" w:rsidRPr="00F023AC" w:rsidRDefault="00A6564D" w:rsidP="00A6564D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ab/>
      </w:r>
      <w:r w:rsidRPr="00F023AC">
        <w:rPr>
          <w:rFonts w:ascii="Arial" w:hAnsi="Arial" w:cs="Arial"/>
        </w:rPr>
        <w:tab/>
        <w:t>Dr. Horváth Attila alpolgármester</w:t>
      </w:r>
    </w:p>
    <w:p w:rsidR="00A6564D" w:rsidRPr="00F023AC" w:rsidRDefault="00A6564D" w:rsidP="00A6564D">
      <w:pPr>
        <w:ind w:left="708" w:firstLine="70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Dr. Károlyi Ákos jegyző</w:t>
      </w:r>
    </w:p>
    <w:p w:rsidR="00A6564D" w:rsidRPr="00F023AC" w:rsidRDefault="00A6564D" w:rsidP="00A6564D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                     </w:t>
      </w:r>
      <w:r w:rsidRPr="00F023AC">
        <w:rPr>
          <w:rFonts w:ascii="Arial" w:hAnsi="Arial" w:cs="Arial"/>
        </w:rPr>
        <w:tab/>
        <w:t>(A végrehajtásért:</w:t>
      </w:r>
    </w:p>
    <w:p w:rsidR="00A6564D" w:rsidRPr="00F023AC" w:rsidRDefault="00A6564D" w:rsidP="00A6564D">
      <w:pPr>
        <w:ind w:firstLine="141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Nagyné dr. Gats Andrea, a Jogi és Képviselői Osztály vezetője</w:t>
      </w:r>
    </w:p>
    <w:p w:rsidR="00A6564D" w:rsidRPr="00F023AC" w:rsidRDefault="00A6564D" w:rsidP="00A6564D">
      <w:pPr>
        <w:ind w:left="1416" w:firstLine="2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 xml:space="preserve">Vinczéné dr. Menyhárt Mária, az Egészségügyi és </w:t>
      </w:r>
      <w:r>
        <w:rPr>
          <w:rFonts w:ascii="Arial" w:hAnsi="Arial" w:cs="Arial"/>
        </w:rPr>
        <w:t>Közszolgálati</w:t>
      </w:r>
      <w:r w:rsidRPr="00F023AC">
        <w:rPr>
          <w:rFonts w:ascii="Arial" w:hAnsi="Arial" w:cs="Arial"/>
        </w:rPr>
        <w:t xml:space="preserve"> Osztály vezetője</w:t>
      </w:r>
    </w:p>
    <w:p w:rsidR="00A6564D" w:rsidRPr="00F023AC" w:rsidRDefault="00A6564D" w:rsidP="00A6564D">
      <w:pPr>
        <w:ind w:firstLine="1418"/>
        <w:jc w:val="both"/>
        <w:rPr>
          <w:rFonts w:ascii="Arial" w:hAnsi="Arial" w:cs="Arial"/>
        </w:rPr>
      </w:pPr>
      <w:r w:rsidRPr="00F023AC">
        <w:rPr>
          <w:rFonts w:ascii="Arial" w:hAnsi="Arial" w:cs="Arial"/>
        </w:rPr>
        <w:t>AGORA Szombathelyi Kulturális Központ vezetője)</w:t>
      </w:r>
    </w:p>
    <w:p w:rsidR="00A6564D" w:rsidRPr="00F023AC" w:rsidRDefault="00A6564D" w:rsidP="00A6564D">
      <w:pPr>
        <w:jc w:val="both"/>
        <w:rPr>
          <w:rFonts w:ascii="Arial" w:hAnsi="Arial" w:cs="Arial"/>
          <w:b/>
          <w:u w:val="single"/>
        </w:rPr>
      </w:pPr>
      <w:r w:rsidRPr="00F023AC">
        <w:rPr>
          <w:rFonts w:ascii="Arial" w:hAnsi="Arial" w:cs="Arial"/>
        </w:rPr>
        <w:tab/>
      </w:r>
    </w:p>
    <w:p w:rsidR="00A6564D" w:rsidRPr="00F023AC" w:rsidRDefault="00A6564D" w:rsidP="00A6564D">
      <w:pPr>
        <w:jc w:val="both"/>
        <w:rPr>
          <w:rFonts w:ascii="Arial" w:hAnsi="Arial" w:cs="Arial"/>
        </w:rPr>
      </w:pPr>
      <w:r w:rsidRPr="00F023AC">
        <w:rPr>
          <w:rFonts w:ascii="Arial" w:hAnsi="Arial" w:cs="Arial"/>
          <w:b/>
          <w:u w:val="single"/>
        </w:rPr>
        <w:t>Határidő:</w:t>
      </w:r>
      <w:r w:rsidRPr="00F023AC">
        <w:rPr>
          <w:rFonts w:ascii="Arial" w:hAnsi="Arial" w:cs="Arial"/>
        </w:rPr>
        <w:tab/>
        <w:t>1. pont: azonnal</w:t>
      </w:r>
    </w:p>
    <w:p w:rsidR="00A6564D" w:rsidRDefault="00A6564D" w:rsidP="00A6564D">
      <w:pPr>
        <w:pStyle w:val="Listaszerbekezds"/>
        <w:tabs>
          <w:tab w:val="left" w:pos="0"/>
        </w:tabs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023AC">
        <w:rPr>
          <w:rFonts w:ascii="Arial" w:hAnsi="Arial" w:cs="Arial"/>
        </w:rPr>
        <w:t>pont: a Közgyűlés februári ülése</w:t>
      </w:r>
    </w:p>
    <w:p w:rsidR="00A6564D" w:rsidRDefault="00A6564D" w:rsidP="00A6564D">
      <w:pPr>
        <w:tabs>
          <w:tab w:val="left" w:pos="0"/>
        </w:tabs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B567C"/>
    <w:multiLevelType w:val="hybridMultilevel"/>
    <w:tmpl w:val="BA4EC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4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6564D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CDF9D-8F32-4B85-988B-47C2AC20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564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A6564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A6564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2020-01-03T08:49:00Z</dcterms:created>
  <dcterms:modified xsi:type="dcterms:W3CDTF">2020-01-03T08:49:00Z</dcterms:modified>
</cp:coreProperties>
</file>