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0A8B1" w14:textId="77777777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51847357" w14:textId="77777777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2019. </w:t>
      </w:r>
      <w:proofErr w:type="gramStart"/>
      <w:r>
        <w:rPr>
          <w:rFonts w:eastAsia="MS Mincho" w:cs="Arial"/>
          <w:b/>
          <w:bCs/>
          <w:color w:val="000000"/>
          <w:u w:val="single"/>
        </w:rPr>
        <w:t xml:space="preserve">december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 </w:t>
      </w:r>
      <w:r>
        <w:rPr>
          <w:rFonts w:eastAsia="MS Mincho" w:cs="Arial"/>
          <w:b/>
          <w:bCs/>
          <w:color w:val="000000"/>
          <w:u w:val="single"/>
        </w:rPr>
        <w:t>18</w:t>
      </w:r>
      <w:proofErr w:type="gramEnd"/>
      <w:r w:rsidRPr="00C1379A">
        <w:rPr>
          <w:rFonts w:eastAsia="MS Mincho" w:cs="Arial"/>
          <w:b/>
          <w:bCs/>
          <w:color w:val="000000"/>
          <w:u w:val="single"/>
        </w:rPr>
        <w:t xml:space="preserve">-i rendes 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40463EA1" w14:textId="77777777" w:rsidR="00F514BA" w:rsidRDefault="00F514BA" w:rsidP="00F514BA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9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ellenszavazat nélkül az alábbi határozatot hozta: </w:t>
      </w:r>
    </w:p>
    <w:p w14:paraId="61DD7084" w14:textId="77777777" w:rsidR="00F514BA" w:rsidRDefault="00F514BA" w:rsidP="00F514BA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0732637B" w14:textId="77777777" w:rsidR="00F514BA" w:rsidRPr="000F13DB" w:rsidRDefault="00F514BA" w:rsidP="00F514BA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53</w:t>
      </w:r>
      <w:r w:rsidRPr="00FD79CD">
        <w:rPr>
          <w:rFonts w:cs="Arial"/>
          <w:b/>
          <w:u w:val="single"/>
        </w:rPr>
        <w:t xml:space="preserve">/2019. </w:t>
      </w:r>
      <w:r>
        <w:rPr>
          <w:rFonts w:cs="Arial"/>
          <w:b/>
          <w:u w:val="single"/>
        </w:rPr>
        <w:t>(XII</w:t>
      </w:r>
      <w:r w:rsidRPr="00367F85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 xml:space="preserve">18.) </w:t>
      </w:r>
      <w:proofErr w:type="spellStart"/>
      <w:r>
        <w:rPr>
          <w:rFonts w:cs="Arial"/>
          <w:b/>
          <w:u w:val="single"/>
        </w:rPr>
        <w:t>SzL</w:t>
      </w:r>
      <w:r w:rsidRPr="00367F85">
        <w:rPr>
          <w:rFonts w:cs="Arial"/>
          <w:b/>
          <w:u w:val="single"/>
        </w:rPr>
        <w:t>B</w:t>
      </w:r>
      <w:proofErr w:type="spellEnd"/>
      <w:r w:rsidRPr="00367F85">
        <w:rPr>
          <w:rFonts w:cs="Arial"/>
          <w:b/>
          <w:u w:val="single"/>
        </w:rPr>
        <w:t>.</w:t>
      </w:r>
      <w:r w:rsidRPr="00FD79CD">
        <w:rPr>
          <w:rFonts w:cs="Arial"/>
          <w:b/>
          <w:u w:val="single"/>
        </w:rPr>
        <w:t xml:space="preserve"> számú határozat</w:t>
      </w:r>
    </w:p>
    <w:p w14:paraId="331F0BE6" w14:textId="77777777" w:rsidR="00F514BA" w:rsidRDefault="00F514BA" w:rsidP="00F514BA">
      <w:pPr>
        <w:jc w:val="center"/>
        <w:rPr>
          <w:rFonts w:cs="Arial"/>
          <w:b/>
          <w:u w:val="single"/>
        </w:rPr>
      </w:pPr>
    </w:p>
    <w:p w14:paraId="49184275" w14:textId="77777777" w:rsidR="00F514BA" w:rsidRPr="00DC38DF" w:rsidRDefault="00F514BA" w:rsidP="00F514BA">
      <w:pPr>
        <w:jc w:val="both"/>
        <w:rPr>
          <w:rFonts w:cs="Arial"/>
          <w:color w:val="000000"/>
        </w:rPr>
      </w:pPr>
      <w:r w:rsidRPr="00DC38DF">
        <w:rPr>
          <w:rFonts w:cs="Arial"/>
          <w:b/>
          <w:color w:val="000000"/>
        </w:rPr>
        <w:t>„</w:t>
      </w:r>
      <w:r>
        <w:rPr>
          <w:rFonts w:cs="Arial"/>
          <w:color w:val="000000"/>
        </w:rPr>
        <w:t>A</w:t>
      </w:r>
      <w:r w:rsidRPr="00A5735F">
        <w:rPr>
          <w:rFonts w:cs="Arial"/>
          <w:color w:val="000000"/>
        </w:rPr>
        <w:t xml:space="preserve"> Szociális és Lakás </w:t>
      </w:r>
      <w:r w:rsidRPr="00741CF8">
        <w:rPr>
          <w:rFonts w:cs="Arial"/>
        </w:rPr>
        <w:t xml:space="preserve">Bizottság </w:t>
      </w:r>
      <w:r w:rsidRPr="00DC38DF">
        <w:rPr>
          <w:rFonts w:cs="Arial"/>
          <w:color w:val="000000"/>
        </w:rPr>
        <w:t xml:space="preserve">– a városnév használatának szabályairól szóló 16/1994. (VI.9.) önkormányzati rendelet 3. § (3) bekezdése alapján – </w:t>
      </w:r>
      <w:r w:rsidRPr="00DC38DF">
        <w:rPr>
          <w:rFonts w:cs="Arial"/>
          <w:b/>
          <w:color w:val="000000"/>
        </w:rPr>
        <w:t>javasolja</w:t>
      </w:r>
      <w:r w:rsidRPr="00DC38DF">
        <w:rPr>
          <w:rFonts w:cs="Arial"/>
          <w:color w:val="000000"/>
        </w:rPr>
        <w:t xml:space="preserve"> a </w:t>
      </w:r>
      <w:r>
        <w:rPr>
          <w:rFonts w:cs="Arial"/>
          <w:color w:val="000000"/>
        </w:rPr>
        <w:t>Közgyűlésnek</w:t>
      </w:r>
      <w:r w:rsidRPr="00DC38DF">
        <w:rPr>
          <w:rFonts w:cs="Arial"/>
          <w:color w:val="000000"/>
        </w:rPr>
        <w:t xml:space="preserve">, hogy </w:t>
      </w:r>
      <w:r>
        <w:rPr>
          <w:rFonts w:cs="Arial"/>
          <w:color w:val="000000"/>
        </w:rPr>
        <w:t xml:space="preserve">a </w:t>
      </w:r>
      <w:r w:rsidRPr="001769DF">
        <w:rPr>
          <w:rFonts w:cs="Arial"/>
        </w:rPr>
        <w:t xml:space="preserve">Savaria </w:t>
      </w:r>
      <w:r w:rsidRPr="003171D4">
        <w:rPr>
          <w:rFonts w:cs="Arial"/>
        </w:rPr>
        <w:t xml:space="preserve">Gyermekeiért Alapítvány </w:t>
      </w:r>
      <w:r>
        <w:rPr>
          <w:rFonts w:cs="Arial"/>
        </w:rPr>
        <w:t>(székhely: 9763</w:t>
      </w:r>
      <w:r w:rsidRPr="001769DF">
        <w:rPr>
          <w:rFonts w:cs="Arial"/>
        </w:rPr>
        <w:t xml:space="preserve"> </w:t>
      </w:r>
      <w:r>
        <w:rPr>
          <w:rFonts w:cs="Arial"/>
        </w:rPr>
        <w:t>Vasszécseny</w:t>
      </w:r>
      <w:r w:rsidRPr="001769DF">
        <w:rPr>
          <w:rFonts w:cs="Arial"/>
        </w:rPr>
        <w:t xml:space="preserve">, </w:t>
      </w:r>
      <w:r>
        <w:rPr>
          <w:rFonts w:cs="Arial"/>
        </w:rPr>
        <w:t>Táncsics Mihály u. 6</w:t>
      </w:r>
      <w:r w:rsidRPr="001769DF">
        <w:rPr>
          <w:rFonts w:cs="Arial"/>
          <w:color w:val="000000"/>
        </w:rPr>
        <w:t xml:space="preserve">., kérelmező: </w:t>
      </w:r>
      <w:r>
        <w:rPr>
          <w:rFonts w:cs="Arial"/>
        </w:rPr>
        <w:t>Tóth-</w:t>
      </w:r>
      <w:proofErr w:type="spellStart"/>
      <w:r>
        <w:rPr>
          <w:rFonts w:cs="Arial"/>
        </w:rPr>
        <w:t>Irimiás</w:t>
      </w:r>
      <w:proofErr w:type="spellEnd"/>
      <w:r>
        <w:rPr>
          <w:rFonts w:cs="Arial"/>
        </w:rPr>
        <w:t xml:space="preserve"> Dalma és dr. Pergéné dr. </w:t>
      </w:r>
      <w:proofErr w:type="spellStart"/>
      <w:r>
        <w:rPr>
          <w:rFonts w:cs="Arial"/>
        </w:rPr>
        <w:t>Csákváry</w:t>
      </w:r>
      <w:proofErr w:type="spellEnd"/>
      <w:r>
        <w:rPr>
          <w:rFonts w:cs="Arial"/>
        </w:rPr>
        <w:t xml:space="preserve"> Violetta</w:t>
      </w:r>
      <w:r w:rsidRPr="001769DF">
        <w:rPr>
          <w:rFonts w:cs="Arial"/>
          <w:color w:val="000000"/>
        </w:rPr>
        <w:t xml:space="preserve"> megbízott képviselő</w:t>
      </w:r>
      <w:r>
        <w:rPr>
          <w:rFonts w:cs="Arial"/>
          <w:color w:val="000000"/>
        </w:rPr>
        <w:t>k</w:t>
      </w:r>
      <w:r w:rsidRPr="001769DF">
        <w:rPr>
          <w:rFonts w:cs="Arial"/>
          <w:color w:val="000000"/>
        </w:rPr>
        <w:t xml:space="preserve">) újonnan alakuló </w:t>
      </w:r>
      <w:r>
        <w:rPr>
          <w:rFonts w:cs="Arial"/>
          <w:color w:val="000000"/>
        </w:rPr>
        <w:t>alapítványként</w:t>
      </w:r>
      <w:r w:rsidRPr="001769DF">
        <w:rPr>
          <w:rFonts w:cs="Arial"/>
          <w:color w:val="000000"/>
        </w:rPr>
        <w:t xml:space="preserve"> az elnevezésében a városnevet használhassa „Savaria </w:t>
      </w:r>
      <w:r w:rsidRPr="004D19F7">
        <w:rPr>
          <w:rFonts w:cs="Arial"/>
          <w:color w:val="000000"/>
        </w:rPr>
        <w:t>Gyermekeiért Alapítvány</w:t>
      </w:r>
      <w:r w:rsidRPr="001769DF">
        <w:rPr>
          <w:rFonts w:cs="Arial"/>
          <w:color w:val="000000"/>
        </w:rPr>
        <w:t xml:space="preserve">” formában, az </w:t>
      </w:r>
      <w:r>
        <w:rPr>
          <w:rFonts w:cs="Arial"/>
          <w:color w:val="000000"/>
        </w:rPr>
        <w:t>alapítvány</w:t>
      </w:r>
      <w:r w:rsidRPr="001769DF">
        <w:rPr>
          <w:rFonts w:cs="Arial"/>
          <w:color w:val="000000"/>
        </w:rPr>
        <w:t xml:space="preserve"> fennállásának időtartamáig</w:t>
      </w:r>
      <w:r w:rsidRPr="00DC38DF">
        <w:rPr>
          <w:rFonts w:cs="Arial"/>
          <w:color w:val="000000"/>
        </w:rPr>
        <w:t>.</w:t>
      </w:r>
    </w:p>
    <w:p w14:paraId="42BA5C6B" w14:textId="77777777" w:rsidR="00F514BA" w:rsidRDefault="00F514BA" w:rsidP="00F514BA">
      <w:pPr>
        <w:jc w:val="both"/>
        <w:rPr>
          <w:rFonts w:cs="Arial"/>
          <w:b/>
          <w:u w:val="single"/>
        </w:rPr>
      </w:pPr>
    </w:p>
    <w:p w14:paraId="02784D84" w14:textId="77777777" w:rsidR="00F514BA" w:rsidRPr="00385E40" w:rsidRDefault="00F514BA" w:rsidP="00F514BA">
      <w:pPr>
        <w:jc w:val="both"/>
        <w:rPr>
          <w:rFonts w:cs="Arial"/>
        </w:rPr>
      </w:pPr>
      <w:r>
        <w:rPr>
          <w:rFonts w:cs="Arial"/>
          <w:b/>
          <w:u w:val="single"/>
        </w:rPr>
        <w:t>Felelős</w:t>
      </w:r>
      <w:r w:rsidRPr="00183B55">
        <w:rPr>
          <w:rFonts w:cs="Arial"/>
          <w:b/>
          <w:u w:val="single"/>
        </w:rPr>
        <w:t>:</w:t>
      </w:r>
      <w:r>
        <w:rPr>
          <w:rFonts w:cs="Arial"/>
        </w:rPr>
        <w:tab/>
      </w:r>
      <w:r w:rsidRPr="00385E40">
        <w:rPr>
          <w:rFonts w:cs="Arial"/>
        </w:rPr>
        <w:t xml:space="preserve">Dr. </w:t>
      </w:r>
      <w:r>
        <w:rPr>
          <w:rFonts w:cs="Arial"/>
        </w:rPr>
        <w:t>Czeglédy Csaba,</w:t>
      </w:r>
      <w:r w:rsidRPr="00385E40">
        <w:rPr>
          <w:rFonts w:cs="Arial"/>
        </w:rPr>
        <w:t xml:space="preserve"> </w:t>
      </w:r>
      <w:r w:rsidRPr="00A053A8">
        <w:rPr>
          <w:rFonts w:cs="Arial"/>
        </w:rPr>
        <w:t xml:space="preserve">a Szociális és Lakás </w:t>
      </w:r>
      <w:r w:rsidRPr="00385E40">
        <w:rPr>
          <w:rFonts w:cs="Arial"/>
        </w:rPr>
        <w:t>Bizottság elnöke</w:t>
      </w:r>
    </w:p>
    <w:p w14:paraId="5C426FDB" w14:textId="77777777" w:rsidR="00F514BA" w:rsidRDefault="00F514BA" w:rsidP="00F514BA">
      <w:pPr>
        <w:ind w:left="1416"/>
        <w:jc w:val="both"/>
        <w:rPr>
          <w:rFonts w:cs="Arial"/>
        </w:rPr>
      </w:pPr>
      <w:r w:rsidRPr="00036AB1">
        <w:rPr>
          <w:rFonts w:cs="Arial"/>
        </w:rPr>
        <w:t xml:space="preserve">(a végrehajtás előkészítéséért: </w:t>
      </w:r>
    </w:p>
    <w:p w14:paraId="7BCA1985" w14:textId="77777777" w:rsidR="00F514BA" w:rsidRPr="00036AB1" w:rsidRDefault="00F514BA" w:rsidP="00F514BA">
      <w:pPr>
        <w:ind w:left="1416"/>
        <w:jc w:val="both"/>
        <w:rPr>
          <w:rFonts w:cs="Arial"/>
        </w:rPr>
      </w:pPr>
      <w:r>
        <w:rPr>
          <w:rFonts w:cs="Arial"/>
        </w:rPr>
        <w:t xml:space="preserve">Nagyné Dr. Gats Andrea, a Jogi és Képviselői </w:t>
      </w:r>
      <w:r w:rsidRPr="00036AB1">
        <w:rPr>
          <w:rFonts w:cs="Arial"/>
        </w:rPr>
        <w:t>Osztály vezetője)</w:t>
      </w:r>
    </w:p>
    <w:p w14:paraId="134208EB" w14:textId="77777777" w:rsidR="00F514BA" w:rsidRPr="00036AB1" w:rsidRDefault="00F514BA" w:rsidP="00F514BA">
      <w:pPr>
        <w:jc w:val="both"/>
        <w:rPr>
          <w:rFonts w:cs="Arial"/>
        </w:rPr>
      </w:pPr>
    </w:p>
    <w:p w14:paraId="675CCDC0" w14:textId="77777777" w:rsidR="00F514BA" w:rsidRPr="0032649B" w:rsidRDefault="00F514BA" w:rsidP="00F514BA">
      <w:pPr>
        <w:jc w:val="both"/>
        <w:rPr>
          <w:rFonts w:cs="Arial"/>
        </w:rPr>
      </w:pPr>
      <w:r w:rsidRPr="00183B55">
        <w:rPr>
          <w:rFonts w:cs="Arial"/>
          <w:b/>
          <w:u w:val="single"/>
        </w:rPr>
        <w:t>Határidő:</w:t>
      </w:r>
      <w:r>
        <w:rPr>
          <w:rFonts w:cs="Arial"/>
        </w:rPr>
        <w:tab/>
        <w:t>azonnal</w:t>
      </w:r>
    </w:p>
    <w:p w14:paraId="459CF035" w14:textId="77777777" w:rsidR="00D04CC8" w:rsidRPr="00000099" w:rsidRDefault="00D04CC8" w:rsidP="00000099">
      <w:bookmarkStart w:id="0" w:name="_GoBack"/>
      <w:bookmarkEnd w:id="0"/>
    </w:p>
    <w:sectPr w:rsidR="00D04CC8" w:rsidRPr="00000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FE"/>
    <w:rsid w:val="00000099"/>
    <w:rsid w:val="00054BCE"/>
    <w:rsid w:val="001347C7"/>
    <w:rsid w:val="002B3C31"/>
    <w:rsid w:val="006D6E21"/>
    <w:rsid w:val="00804BD6"/>
    <w:rsid w:val="008222D5"/>
    <w:rsid w:val="00B26100"/>
    <w:rsid w:val="00D04CC8"/>
    <w:rsid w:val="00E3562B"/>
    <w:rsid w:val="00F46F9F"/>
    <w:rsid w:val="00F514BA"/>
    <w:rsid w:val="00F9135A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2019-12-19T07:01:00Z</dcterms:created>
  <dcterms:modified xsi:type="dcterms:W3CDTF">2019-12-19T07:22:00Z</dcterms:modified>
</cp:coreProperties>
</file>