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10" w:rsidRPr="008148E0" w:rsidRDefault="00C14110" w:rsidP="00C14110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C14110" w:rsidRPr="008148E0" w:rsidRDefault="00C14110" w:rsidP="00C14110">
      <w:pPr>
        <w:jc w:val="both"/>
        <w:rPr>
          <w:rFonts w:cs="Arial"/>
          <w:sz w:val="24"/>
        </w:rPr>
      </w:pPr>
    </w:p>
    <w:p w:rsidR="00C14110" w:rsidRDefault="00C14110" w:rsidP="00C14110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 a „Javaslat önkormányzati tulajdonú ingatlanokkal kapcsolatos döntések meghozatalára” című el</w:t>
      </w:r>
      <w:r>
        <w:rPr>
          <w:rFonts w:cs="Arial"/>
          <w:sz w:val="24"/>
        </w:rPr>
        <w:t>őterjesztést megtárgyalta, és a</w:t>
      </w:r>
      <w:r w:rsidRPr="008148E0">
        <w:rPr>
          <w:rFonts w:cs="Arial"/>
          <w:sz w:val="24"/>
        </w:rPr>
        <w:t xml:space="preserve"> </w:t>
      </w:r>
      <w:r w:rsidRPr="008148E0">
        <w:rPr>
          <w:rFonts w:cs="Arial"/>
          <w:sz w:val="24"/>
          <w:u w:val="single"/>
        </w:rPr>
        <w:t>II. határozati javaslat</w:t>
      </w:r>
      <w:r w:rsidRPr="008148E0">
        <w:rPr>
          <w:rFonts w:cs="Arial"/>
          <w:sz w:val="24"/>
        </w:rPr>
        <w:t xml:space="preserve"> elfogadását javasolja a Közgyűlésnek.</w:t>
      </w:r>
    </w:p>
    <w:p w:rsidR="00C14110" w:rsidRPr="008148E0" w:rsidRDefault="00C14110" w:rsidP="00C14110">
      <w:pPr>
        <w:jc w:val="both"/>
        <w:rPr>
          <w:rFonts w:cs="Arial"/>
          <w:sz w:val="24"/>
        </w:rPr>
      </w:pPr>
    </w:p>
    <w:p w:rsidR="00C14110" w:rsidRPr="008148E0" w:rsidRDefault="00C14110" w:rsidP="00C14110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9645C9">
        <w:rPr>
          <w:sz w:val="24"/>
        </w:rPr>
        <w:t>Városstratégiai, Idegenforgalmi és Sport Bizottság elnöke</w:t>
      </w:r>
    </w:p>
    <w:p w:rsidR="00C14110" w:rsidRPr="008148E0" w:rsidRDefault="00C14110" w:rsidP="00C14110">
      <w:pPr>
        <w:tabs>
          <w:tab w:val="left" w:pos="851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 xml:space="preserve">(A végrehajtásért: </w:t>
      </w:r>
    </w:p>
    <w:p w:rsidR="00C14110" w:rsidRPr="008148E0" w:rsidRDefault="00C14110" w:rsidP="00C14110">
      <w:pPr>
        <w:ind w:left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Nagyné dr. Gats Andrea, a Jogi és Képviselői Osztály vezetője</w:t>
      </w:r>
    </w:p>
    <w:p w:rsidR="00C14110" w:rsidRPr="008148E0" w:rsidRDefault="00C14110" w:rsidP="00C14110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Vinczéné dr. Menyhárt Mária, az Egészségügyi és Szociális Osztály vezetője</w:t>
      </w:r>
    </w:p>
    <w:p w:rsidR="00C14110" w:rsidRPr="008148E0" w:rsidRDefault="00C14110" w:rsidP="00C14110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AGORA Szombathelyi Kulturális Központ vezetője)</w:t>
      </w:r>
    </w:p>
    <w:p w:rsidR="00C14110" w:rsidRPr="008148E0" w:rsidRDefault="00C14110" w:rsidP="00C14110">
      <w:pPr>
        <w:ind w:firstLine="1418"/>
        <w:jc w:val="both"/>
        <w:rPr>
          <w:rFonts w:cs="Arial"/>
          <w:sz w:val="24"/>
        </w:rPr>
      </w:pPr>
    </w:p>
    <w:p w:rsidR="00C14110" w:rsidRPr="008148E0" w:rsidRDefault="00C14110" w:rsidP="00C1411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1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14110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8AE98-A40E-47E8-87FA-C1ACEBB7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11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2020-01-16T07:52:00Z</dcterms:created>
  <dcterms:modified xsi:type="dcterms:W3CDTF">2020-01-16T07:52:00Z</dcterms:modified>
</cp:coreProperties>
</file>