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D7" w:rsidRPr="008148E0" w:rsidRDefault="00EE56D7" w:rsidP="00EE56D7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75/</w:t>
      </w:r>
      <w:r w:rsidRPr="008148E0">
        <w:rPr>
          <w:rFonts w:cs="Arial"/>
          <w:b/>
          <w:sz w:val="24"/>
          <w:u w:val="single"/>
        </w:rPr>
        <w:t>2019. (XII. 17.) VISB sz. határozat</w:t>
      </w:r>
    </w:p>
    <w:p w:rsidR="00EE56D7" w:rsidRPr="008148E0" w:rsidRDefault="00EE56D7" w:rsidP="00EE56D7">
      <w:pPr>
        <w:jc w:val="both"/>
        <w:rPr>
          <w:rFonts w:cs="Arial"/>
          <w:sz w:val="24"/>
        </w:rPr>
      </w:pPr>
    </w:p>
    <w:p w:rsidR="00EE56D7" w:rsidRPr="008148E0" w:rsidRDefault="00EE56D7" w:rsidP="00EE56D7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a „Javaslat önkormányzati tulajdonú gazdasági társaságokkal kapcsolatos döntések meghozatalára” című előterjesztést megtárgyalta, és a </w:t>
      </w:r>
      <w:r w:rsidRPr="008148E0">
        <w:rPr>
          <w:rFonts w:cs="Arial"/>
          <w:sz w:val="24"/>
          <w:u w:val="single"/>
        </w:rPr>
        <w:t>III. határozat javaslatot</w:t>
      </w:r>
      <w:r w:rsidRPr="008148E0">
        <w:rPr>
          <w:rFonts w:cs="Arial"/>
          <w:sz w:val="24"/>
        </w:rPr>
        <w:t xml:space="preserve"> elfogadásra javasolja a Közgyűlésnek.</w:t>
      </w:r>
    </w:p>
    <w:p w:rsidR="00EE56D7" w:rsidRPr="008148E0" w:rsidRDefault="00EE56D7" w:rsidP="00EE56D7">
      <w:pPr>
        <w:ind w:left="1080" w:hanging="372"/>
        <w:jc w:val="both"/>
        <w:rPr>
          <w:rFonts w:cs="Arial"/>
          <w:sz w:val="24"/>
        </w:rPr>
      </w:pPr>
    </w:p>
    <w:p w:rsidR="00EE56D7" w:rsidRPr="008148E0" w:rsidRDefault="00EE56D7" w:rsidP="00EE56D7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9645C9">
        <w:rPr>
          <w:sz w:val="24"/>
        </w:rPr>
        <w:t>Városstratégiai, Idegenforgalmi és Sport Bizottság elnöke</w:t>
      </w:r>
    </w:p>
    <w:p w:rsidR="00EE56D7" w:rsidRPr="008148E0" w:rsidRDefault="00EE56D7" w:rsidP="00EE56D7">
      <w:pPr>
        <w:ind w:left="744" w:firstLine="10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(A végrehajtásért felelős:</w:t>
      </w:r>
    </w:p>
    <w:p w:rsidR="00EE56D7" w:rsidRPr="008148E0" w:rsidRDefault="00EE56D7" w:rsidP="00EE56D7">
      <w:pPr>
        <w:ind w:left="1080" w:hanging="22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Nagyné dr. Gats Andrea, a Jogi és Képviselői Osztály vezetője</w:t>
      </w:r>
    </w:p>
    <w:p w:rsidR="00EE56D7" w:rsidRPr="008148E0" w:rsidRDefault="00EE56D7" w:rsidP="00EE56D7">
      <w:pPr>
        <w:ind w:left="1080" w:hanging="22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Stéger Gábor, a Közgazdasági és Adó Osztály vezetője</w:t>
      </w:r>
    </w:p>
    <w:p w:rsidR="00EE56D7" w:rsidRPr="008148E0" w:rsidRDefault="00EE56D7" w:rsidP="00EE56D7">
      <w:pPr>
        <w:ind w:left="1080" w:hanging="22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proofErr w:type="spellStart"/>
      <w:r w:rsidRPr="008148E0">
        <w:rPr>
          <w:rFonts w:cs="Arial"/>
          <w:sz w:val="24"/>
        </w:rPr>
        <w:t>Leidli</w:t>
      </w:r>
      <w:proofErr w:type="spellEnd"/>
      <w:r w:rsidRPr="008148E0">
        <w:rPr>
          <w:rFonts w:cs="Arial"/>
          <w:sz w:val="24"/>
        </w:rPr>
        <w:t xml:space="preserve"> Géza, a társaság ügyvezetője)</w:t>
      </w:r>
    </w:p>
    <w:p w:rsidR="00EE56D7" w:rsidRPr="008148E0" w:rsidRDefault="00EE56D7" w:rsidP="00EE56D7">
      <w:pPr>
        <w:ind w:left="1080" w:hanging="372"/>
        <w:jc w:val="both"/>
        <w:rPr>
          <w:rFonts w:cs="Arial"/>
          <w:sz w:val="24"/>
        </w:rPr>
      </w:pPr>
    </w:p>
    <w:p w:rsidR="00EE56D7" w:rsidRPr="008148E0" w:rsidRDefault="00EE56D7" w:rsidP="00EE56D7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EE56D7" w:rsidRPr="008148E0" w:rsidRDefault="00EE56D7" w:rsidP="00EE56D7">
      <w:pPr>
        <w:ind w:left="1080" w:hanging="372"/>
        <w:jc w:val="both"/>
        <w:rPr>
          <w:rFonts w:cs="Arial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D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EE56D7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611C8-B69D-4EC9-A7CF-A2CF4C7F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6D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2020-01-16T07:51:00Z</dcterms:created>
  <dcterms:modified xsi:type="dcterms:W3CDTF">2020-01-16T07:51:00Z</dcterms:modified>
</cp:coreProperties>
</file>