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98F" w:rsidRDefault="00A4098F" w:rsidP="00A4098F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582/2019. (XI.28.) Kgy. </w:t>
      </w:r>
      <w:proofErr w:type="gramStart"/>
      <w:r>
        <w:rPr>
          <w:rFonts w:ascii="Arial" w:hAnsi="Arial" w:cs="Arial"/>
          <w:b/>
          <w:bCs/>
          <w:u w:val="single"/>
        </w:rPr>
        <w:t>sz.</w:t>
      </w:r>
      <w:proofErr w:type="gramEnd"/>
      <w:r>
        <w:rPr>
          <w:rFonts w:ascii="Arial" w:hAnsi="Arial" w:cs="Arial"/>
          <w:b/>
          <w:bCs/>
          <w:u w:val="single"/>
        </w:rPr>
        <w:t xml:space="preserve"> határozat</w:t>
      </w:r>
    </w:p>
    <w:p w:rsidR="00A4098F" w:rsidRDefault="00A4098F" w:rsidP="00A4098F">
      <w:pPr>
        <w:jc w:val="both"/>
        <w:rPr>
          <w:rFonts w:ascii="Arial" w:hAnsi="Arial" w:cs="Arial"/>
        </w:rPr>
      </w:pPr>
    </w:p>
    <w:p w:rsidR="00A4098F" w:rsidRDefault="00A4098F" w:rsidP="00A409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1./ A Közgyűlés – Szombathely Megyei Jogú Város Önkormányzata vagyonáról szóló 40/2014. (XII.23.) önkormányzati rendelet 19. § (1) bekezdés a) pont </w:t>
      </w:r>
      <w:proofErr w:type="spellStart"/>
      <w:r>
        <w:rPr>
          <w:rFonts w:ascii="Arial" w:hAnsi="Arial" w:cs="Arial"/>
        </w:rPr>
        <w:t>ag</w:t>
      </w:r>
      <w:proofErr w:type="spellEnd"/>
      <w:r>
        <w:rPr>
          <w:rFonts w:ascii="Arial" w:hAnsi="Arial" w:cs="Arial"/>
        </w:rPr>
        <w:t xml:space="preserve">) és aj) alpontja alapján – a </w:t>
      </w:r>
      <w:r>
        <w:rPr>
          <w:rFonts w:ascii="Arial" w:hAnsi="Arial" w:cs="Arial"/>
          <w:b/>
          <w:bCs/>
        </w:rPr>
        <w:t>SZOVA Szállodaüzemeltető Kft.</w:t>
      </w:r>
      <w:r>
        <w:rPr>
          <w:rFonts w:ascii="Arial" w:hAnsi="Arial" w:cs="Arial"/>
        </w:rPr>
        <w:t xml:space="preserve"> felügyelőbizottsági tagjai tisztségükből történő visszahívását kezdeményezi és a felügyelőbizottság tagjainak a társaság taggyűlése napjától 2024. november 30. napjáig terjedő időtartamra az alábbi személyeket javasolja megválasztani </w:t>
      </w:r>
    </w:p>
    <w:p w:rsidR="00A4098F" w:rsidRDefault="00A4098F" w:rsidP="00A4098F">
      <w:pPr>
        <w:jc w:val="both"/>
        <w:rPr>
          <w:rFonts w:ascii="Arial" w:hAnsi="Arial" w:cs="Arial"/>
        </w:rPr>
      </w:pPr>
    </w:p>
    <w:p w:rsidR="00A4098F" w:rsidRPr="00B93A17" w:rsidRDefault="00A4098F" w:rsidP="00A4098F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Bokányi Adrienn</w:t>
      </w:r>
    </w:p>
    <w:p w:rsidR="00A4098F" w:rsidRDefault="00A4098F" w:rsidP="00A4098F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Dr. Horváth Attila</w:t>
      </w:r>
    </w:p>
    <w:p w:rsidR="00A4098F" w:rsidRDefault="00A4098F" w:rsidP="00A4098F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Molnár Miklós</w:t>
      </w:r>
    </w:p>
    <w:p w:rsidR="00A4098F" w:rsidRPr="00B81E9D" w:rsidRDefault="00A4098F" w:rsidP="00A4098F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81E9D">
        <w:rPr>
          <w:rFonts w:ascii="Arial" w:hAnsi="Arial" w:cs="Arial"/>
        </w:rPr>
        <w:t>Ágh Ernő</w:t>
      </w:r>
    </w:p>
    <w:p w:rsidR="00A4098F" w:rsidRDefault="00A4098F" w:rsidP="00A4098F">
      <w:pPr>
        <w:jc w:val="both"/>
        <w:rPr>
          <w:rFonts w:ascii="Arial" w:hAnsi="Arial" w:cs="Arial"/>
        </w:rPr>
      </w:pPr>
    </w:p>
    <w:p w:rsidR="00A4098F" w:rsidRDefault="00A4098F" w:rsidP="00A409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felügyelőbizottság tagjai díjazás nélkül látják el feladatukat.</w:t>
      </w:r>
    </w:p>
    <w:p w:rsidR="00A4098F" w:rsidRDefault="00A4098F" w:rsidP="00A4098F">
      <w:pPr>
        <w:jc w:val="both"/>
        <w:rPr>
          <w:rFonts w:ascii="Arial" w:hAnsi="Arial" w:cs="Arial"/>
        </w:rPr>
      </w:pPr>
    </w:p>
    <w:p w:rsidR="00A4098F" w:rsidRDefault="00A4098F" w:rsidP="00A409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2./ A Közgyűlés felhatalmazza a SZOVA Nonprofit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 xml:space="preserve">. vezérigazgatóját, hogy a fenti döntéseket a társaság taggyűlésén képviselje. </w:t>
      </w:r>
    </w:p>
    <w:p w:rsidR="00A4098F" w:rsidRDefault="00A4098F" w:rsidP="00A4098F">
      <w:pPr>
        <w:jc w:val="both"/>
        <w:rPr>
          <w:rFonts w:ascii="Arial" w:hAnsi="Arial" w:cs="Arial"/>
        </w:rPr>
      </w:pPr>
    </w:p>
    <w:p w:rsidR="00A4098F" w:rsidRDefault="00A4098F" w:rsidP="00A409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3./ A Közgyűlés javasolja a taggyűlésnek, hogy kérje fel a SZOVA Nonprofit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vezérigazgatóját a társaság módosításokkal egységes szerkezetbe foglalt társasági szerződésének aláírására.</w:t>
      </w:r>
    </w:p>
    <w:p w:rsidR="00A4098F" w:rsidRDefault="00A4098F" w:rsidP="00A4098F">
      <w:pPr>
        <w:jc w:val="both"/>
        <w:rPr>
          <w:rFonts w:ascii="Arial" w:hAnsi="Arial" w:cs="Arial"/>
        </w:rPr>
      </w:pPr>
    </w:p>
    <w:p w:rsidR="00A4098F" w:rsidRDefault="00A4098F" w:rsidP="00A4098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</w:t>
      </w:r>
      <w:proofErr w:type="gramStart"/>
      <w:r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ab/>
        <w:t>Dr.</w:t>
      </w:r>
      <w:proofErr w:type="gramEnd"/>
      <w:r>
        <w:rPr>
          <w:rFonts w:ascii="Arial" w:hAnsi="Arial" w:cs="Arial"/>
        </w:rPr>
        <w:t xml:space="preserve"> Nemény András polgármester</w:t>
      </w:r>
    </w:p>
    <w:p w:rsidR="00A4098F" w:rsidRDefault="00A4098F" w:rsidP="00A409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:rsidR="00A4098F" w:rsidRDefault="00A4098F" w:rsidP="00A409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A4098F" w:rsidRDefault="00A4098F" w:rsidP="00A4098F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>
        <w:rPr>
          <w:rFonts w:ascii="Arial" w:hAnsi="Arial" w:cs="Arial"/>
          <w:u w:val="single"/>
        </w:rPr>
        <w:t>A végrehajtásért felelős</w:t>
      </w:r>
      <w:r>
        <w:rPr>
          <w:rFonts w:ascii="Arial" w:hAnsi="Arial" w:cs="Arial"/>
        </w:rPr>
        <w:t>:</w:t>
      </w:r>
    </w:p>
    <w:p w:rsidR="00A4098F" w:rsidRDefault="00A4098F" w:rsidP="00A4098F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Nagyné dr. Gats Andrea, a Jogi és Képviselői Osztály vezetője</w:t>
      </w:r>
    </w:p>
    <w:p w:rsidR="00A4098F" w:rsidRDefault="00A4098F" w:rsidP="00A4098F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Németh Gábor, a társaság ügyvezetője)</w:t>
      </w:r>
    </w:p>
    <w:p w:rsidR="00A4098F" w:rsidRDefault="00A4098F" w:rsidP="00A4098F">
      <w:pPr>
        <w:jc w:val="both"/>
        <w:rPr>
          <w:rFonts w:ascii="Arial" w:hAnsi="Arial" w:cs="Arial"/>
        </w:rPr>
      </w:pPr>
    </w:p>
    <w:p w:rsidR="00A4098F" w:rsidRDefault="00A4098F" w:rsidP="00A4098F">
      <w:pPr>
        <w:jc w:val="center"/>
        <w:rPr>
          <w:rFonts w:ascii="Arial" w:hAnsi="Arial" w:cs="Arial"/>
          <w:b/>
          <w:u w:val="single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0C0693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98F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A4098F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1AA4A-A7A8-4C4C-92BE-27BE21A9D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4098F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4098F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A4098F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1028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2019-12-05T13:33:00Z</dcterms:created>
  <dcterms:modified xsi:type="dcterms:W3CDTF">2019-12-05T13:33:00Z</dcterms:modified>
</cp:coreProperties>
</file>