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D9" w:rsidRDefault="002609D9" w:rsidP="002609D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551/2019.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2609D9" w:rsidRPr="00AC6860" w:rsidRDefault="002609D9" w:rsidP="002609D9">
      <w:pPr>
        <w:jc w:val="both"/>
        <w:rPr>
          <w:rFonts w:ascii="Arial" w:hAnsi="Arial" w:cs="Arial"/>
        </w:rPr>
      </w:pPr>
    </w:p>
    <w:p w:rsidR="002609D9" w:rsidRDefault="002609D9" w:rsidP="002609D9">
      <w:pPr>
        <w:pStyle w:val="Listaszerbekezds"/>
        <w:numPr>
          <w:ilvl w:val="0"/>
          <w:numId w:val="1"/>
        </w:numPr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„Javaslat a </w:t>
      </w:r>
      <w:r>
        <w:rPr>
          <w:rFonts w:ascii="Arial" w:hAnsi="Arial" w:cs="Arial"/>
          <w:bCs/>
        </w:rPr>
        <w:t>Szombathelyi Haladás Vasutas Sport Egyesület Tenisz Szakosztályának elhelyezésére”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című előterjesztést megtárgyalta, és </w:t>
      </w:r>
      <w:r>
        <w:rPr>
          <w:rFonts w:ascii="Arial" w:hAnsi="Arial" w:cs="Arial"/>
        </w:rPr>
        <w:t>a szombathelyi teniszsport jövőbeni működtetésére vonatkozóan az alábbi döntést hozta:</w:t>
      </w:r>
    </w:p>
    <w:p w:rsidR="002609D9" w:rsidRDefault="002609D9" w:rsidP="002609D9">
      <w:pPr>
        <w:pStyle w:val="Listaszerbekezds"/>
        <w:numPr>
          <w:ilvl w:val="0"/>
          <w:numId w:val="2"/>
        </w:numPr>
        <w:spacing w:after="160" w:line="252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kizárólagos tulajdonában álló Szombathelyi Sportközpont és Sportiskola Nonprofit Kft. tenisz szakosztálya egyesül a Haladás VSE tenisz szakosztályával.</w:t>
      </w:r>
    </w:p>
    <w:p w:rsidR="002609D9" w:rsidRDefault="002609D9" w:rsidP="002609D9">
      <w:pPr>
        <w:pStyle w:val="Listaszerbekezds"/>
        <w:numPr>
          <w:ilvl w:val="0"/>
          <w:numId w:val="2"/>
        </w:numPr>
        <w:spacing w:after="160" w:line="252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 Haladás VSE és a Szombathelyi Sportközpont és Sportiskola Nonprofit Kft. között a jövőben megkötendő együttműködési megállapodás keretében határozza meg a tenisz szakosztály működésének részleteit. A Közgyűlés felhatalmazza a Városstratégiai, Idegenforgalmi és Sport Bizottságot, hogy az Együttműködési Megállapodást jóváhagyja.</w:t>
      </w:r>
    </w:p>
    <w:p w:rsidR="002609D9" w:rsidRDefault="002609D9" w:rsidP="002609D9">
      <w:pPr>
        <w:pStyle w:val="Listaszerbekezds"/>
        <w:ind w:left="1418"/>
        <w:jc w:val="both"/>
        <w:rPr>
          <w:rFonts w:ascii="Arial" w:hAnsi="Arial" w:cs="Arial"/>
        </w:rPr>
      </w:pPr>
    </w:p>
    <w:p w:rsidR="002609D9" w:rsidRDefault="002609D9" w:rsidP="002609D9">
      <w:pPr>
        <w:pStyle w:val="Listaszerbekezds"/>
        <w:numPr>
          <w:ilvl w:val="0"/>
          <w:numId w:val="1"/>
        </w:numPr>
        <w:spacing w:after="160" w:line="252" w:lineRule="auto"/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vagyonáról szóló 40/2014. (XII.23.) önkormányzati rendelet 11. § bekezdés a) alapján a Közgyűlés ingyenes használatot biztosít </w:t>
      </w:r>
      <w:bookmarkStart w:id="0" w:name="_Hlk25067182"/>
      <w:r>
        <w:rPr>
          <w:rFonts w:ascii="Arial" w:hAnsi="Arial" w:cs="Arial"/>
        </w:rPr>
        <w:t xml:space="preserve">2020. január 1. napjától 15 éves határozott időtartamra </w:t>
      </w:r>
      <w:bookmarkEnd w:id="0"/>
      <w:r>
        <w:rPr>
          <w:rFonts w:ascii="Arial" w:hAnsi="Arial" w:cs="Arial"/>
        </w:rPr>
        <w:t xml:space="preserve">a Sportligetben található 6 db teniszpályára a Haladás VSE Tenisz Szakosztály számára. A Közgyűlés felhatalmazza az ingatlan kezelőjét, a Szombathelyi Sportközpont és Sportiskola Nonprofit Kft-t, hogy a </w:t>
      </w:r>
      <w:proofErr w:type="spellStart"/>
      <w:r>
        <w:rPr>
          <w:rFonts w:ascii="Arial" w:hAnsi="Arial" w:cs="Arial"/>
        </w:rPr>
        <w:t>HVSE-vel</w:t>
      </w:r>
      <w:proofErr w:type="spellEnd"/>
      <w:r>
        <w:rPr>
          <w:rFonts w:ascii="Arial" w:hAnsi="Arial" w:cs="Arial"/>
        </w:rPr>
        <w:t xml:space="preserve"> a használati megállapodást megkösse azzal, hogy a megállapodásban a TOP-6.3.2-15-SH1-2016-00001 számú „A szombathelyi Sportliget fejlesztése” című projekt előírásait, valamint a 2020. június 30-ig érvényes szerződéseket is figyelembe kell venni. </w:t>
      </w:r>
    </w:p>
    <w:p w:rsidR="002609D9" w:rsidRDefault="002609D9" w:rsidP="002609D9">
      <w:pPr>
        <w:pStyle w:val="Listaszerbekezds"/>
        <w:jc w:val="both"/>
        <w:rPr>
          <w:rFonts w:ascii="Arial" w:hAnsi="Arial" w:cs="Arial"/>
        </w:rPr>
      </w:pPr>
    </w:p>
    <w:p w:rsidR="002609D9" w:rsidRDefault="002609D9" w:rsidP="002609D9">
      <w:pPr>
        <w:pStyle w:val="Listaszerbekezds"/>
        <w:numPr>
          <w:ilvl w:val="0"/>
          <w:numId w:val="1"/>
        </w:numPr>
        <w:spacing w:after="160" w:line="252" w:lineRule="auto"/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Szombathelyi Sportközpont és Sportiskola Nonprofit Kft. ügyvezetőjét, hogy a Sportiskola tenisz szakosztályával kapcsolatos változások értelmében vizsgálja meg a Kft. működését szabályozó dokumentumokat, és a módosítások érdekében a szükséges intézkedéseket tegye meg.</w:t>
      </w:r>
    </w:p>
    <w:p w:rsidR="002609D9" w:rsidRDefault="002609D9" w:rsidP="002609D9">
      <w:pPr>
        <w:pStyle w:val="Listaszerbekezds"/>
        <w:rPr>
          <w:rFonts w:ascii="Arial" w:hAnsi="Arial" w:cs="Arial"/>
        </w:rPr>
      </w:pPr>
    </w:p>
    <w:p w:rsidR="002609D9" w:rsidRDefault="002609D9" w:rsidP="002609D9">
      <w:pPr>
        <w:pStyle w:val="Listaszerbekezds"/>
        <w:numPr>
          <w:ilvl w:val="0"/>
          <w:numId w:val="1"/>
        </w:numPr>
        <w:spacing w:after="160" w:line="252" w:lineRule="auto"/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támogatja, hogy a BMSK </w:t>
      </w:r>
      <w:proofErr w:type="spellStart"/>
      <w:r>
        <w:rPr>
          <w:rFonts w:ascii="Arial" w:hAnsi="Arial" w:cs="Arial"/>
        </w:rPr>
        <w:t>Zrt</w:t>
      </w:r>
      <w:proofErr w:type="spellEnd"/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az Önkormányzat, valamint a HVSE együttműködésével valósuljon meg a teniszpálya további fejlesztése. </w:t>
      </w:r>
    </w:p>
    <w:p w:rsidR="002609D9" w:rsidRDefault="002609D9" w:rsidP="002609D9">
      <w:pPr>
        <w:pStyle w:val="Listaszerbekezds"/>
        <w:rPr>
          <w:rFonts w:ascii="Arial" w:hAnsi="Arial" w:cs="Arial"/>
        </w:rPr>
      </w:pPr>
    </w:p>
    <w:p w:rsidR="002609D9" w:rsidRDefault="002609D9" w:rsidP="002609D9">
      <w:pPr>
        <w:pStyle w:val="Listaszerbekezds"/>
        <w:numPr>
          <w:ilvl w:val="0"/>
          <w:numId w:val="1"/>
        </w:numPr>
        <w:suppressAutoHyphens/>
        <w:spacing w:after="160"/>
        <w:ind w:right="96"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kinyilvánítja, hogy gondoskodik a megvalósított fejlesztés, illetve a fejlesztéssel érintett </w:t>
      </w:r>
      <w:proofErr w:type="gramStart"/>
      <w:r>
        <w:rPr>
          <w:rFonts w:ascii="Arial" w:hAnsi="Arial" w:cs="Arial"/>
        </w:rPr>
        <w:t>Ingatlan(</w:t>
      </w:r>
      <w:proofErr w:type="gramEnd"/>
      <w:r>
        <w:rPr>
          <w:rFonts w:ascii="Arial" w:hAnsi="Arial" w:cs="Arial"/>
        </w:rPr>
        <w:t xml:space="preserve">ok) sportcélú fenntartásának, üzemeltetésének, a támogatás felhasználására vonatkozó beszámolója, elszámolása a Támogató általi jóváhagyásától számított 15 (tizenöt) évig történő, folyamatos biztosításáról. </w:t>
      </w:r>
    </w:p>
    <w:p w:rsidR="002609D9" w:rsidRDefault="002609D9" w:rsidP="002609D9">
      <w:pPr>
        <w:pStyle w:val="Listaszerbekezds"/>
        <w:suppressAutoHyphens/>
        <w:spacing w:after="160"/>
        <w:ind w:right="96"/>
        <w:jc w:val="both"/>
        <w:rPr>
          <w:rFonts w:ascii="Arial" w:hAnsi="Arial" w:cs="Arial"/>
        </w:rPr>
      </w:pPr>
    </w:p>
    <w:p w:rsidR="002609D9" w:rsidRDefault="002609D9" w:rsidP="002609D9">
      <w:pPr>
        <w:pStyle w:val="Listaszerbekezds"/>
        <w:numPr>
          <w:ilvl w:val="0"/>
          <w:numId w:val="1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Gazdasági és Jogi, valamint a Városstratégiai, Idegenforgalmi és Sport Bizottságot, hogy az együttműködési megállapodást jóváhagyja.</w:t>
      </w:r>
    </w:p>
    <w:p w:rsidR="002609D9" w:rsidRDefault="002609D9" w:rsidP="002609D9">
      <w:pPr>
        <w:jc w:val="both"/>
        <w:rPr>
          <w:rFonts w:ascii="Arial" w:hAnsi="Arial" w:cs="Arial"/>
        </w:rPr>
      </w:pPr>
    </w:p>
    <w:p w:rsidR="002609D9" w:rsidRDefault="002609D9" w:rsidP="002609D9">
      <w:pPr>
        <w:ind w:left="1200" w:hanging="12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Nemény András polgármester</w:t>
      </w:r>
    </w:p>
    <w:p w:rsidR="002609D9" w:rsidRDefault="002609D9" w:rsidP="002609D9">
      <w:pPr>
        <w:ind w:left="1200" w:hanging="1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Dr. Horváth Attila alpolgármester</w:t>
      </w:r>
    </w:p>
    <w:p w:rsidR="002609D9" w:rsidRDefault="002609D9" w:rsidP="002609D9">
      <w:pPr>
        <w:ind w:left="1200" w:hanging="12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Bokányi Adrienn, a Gazdasági és Jogi Bizottság elnöke</w:t>
      </w:r>
    </w:p>
    <w:p w:rsidR="002609D9" w:rsidRDefault="002609D9" w:rsidP="002609D9">
      <w:pPr>
        <w:ind w:left="1200" w:hanging="12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Tóth Kálmán, a Városstratégiai, Idegenforgalmi és Sport Bizottság elnöke</w:t>
      </w:r>
    </w:p>
    <w:p w:rsidR="002609D9" w:rsidRDefault="002609D9" w:rsidP="002609D9">
      <w:pPr>
        <w:ind w:left="1200" w:hanging="1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Dr. Károlyi Ákos jegyző   </w:t>
      </w:r>
    </w:p>
    <w:p w:rsidR="002609D9" w:rsidRDefault="002609D9" w:rsidP="002609D9">
      <w:pPr>
        <w:ind w:left="1200" w:hanging="120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(A végrehajtás előkészítéséért:</w:t>
      </w:r>
    </w:p>
    <w:p w:rsidR="002609D9" w:rsidRDefault="002609D9" w:rsidP="002609D9">
      <w:pPr>
        <w:ind w:left="1200" w:hanging="1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Nagyné Dr. Gats Andrea a Jogi és Képviselői Osztály vezetője</w:t>
      </w:r>
    </w:p>
    <w:p w:rsidR="002609D9" w:rsidRDefault="002609D9" w:rsidP="002609D9">
      <w:pPr>
        <w:ind w:left="1200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</w:t>
      </w:r>
    </w:p>
    <w:p w:rsidR="002609D9" w:rsidRDefault="002609D9" w:rsidP="002609D9">
      <w:pPr>
        <w:ind w:left="1200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</w:p>
    <w:p w:rsidR="002609D9" w:rsidRDefault="002609D9" w:rsidP="002609D9">
      <w:pPr>
        <w:ind w:left="1200"/>
        <w:jc w:val="both"/>
        <w:rPr>
          <w:rFonts w:ascii="Arial" w:hAnsi="Arial" w:cs="Arial"/>
        </w:rPr>
      </w:pPr>
      <w:r>
        <w:rPr>
          <w:rFonts w:ascii="Arial" w:hAnsi="Arial" w:cs="Arial"/>
        </w:rPr>
        <w:t>Karácsony Krisztina a Szombathelyi Sportközpont és Sportiskola Nonprofit Kft. ügyvezetője)</w:t>
      </w:r>
    </w:p>
    <w:p w:rsidR="002609D9" w:rsidRDefault="002609D9" w:rsidP="002609D9">
      <w:pPr>
        <w:ind w:left="1200" w:hanging="12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2019. december 31. /1. és 2. és 3. pont vonatkozásában/</w:t>
      </w:r>
    </w:p>
    <w:p w:rsidR="002609D9" w:rsidRDefault="002609D9" w:rsidP="002609D9">
      <w:pPr>
        <w:ind w:left="1200" w:hanging="12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</w:rPr>
        <w:t>azonnal</w:t>
      </w:r>
      <w:proofErr w:type="gramEnd"/>
      <w:r>
        <w:rPr>
          <w:rFonts w:ascii="Arial" w:hAnsi="Arial" w:cs="Arial"/>
        </w:rPr>
        <w:t xml:space="preserve"> /4.-6. pont vonatkozásában/</w:t>
      </w:r>
    </w:p>
    <w:p w:rsidR="00904408" w:rsidRDefault="00904408">
      <w:bookmarkStart w:id="1" w:name="_GoBack"/>
      <w:bookmarkEnd w:id="1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1397F"/>
    <w:multiLevelType w:val="hybridMultilevel"/>
    <w:tmpl w:val="D520DF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3CB3"/>
    <w:multiLevelType w:val="hybridMultilevel"/>
    <w:tmpl w:val="AAE0C9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D9"/>
    <w:rsid w:val="00097FF6"/>
    <w:rsid w:val="000E4D89"/>
    <w:rsid w:val="00113232"/>
    <w:rsid w:val="0021667E"/>
    <w:rsid w:val="002455C5"/>
    <w:rsid w:val="002609D9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19B7E-48F2-4EF3-95C8-3DE82FFA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09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609D9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2609D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2019-12-05T13:24:00Z</dcterms:created>
  <dcterms:modified xsi:type="dcterms:W3CDTF">2019-12-05T13:24:00Z</dcterms:modified>
</cp:coreProperties>
</file>