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1B2" w:rsidRDefault="00C731B2" w:rsidP="00643B71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  <w:bookmarkStart w:id="0" w:name="_GoBack"/>
      <w:bookmarkEnd w:id="0"/>
    </w:p>
    <w:p w:rsidR="00C731B2" w:rsidRDefault="00C731B2" w:rsidP="00643B71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643B71" w:rsidRDefault="00643B71" w:rsidP="00643B71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 L Ő T E R J E S Z T É S</w:t>
      </w:r>
    </w:p>
    <w:p w:rsidR="00643B71" w:rsidRDefault="00643B71" w:rsidP="00643B71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643B71" w:rsidRDefault="00643B71" w:rsidP="00643B7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Szociális és Lakás Bizottságának 2019. november 27-i ülésére</w:t>
      </w:r>
    </w:p>
    <w:p w:rsidR="00643B71" w:rsidRDefault="00643B71" w:rsidP="00643B71">
      <w:pPr>
        <w:jc w:val="center"/>
        <w:rPr>
          <w:rFonts w:ascii="Arial" w:hAnsi="Arial" w:cs="Arial"/>
          <w:b/>
          <w:bCs/>
        </w:rPr>
      </w:pPr>
    </w:p>
    <w:p w:rsidR="00643B71" w:rsidRDefault="00643B71" w:rsidP="00643B71">
      <w:pPr>
        <w:pStyle w:val="Cmsor1"/>
        <w:tabs>
          <w:tab w:val="left" w:pos="721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Javaslat a 2020. évi bérleményellenőrzési terv jóváhagyására</w:t>
      </w:r>
    </w:p>
    <w:p w:rsidR="00643B71" w:rsidRPr="00643B71" w:rsidRDefault="00643B71" w:rsidP="00643B71"/>
    <w:p w:rsidR="00643B71" w:rsidRDefault="00643B71" w:rsidP="00643B71"/>
    <w:p w:rsidR="00643B71" w:rsidRDefault="00643B71" w:rsidP="00643B7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Szombathely Megyei Jogú Város Önkormányzata Közgyűlésének a lakáshoz jutás, a lakbérek és a lakbértámogatás, az önkormányzat által a lakásvásárláshoz és építéshez nyújtott támogatások szabályai megállapításáról szóló 36/2010. (XII.01.) </w:t>
      </w:r>
      <w:r w:rsidR="003E74C0">
        <w:rPr>
          <w:rFonts w:ascii="Arial" w:hAnsi="Arial"/>
        </w:rPr>
        <w:t xml:space="preserve">önkormányzati </w:t>
      </w:r>
      <w:r>
        <w:rPr>
          <w:rFonts w:ascii="Arial" w:hAnsi="Arial"/>
        </w:rPr>
        <w:t>rendelet 23.§ (1) bekezdése értelmében a lakások ellenőrzése a kezelő által legkésőbb a tárgyévet megelőző év október 31. napjáig elkészített és a lakásügyekkel foglalkozó bizottság által jóváhagyott éves ellenőrzési terv alapján történik.</w:t>
      </w:r>
    </w:p>
    <w:p w:rsidR="00643B71" w:rsidRDefault="00643B71" w:rsidP="00643B7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 rendelet alapján a SZOVA Nonprofit Zrt. Bérleménykezelési Osztálya az előterjesztés mellékletét képező 2020. évi bérleményellenőrzési tervet elkészítette. </w:t>
      </w:r>
    </w:p>
    <w:p w:rsidR="00643B71" w:rsidRDefault="00643B71" w:rsidP="00643B7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Kérem a Tisztelt Bizottságot, hogy a 2020. évi bérleményellenőrzési tervet az előterjesztés melléklete szerinti tartalommal jóváhagyni szíveskedjék.</w:t>
      </w:r>
    </w:p>
    <w:p w:rsidR="00643B71" w:rsidRDefault="00643B71" w:rsidP="00643B71">
      <w:pPr>
        <w:rPr>
          <w:rFonts w:ascii="Arial" w:hAnsi="Arial"/>
        </w:rPr>
      </w:pPr>
    </w:p>
    <w:p w:rsidR="00643B71" w:rsidRDefault="00643B71" w:rsidP="00643B71">
      <w:pPr>
        <w:rPr>
          <w:rFonts w:ascii="Arial" w:hAnsi="Arial"/>
        </w:rPr>
      </w:pPr>
    </w:p>
    <w:p w:rsidR="00643B71" w:rsidRDefault="00643B71" w:rsidP="00643B71">
      <w:pPr>
        <w:tabs>
          <w:tab w:val="left" w:pos="3724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Szombathely, 2019. november </w:t>
      </w:r>
      <w:proofErr w:type="gramStart"/>
      <w:r>
        <w:rPr>
          <w:rFonts w:ascii="Arial" w:hAnsi="Arial"/>
          <w:b/>
        </w:rPr>
        <w:t xml:space="preserve">„  </w:t>
      </w:r>
      <w:proofErr w:type="gramEnd"/>
      <w:r>
        <w:rPr>
          <w:rFonts w:ascii="Arial" w:hAnsi="Arial"/>
          <w:b/>
        </w:rPr>
        <w:t xml:space="preserve">     ”.</w:t>
      </w:r>
    </w:p>
    <w:p w:rsidR="00643B71" w:rsidRDefault="00643B71" w:rsidP="00643B71">
      <w:pPr>
        <w:suppressAutoHyphens/>
        <w:jc w:val="both"/>
        <w:rPr>
          <w:rFonts w:ascii="Arial" w:hAnsi="Arial"/>
          <w:b/>
          <w:spacing w:val="-3"/>
        </w:rPr>
      </w:pPr>
    </w:p>
    <w:p w:rsidR="00643B71" w:rsidRDefault="00643B71" w:rsidP="00643B71">
      <w:pPr>
        <w:suppressAutoHyphens/>
        <w:jc w:val="both"/>
        <w:rPr>
          <w:rFonts w:ascii="Arial" w:hAnsi="Arial"/>
          <w:spacing w:val="-3"/>
        </w:rPr>
      </w:pPr>
    </w:p>
    <w:p w:rsidR="00643B71" w:rsidRDefault="00643B71" w:rsidP="00643B71">
      <w:pPr>
        <w:suppressAutoHyphens/>
        <w:jc w:val="both"/>
        <w:rPr>
          <w:rFonts w:ascii="Arial" w:hAnsi="Arial"/>
          <w:spacing w:val="-3"/>
        </w:rPr>
      </w:pPr>
    </w:p>
    <w:p w:rsidR="00643B71" w:rsidRDefault="00643B71" w:rsidP="00643B71">
      <w:pPr>
        <w:suppressAutoHyphens/>
        <w:jc w:val="both"/>
        <w:rPr>
          <w:rFonts w:ascii="Arial" w:hAnsi="Arial"/>
          <w:spacing w:val="-3"/>
        </w:rPr>
      </w:pPr>
    </w:p>
    <w:p w:rsidR="00643B71" w:rsidRDefault="00643B71" w:rsidP="00643B71">
      <w:pPr>
        <w:suppressAutoHyphens/>
        <w:jc w:val="both"/>
        <w:rPr>
          <w:rFonts w:ascii="Arial" w:hAnsi="Arial"/>
          <w:spacing w:val="-3"/>
        </w:rPr>
      </w:pPr>
    </w:p>
    <w:p w:rsidR="00643B71" w:rsidRDefault="00643B71" w:rsidP="00643B71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  <w:t>/: Dr. László Győző :/</w:t>
      </w:r>
    </w:p>
    <w:p w:rsidR="00643B71" w:rsidRDefault="00643B71" w:rsidP="00643B71">
      <w:pPr>
        <w:tabs>
          <w:tab w:val="center" w:pos="6840"/>
        </w:tabs>
        <w:suppressAutoHyphens/>
        <w:jc w:val="both"/>
        <w:rPr>
          <w:rFonts w:ascii="Arial" w:hAnsi="Arial"/>
          <w:bCs/>
        </w:rPr>
      </w:pPr>
      <w:r>
        <w:rPr>
          <w:rFonts w:ascii="Arial" w:hAnsi="Arial"/>
          <w:b/>
          <w:spacing w:val="-3"/>
        </w:rPr>
        <w:tab/>
      </w:r>
    </w:p>
    <w:p w:rsidR="00643B71" w:rsidRDefault="00643B71" w:rsidP="00643B71"/>
    <w:p w:rsidR="00643B71" w:rsidRDefault="00643B71" w:rsidP="00643B71"/>
    <w:p w:rsidR="00643B71" w:rsidRDefault="00643B71" w:rsidP="00643B71"/>
    <w:p w:rsidR="00643B71" w:rsidRDefault="00643B71" w:rsidP="00643B71">
      <w:pPr>
        <w:jc w:val="center"/>
        <w:rPr>
          <w:rFonts w:ascii="Arial" w:hAnsi="Arial" w:cs="Arial"/>
          <w:b/>
          <w:u w:val="single"/>
        </w:rPr>
      </w:pPr>
    </w:p>
    <w:p w:rsidR="00643B71" w:rsidRDefault="00643B71" w:rsidP="00643B71">
      <w:pPr>
        <w:jc w:val="center"/>
        <w:rPr>
          <w:rFonts w:ascii="Arial" w:hAnsi="Arial" w:cs="Arial"/>
          <w:b/>
          <w:u w:val="single"/>
        </w:rPr>
      </w:pPr>
    </w:p>
    <w:p w:rsidR="00643B71" w:rsidRDefault="00643B71" w:rsidP="00643B71">
      <w:pPr>
        <w:jc w:val="center"/>
        <w:rPr>
          <w:rFonts w:ascii="Arial" w:hAnsi="Arial" w:cs="Arial"/>
          <w:b/>
          <w:u w:val="single"/>
        </w:rPr>
      </w:pPr>
    </w:p>
    <w:p w:rsidR="00643B71" w:rsidRDefault="00643B71" w:rsidP="00643B71">
      <w:pPr>
        <w:jc w:val="center"/>
        <w:rPr>
          <w:rFonts w:ascii="Arial" w:hAnsi="Arial" w:cs="Arial"/>
          <w:b/>
          <w:u w:val="single"/>
        </w:rPr>
      </w:pPr>
    </w:p>
    <w:p w:rsidR="00643B71" w:rsidRDefault="00643B71" w:rsidP="00643B71">
      <w:pPr>
        <w:jc w:val="center"/>
        <w:rPr>
          <w:rFonts w:ascii="Arial" w:hAnsi="Arial" w:cs="Arial"/>
          <w:b/>
          <w:u w:val="single"/>
        </w:rPr>
      </w:pPr>
    </w:p>
    <w:p w:rsidR="00643B71" w:rsidRDefault="00643B71" w:rsidP="00643B7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…/2019. (XI.27.) </w:t>
      </w:r>
      <w:proofErr w:type="spellStart"/>
      <w:r>
        <w:rPr>
          <w:rFonts w:ascii="Arial" w:hAnsi="Arial" w:cs="Arial"/>
          <w:b/>
          <w:u w:val="single"/>
        </w:rPr>
        <w:t>SzLB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643B71" w:rsidRDefault="00643B71" w:rsidP="00643B71">
      <w:pPr>
        <w:jc w:val="center"/>
        <w:rPr>
          <w:rFonts w:ascii="Arial" w:hAnsi="Arial" w:cs="Arial"/>
          <w:b/>
          <w:u w:val="single"/>
        </w:rPr>
      </w:pPr>
    </w:p>
    <w:p w:rsidR="00643B71" w:rsidRDefault="00643B71" w:rsidP="00643B71">
      <w:pPr>
        <w:jc w:val="both"/>
        <w:rPr>
          <w:rFonts w:ascii="Arial" w:hAnsi="Arial" w:cs="Arial"/>
        </w:rPr>
      </w:pPr>
    </w:p>
    <w:p w:rsidR="00643B71" w:rsidRDefault="00643B71" w:rsidP="00643B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Szociális és Lakás Bizottság a </w:t>
      </w:r>
      <w:r>
        <w:rPr>
          <w:rFonts w:ascii="Arial" w:hAnsi="Arial"/>
        </w:rPr>
        <w:t xml:space="preserve">lakáshoz jutás, a lakbérek és a lakbértámogatás, az önkormányzat által a lakásvásárláshoz és építéshez nyújtott támogatások szabályai megállapításáról szóló 36/2010. (XII.01.) </w:t>
      </w:r>
      <w:r w:rsidR="003E74C0">
        <w:rPr>
          <w:rFonts w:ascii="Arial" w:hAnsi="Arial"/>
        </w:rPr>
        <w:t xml:space="preserve">önkormányzati </w:t>
      </w:r>
      <w:r>
        <w:rPr>
          <w:rFonts w:ascii="Arial" w:hAnsi="Arial"/>
        </w:rPr>
        <w:t xml:space="preserve">rendelet 23.§ (1) bekezdése értelmében a </w:t>
      </w:r>
      <w:r>
        <w:rPr>
          <w:rFonts w:ascii="Arial" w:hAnsi="Arial" w:cs="Arial"/>
        </w:rPr>
        <w:t>2020. évi bérleményellenőrzési tervet az előterjesztés melléklete szerinti tartalommal jóváhagyja.</w:t>
      </w:r>
    </w:p>
    <w:p w:rsidR="00643B71" w:rsidRDefault="00643B71" w:rsidP="00643B71">
      <w:pPr>
        <w:jc w:val="both"/>
        <w:rPr>
          <w:rFonts w:ascii="Arial" w:hAnsi="Arial" w:cs="Arial"/>
        </w:rPr>
      </w:pPr>
    </w:p>
    <w:p w:rsidR="00643B71" w:rsidRDefault="00643B71" w:rsidP="00643B71">
      <w:pPr>
        <w:jc w:val="both"/>
        <w:rPr>
          <w:rFonts w:ascii="Arial" w:hAnsi="Arial" w:cs="Arial"/>
          <w:b/>
          <w:u w:val="single"/>
        </w:rPr>
      </w:pPr>
    </w:p>
    <w:p w:rsidR="00643B71" w:rsidRDefault="00643B71" w:rsidP="00643B7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 xml:space="preserve">  Dr.</w:t>
      </w:r>
      <w:proofErr w:type="gramEnd"/>
      <w:r>
        <w:rPr>
          <w:rFonts w:ascii="Arial" w:hAnsi="Arial" w:cs="Arial"/>
        </w:rPr>
        <w:t xml:space="preserve"> Czeglédy Csaba, a Szociális és Lakás Bizottság elnöke</w:t>
      </w:r>
    </w:p>
    <w:p w:rsidR="00643B71" w:rsidRDefault="00643B71" w:rsidP="00643B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/a végrehajtásért: </w:t>
      </w:r>
    </w:p>
    <w:p w:rsidR="00643B71" w:rsidRDefault="00643B71" w:rsidP="00643B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Dr. Németh Gábor, a SZOVA Nonprofit Zrt. vezérigazgatója</w:t>
      </w:r>
    </w:p>
    <w:p w:rsidR="00643B71" w:rsidRDefault="00643B71" w:rsidP="00643B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Szentkirályi Bernadett, a Lakás</w:t>
      </w:r>
      <w:r w:rsidR="003E74C0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roda vezetője/</w:t>
      </w:r>
    </w:p>
    <w:p w:rsidR="00643B71" w:rsidRDefault="00643B71" w:rsidP="00643B71">
      <w:pPr>
        <w:jc w:val="both"/>
        <w:rPr>
          <w:rFonts w:ascii="Arial" w:hAnsi="Arial" w:cs="Arial"/>
          <w:b/>
          <w:u w:val="single"/>
        </w:rPr>
      </w:pPr>
    </w:p>
    <w:p w:rsidR="00643B71" w:rsidRDefault="00643B71" w:rsidP="00643B7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2019. december 31.</w:t>
      </w:r>
    </w:p>
    <w:p w:rsidR="00643B71" w:rsidRDefault="00643B71" w:rsidP="00643B71">
      <w:pPr>
        <w:jc w:val="center"/>
        <w:rPr>
          <w:rFonts w:ascii="Arial" w:hAnsi="Arial" w:cs="Arial"/>
          <w:b/>
          <w:u w:val="single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B71" w:rsidRDefault="00643B71">
      <w:r>
        <w:separator/>
      </w:r>
    </w:p>
  </w:endnote>
  <w:endnote w:type="continuationSeparator" w:id="0">
    <w:p w:rsidR="00643B71" w:rsidRDefault="0064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643B71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92D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E74C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E74C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B71" w:rsidRDefault="00643B71">
      <w:r>
        <w:separator/>
      </w:r>
    </w:p>
  </w:footnote>
  <w:footnote w:type="continuationSeparator" w:id="0">
    <w:p w:rsidR="00643B71" w:rsidRDefault="00643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643B71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B71"/>
    <w:rsid w:val="000B37A0"/>
    <w:rsid w:val="000D5554"/>
    <w:rsid w:val="00132161"/>
    <w:rsid w:val="001A4648"/>
    <w:rsid w:val="002A34CE"/>
    <w:rsid w:val="00325973"/>
    <w:rsid w:val="0032649B"/>
    <w:rsid w:val="0034130E"/>
    <w:rsid w:val="00356256"/>
    <w:rsid w:val="003E028C"/>
    <w:rsid w:val="003E74C0"/>
    <w:rsid w:val="00546307"/>
    <w:rsid w:val="00580D33"/>
    <w:rsid w:val="005F19FE"/>
    <w:rsid w:val="006164BC"/>
    <w:rsid w:val="00643B71"/>
    <w:rsid w:val="00685185"/>
    <w:rsid w:val="006B5218"/>
    <w:rsid w:val="006F4986"/>
    <w:rsid w:val="007B2FF9"/>
    <w:rsid w:val="007F2F31"/>
    <w:rsid w:val="0084543E"/>
    <w:rsid w:val="008728D0"/>
    <w:rsid w:val="009348EA"/>
    <w:rsid w:val="0096279B"/>
    <w:rsid w:val="00A7633E"/>
    <w:rsid w:val="00AB7B31"/>
    <w:rsid w:val="00AC3D7B"/>
    <w:rsid w:val="00AD08CD"/>
    <w:rsid w:val="00B610E8"/>
    <w:rsid w:val="00BC46F6"/>
    <w:rsid w:val="00BE370B"/>
    <w:rsid w:val="00C14020"/>
    <w:rsid w:val="00C5593F"/>
    <w:rsid w:val="00C731B2"/>
    <w:rsid w:val="00D54DF8"/>
    <w:rsid w:val="00E82F69"/>
    <w:rsid w:val="00EC7C11"/>
    <w:rsid w:val="00FE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E4A484E-2768-4F59-8FC4-8F103246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43B71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43B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9"/>
    <w:rsid w:val="00643B71"/>
    <w:rPr>
      <w:rFonts w:ascii="Arial" w:hAnsi="Arial" w:cs="Arial"/>
      <w:b/>
      <w:bCs/>
      <w:kern w:val="32"/>
      <w:sz w:val="32"/>
      <w:szCs w:val="32"/>
    </w:rPr>
  </w:style>
  <w:style w:type="character" w:styleId="Hiperhivatkozs">
    <w:name w:val="Hyperlink"/>
    <w:uiPriority w:val="99"/>
    <w:unhideWhenUsed/>
    <w:rsid w:val="00643B71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Cm">
    <w:name w:val="Title"/>
    <w:basedOn w:val="Norml"/>
    <w:link w:val="CmChar"/>
    <w:qFormat/>
    <w:rsid w:val="00643B71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43B71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1521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Csikós Mária</cp:lastModifiedBy>
  <cp:revision>2</cp:revision>
  <cp:lastPrinted>2019-11-20T14:42:00Z</cp:lastPrinted>
  <dcterms:created xsi:type="dcterms:W3CDTF">2019-11-21T14:56:00Z</dcterms:created>
  <dcterms:modified xsi:type="dcterms:W3CDTF">2019-11-21T14:56:00Z</dcterms:modified>
</cp:coreProperties>
</file>