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298" w:rsidRPr="0064689F" w:rsidRDefault="00963298" w:rsidP="00963298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25</w:t>
      </w:r>
      <w:r>
        <w:rPr>
          <w:rFonts w:cs="Arial"/>
          <w:b/>
          <w:spacing w:val="2"/>
          <w:sz w:val="24"/>
          <w:u w:val="single"/>
        </w:rPr>
        <w:t>/2019. (X</w:t>
      </w:r>
      <w:r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963298" w:rsidRPr="0064689F" w:rsidRDefault="00963298" w:rsidP="00963298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963298" w:rsidRPr="0064689F" w:rsidRDefault="00963298" w:rsidP="00963298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64689F">
        <w:rPr>
          <w:rFonts w:ascii="Arial" w:hAnsi="Arial" w:cs="Arial"/>
        </w:rPr>
        <w:t>A Városstratégiai, Idegenforgalmi és Sport Bizottság, a „</w:t>
      </w:r>
      <w:r w:rsidRPr="0064689F">
        <w:rPr>
          <w:rFonts w:ascii="Arial" w:hAnsi="Arial" w:cs="Arial"/>
          <w:spacing w:val="2"/>
        </w:rPr>
        <w:t xml:space="preserve">Javaslat Szombathely Megyei Jogú Város Önkormányzata tulajdonában lévő gazdasági társaságokat érintő döntések meghozatalára” című előterjesztést megtárgyalta, a </w:t>
      </w:r>
      <w:r w:rsidRPr="0064689F">
        <w:rPr>
          <w:rFonts w:ascii="Arial" w:hAnsi="Arial" w:cs="Arial"/>
          <w:b/>
        </w:rPr>
        <w:t xml:space="preserve">Szombathelyi Parkfenntartási Kft. </w:t>
      </w:r>
      <w:r w:rsidRPr="0064689F">
        <w:rPr>
          <w:rFonts w:ascii="Arial" w:hAnsi="Arial" w:cs="Arial"/>
        </w:rPr>
        <w:t xml:space="preserve">2019. I. félévi beszámolóját </w:t>
      </w:r>
      <w:r w:rsidRPr="0064689F">
        <w:rPr>
          <w:rFonts w:ascii="Arial" w:hAnsi="Arial" w:cs="Arial"/>
          <w:spacing w:val="2"/>
        </w:rPr>
        <w:t xml:space="preserve">javasolja a Közgyűlésnek elfogadásra. </w:t>
      </w:r>
    </w:p>
    <w:p w:rsidR="00963298" w:rsidRPr="0064689F" w:rsidRDefault="00963298" w:rsidP="00963298">
      <w:pPr>
        <w:jc w:val="both"/>
        <w:rPr>
          <w:rFonts w:cs="Arial"/>
          <w:spacing w:val="2"/>
          <w:sz w:val="24"/>
        </w:rPr>
      </w:pPr>
    </w:p>
    <w:p w:rsidR="00963298" w:rsidRPr="0064689F" w:rsidRDefault="00963298" w:rsidP="00963298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963298" w:rsidRPr="0064689F" w:rsidRDefault="00963298" w:rsidP="00963298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(a végrehajtásért: </w:t>
      </w:r>
    </w:p>
    <w:p w:rsidR="00963298" w:rsidRPr="0064689F" w:rsidRDefault="00963298" w:rsidP="00963298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Kiss Dávid, a társaság ügyvezetője</w:t>
      </w:r>
    </w:p>
    <w:p w:rsidR="00963298" w:rsidRPr="0064689F" w:rsidRDefault="00963298" w:rsidP="00963298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Nagyné dr. Gats Andrea, a Jogi és Képviselő Osztály </w:t>
      </w:r>
      <w:r w:rsidRPr="0064689F">
        <w:rPr>
          <w:rFonts w:cs="Arial"/>
          <w:sz w:val="24"/>
        </w:rPr>
        <w:t>vezetője</w:t>
      </w:r>
      <w:r w:rsidRPr="0064689F">
        <w:rPr>
          <w:rFonts w:cs="Arial"/>
          <w:spacing w:val="2"/>
          <w:sz w:val="24"/>
        </w:rPr>
        <w:t xml:space="preserve">) </w:t>
      </w:r>
    </w:p>
    <w:p w:rsidR="00963298" w:rsidRPr="0064689F" w:rsidRDefault="00963298" w:rsidP="00963298">
      <w:pPr>
        <w:jc w:val="both"/>
        <w:rPr>
          <w:rFonts w:cs="Arial"/>
          <w:spacing w:val="2"/>
          <w:sz w:val="24"/>
        </w:rPr>
      </w:pPr>
    </w:p>
    <w:p w:rsidR="00963298" w:rsidRPr="0064689F" w:rsidRDefault="00963298" w:rsidP="00963298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>: 2019. november 28-i Közgyűlés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98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6329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83717-E96C-4BAA-B16D-21696F1C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63298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96329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96329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529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2020-01-22T12:41:00Z</dcterms:created>
  <dcterms:modified xsi:type="dcterms:W3CDTF">2020-01-22T12:41:00Z</dcterms:modified>
</cp:coreProperties>
</file>