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BD" w:rsidRPr="0064689F" w:rsidRDefault="00E357BD" w:rsidP="00E357BD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21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E357BD" w:rsidRPr="0064689F" w:rsidRDefault="00E357BD" w:rsidP="00E357B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E357BD" w:rsidRPr="0064689F" w:rsidRDefault="00E357BD" w:rsidP="00E357B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>Szombathelyi Képző Központ Nonprofit Kft</w:t>
      </w:r>
      <w:r w:rsidRPr="0064689F">
        <w:rPr>
          <w:rFonts w:ascii="Arial" w:hAnsi="Arial" w:cs="Arial"/>
        </w:rPr>
        <w:t xml:space="preserve">. 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E357BD" w:rsidRPr="0064689F" w:rsidRDefault="00E357BD" w:rsidP="00E357BD">
      <w:pPr>
        <w:jc w:val="both"/>
        <w:rPr>
          <w:rFonts w:cs="Arial"/>
          <w:spacing w:val="2"/>
          <w:sz w:val="24"/>
        </w:rPr>
      </w:pPr>
    </w:p>
    <w:p w:rsidR="00E357BD" w:rsidRPr="0064689F" w:rsidRDefault="00E357BD" w:rsidP="00E357BD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E357BD" w:rsidRPr="0064689F" w:rsidRDefault="00E357BD" w:rsidP="00E357B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E357BD" w:rsidRPr="0064689F" w:rsidRDefault="00E357BD" w:rsidP="00E357B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Bálint András, a társaság ügyvezetője</w:t>
      </w:r>
    </w:p>
    <w:p w:rsidR="00E357BD" w:rsidRPr="0064689F" w:rsidRDefault="00E357BD" w:rsidP="00E357BD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E357BD" w:rsidRPr="0064689F" w:rsidRDefault="00E357BD" w:rsidP="00E357BD">
      <w:pPr>
        <w:jc w:val="both"/>
        <w:rPr>
          <w:rFonts w:cs="Arial"/>
          <w:spacing w:val="2"/>
          <w:sz w:val="24"/>
        </w:rPr>
      </w:pPr>
    </w:p>
    <w:p w:rsidR="00E357BD" w:rsidRPr="0064689F" w:rsidRDefault="00E357BD" w:rsidP="00E357BD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B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357BD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1491-448F-4A18-8F84-C2B14FDF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57B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E357B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357B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2020-01-22T12:40:00Z</dcterms:created>
  <dcterms:modified xsi:type="dcterms:W3CDTF">2020-01-22T12:41:00Z</dcterms:modified>
</cp:coreProperties>
</file>