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B72" w:rsidRPr="00607951" w:rsidRDefault="00531BF9" w:rsidP="00531BF9">
      <w:pPr>
        <w:jc w:val="center"/>
        <w:rPr>
          <w:b/>
        </w:rPr>
      </w:pPr>
      <w:r w:rsidRPr="00607951">
        <w:rPr>
          <w:b/>
        </w:rPr>
        <w:t>INDOK</w:t>
      </w:r>
      <w:r w:rsidR="00A97725" w:rsidRPr="00607951">
        <w:rPr>
          <w:b/>
        </w:rPr>
        <w:t>O</w:t>
      </w:r>
      <w:r w:rsidRPr="00607951">
        <w:rPr>
          <w:b/>
        </w:rPr>
        <w:t>LÁS</w:t>
      </w:r>
    </w:p>
    <w:p w:rsidR="00531BF9" w:rsidRPr="00607951" w:rsidRDefault="00531BF9" w:rsidP="00531BF9">
      <w:pPr>
        <w:jc w:val="center"/>
        <w:rPr>
          <w:b/>
        </w:rPr>
      </w:pPr>
      <w:r w:rsidRPr="00607951">
        <w:rPr>
          <w:b/>
        </w:rPr>
        <w:t>a</w:t>
      </w:r>
      <w:r w:rsidR="008A3840" w:rsidRPr="00607951">
        <w:rPr>
          <w:b/>
        </w:rPr>
        <w:t xml:space="preserve">z </w:t>
      </w:r>
      <w:r w:rsidR="0047392E">
        <w:rPr>
          <w:b/>
        </w:rPr>
        <w:t>I</w:t>
      </w:r>
      <w:r w:rsidR="009E5A80" w:rsidRPr="00607951">
        <w:rPr>
          <w:b/>
        </w:rPr>
        <w:t>I</w:t>
      </w:r>
      <w:r w:rsidR="001C5041" w:rsidRPr="00607951">
        <w:rPr>
          <w:b/>
        </w:rPr>
        <w:t>I</w:t>
      </w:r>
      <w:r w:rsidRPr="00607951">
        <w:rPr>
          <w:b/>
        </w:rPr>
        <w:t>. számú rendelet módosításhoz</w:t>
      </w:r>
    </w:p>
    <w:p w:rsidR="00531BF9" w:rsidRPr="00607951" w:rsidRDefault="00531BF9" w:rsidP="00531BF9">
      <w:pPr>
        <w:jc w:val="center"/>
        <w:rPr>
          <w:b/>
        </w:rPr>
      </w:pPr>
    </w:p>
    <w:p w:rsidR="00654856" w:rsidRPr="00607951" w:rsidRDefault="00D37D6A" w:rsidP="00B10F53">
      <w:pPr>
        <w:jc w:val="both"/>
        <w:rPr>
          <w:rFonts w:cs="Arial"/>
          <w:b/>
          <w:bCs/>
          <w:szCs w:val="20"/>
        </w:rPr>
      </w:pPr>
      <w:r w:rsidRPr="00607951">
        <w:rPr>
          <w:b/>
        </w:rPr>
        <w:t xml:space="preserve">I. </w:t>
      </w:r>
      <w:r w:rsidR="00654856" w:rsidRPr="00607951">
        <w:rPr>
          <w:rFonts w:cs="Arial"/>
          <w:b/>
          <w:bCs/>
          <w:szCs w:val="20"/>
        </w:rPr>
        <w:t>A költségvetési rendeletben meghatározottak szerint utólagos tudomásul vételt jelentő tételek</w:t>
      </w:r>
    </w:p>
    <w:p w:rsidR="00337ACA" w:rsidRPr="00607951" w:rsidRDefault="00337ACA" w:rsidP="00604FD9">
      <w:pPr>
        <w:jc w:val="both"/>
      </w:pPr>
    </w:p>
    <w:p w:rsidR="00337ACA" w:rsidRPr="00607951" w:rsidRDefault="00337ACA" w:rsidP="00273AF7">
      <w:pPr>
        <w:numPr>
          <w:ilvl w:val="0"/>
          <w:numId w:val="6"/>
        </w:numPr>
        <w:jc w:val="both"/>
        <w:rPr>
          <w:b/>
          <w:i/>
        </w:rPr>
      </w:pPr>
      <w:r w:rsidRPr="00607951">
        <w:rPr>
          <w:b/>
          <w:i/>
        </w:rPr>
        <w:t>Működési é</w:t>
      </w:r>
      <w:r w:rsidR="00E0710A" w:rsidRPr="00607951">
        <w:rPr>
          <w:b/>
          <w:i/>
        </w:rPr>
        <w:t xml:space="preserve">s felhalmozási célú támogatások </w:t>
      </w:r>
      <w:r w:rsidRPr="00607951">
        <w:rPr>
          <w:b/>
          <w:i/>
        </w:rPr>
        <w:t>előirányzatainak módosítása</w:t>
      </w:r>
    </w:p>
    <w:p w:rsidR="00337ACA" w:rsidRPr="00607951" w:rsidRDefault="00337ACA" w:rsidP="00604FD9">
      <w:pPr>
        <w:jc w:val="both"/>
        <w:rPr>
          <w:b/>
        </w:rPr>
      </w:pPr>
    </w:p>
    <w:p w:rsidR="003912DC" w:rsidRPr="00607951" w:rsidRDefault="003912DC" w:rsidP="00273AF7">
      <w:pPr>
        <w:numPr>
          <w:ilvl w:val="0"/>
          <w:numId w:val="2"/>
        </w:numPr>
        <w:jc w:val="both"/>
        <w:rPr>
          <w:rFonts w:cs="Arial"/>
        </w:rPr>
      </w:pPr>
      <w:r w:rsidRPr="00607951">
        <w:rPr>
          <w:rFonts w:cs="Arial"/>
        </w:rPr>
        <w:t xml:space="preserve">A 257/2000. (XII. 26.) Korm. rend. alapján a szociális, gyermekjóléti és gyermekvédelmi ágazati pótlékra jogosult közalkalmazottakat szociális ágazati összevont pótlék illeti meg. Központi bevételként beemelésre került </w:t>
      </w:r>
      <w:r w:rsidR="00C2229A">
        <w:rPr>
          <w:rFonts w:cs="Arial"/>
        </w:rPr>
        <w:t>67.057</w:t>
      </w:r>
      <w:r w:rsidR="005734BA" w:rsidRPr="00607951">
        <w:rPr>
          <w:rFonts w:cs="Arial"/>
        </w:rPr>
        <w:t xml:space="preserve"> </w:t>
      </w:r>
      <w:r w:rsidRPr="00607951">
        <w:rPr>
          <w:rFonts w:cs="Arial"/>
        </w:rPr>
        <w:t xml:space="preserve">eFt összegű támogatás, mellyel egyidejűleg a pótlékra jogosultakat foglalkoztató intézmények (Pálos K. Szociális Szolgáltató, valamint az Egyesített Bölcsődei Intézmény) költségvetési kiadási előirányzatai kerültek megemelésre. </w:t>
      </w:r>
    </w:p>
    <w:p w:rsidR="003912DC" w:rsidRPr="00607951" w:rsidRDefault="003912DC" w:rsidP="003912DC">
      <w:pPr>
        <w:ind w:left="720"/>
        <w:jc w:val="both"/>
        <w:rPr>
          <w:rFonts w:cs="Arial"/>
        </w:rPr>
      </w:pPr>
    </w:p>
    <w:p w:rsidR="009D6ABA" w:rsidRPr="00607951" w:rsidRDefault="009D6ABA" w:rsidP="00273AF7">
      <w:pPr>
        <w:numPr>
          <w:ilvl w:val="0"/>
          <w:numId w:val="2"/>
        </w:numPr>
        <w:jc w:val="both"/>
        <w:rPr>
          <w:rFonts w:cs="Arial"/>
        </w:rPr>
      </w:pPr>
      <w:r w:rsidRPr="00607951">
        <w:rPr>
          <w:rFonts w:cs="Arial"/>
        </w:rPr>
        <w:t xml:space="preserve">A 8/2017. (I.23.) Korm. rend. alapján a kulturális ágazatban foglalkoztatott, közalkalmazottak kulturális illetménypótlékra jogosultak. Központi bevételként beemelésre került </w:t>
      </w:r>
      <w:r w:rsidR="00462A5E">
        <w:rPr>
          <w:rFonts w:cs="Arial"/>
        </w:rPr>
        <w:t>39.820</w:t>
      </w:r>
      <w:r w:rsidRPr="00607951">
        <w:rPr>
          <w:rFonts w:cs="Arial"/>
        </w:rPr>
        <w:t xml:space="preserve"> eFt összegű támogatás, mellyel egyidejűleg a pótlékra jogosultakat foglalkoztató valamennyi kulturális </w:t>
      </w:r>
      <w:r w:rsidR="00E564E8" w:rsidRPr="00607951">
        <w:rPr>
          <w:rFonts w:cs="Arial"/>
        </w:rPr>
        <w:t xml:space="preserve">intézmény </w:t>
      </w:r>
      <w:r w:rsidRPr="00607951">
        <w:rPr>
          <w:rFonts w:cs="Arial"/>
        </w:rPr>
        <w:t xml:space="preserve">költségvetési kiadási előirányzatai kerültek megemelésre. </w:t>
      </w:r>
    </w:p>
    <w:p w:rsidR="009D6ABA" w:rsidRPr="00607951" w:rsidRDefault="009D6ABA" w:rsidP="009D6ABA">
      <w:pPr>
        <w:pStyle w:val="Listaszerbekezds"/>
        <w:rPr>
          <w:rFonts w:cs="Arial"/>
        </w:rPr>
      </w:pPr>
    </w:p>
    <w:p w:rsidR="009D6ABA" w:rsidRDefault="009D6ABA" w:rsidP="00273AF7">
      <w:pPr>
        <w:numPr>
          <w:ilvl w:val="0"/>
          <w:numId w:val="2"/>
        </w:numPr>
        <w:jc w:val="both"/>
        <w:rPr>
          <w:rFonts w:cs="Arial"/>
        </w:rPr>
      </w:pPr>
      <w:r w:rsidRPr="00607951">
        <w:rPr>
          <w:rFonts w:cs="Arial"/>
        </w:rPr>
        <w:t>A költségvetési szerveknél foglalkoztatottak 201</w:t>
      </w:r>
      <w:r w:rsidR="0082609F" w:rsidRPr="00607951">
        <w:rPr>
          <w:rFonts w:cs="Arial"/>
        </w:rPr>
        <w:t>9</w:t>
      </w:r>
      <w:r w:rsidRPr="00607951">
        <w:rPr>
          <w:rFonts w:cs="Arial"/>
        </w:rPr>
        <w:t xml:space="preserve">. évi bérkompenzációjának fedezeteként </w:t>
      </w:r>
      <w:r w:rsidR="00EA0972">
        <w:rPr>
          <w:rFonts w:cs="Arial"/>
        </w:rPr>
        <w:t>6.966</w:t>
      </w:r>
      <w:r w:rsidRPr="00607951">
        <w:rPr>
          <w:rFonts w:cs="Arial"/>
        </w:rPr>
        <w:t xml:space="preserve"> eFt összegű központi támogatás érkezett. A MÁK tájékoztató levelek alapján kerültek beemelésre az előirányzatok az intézményi költségvetésekbe a személyi juttatások és járulékok tételeire. </w:t>
      </w:r>
    </w:p>
    <w:p w:rsidR="00C2229A" w:rsidRDefault="00C2229A" w:rsidP="00C2229A">
      <w:pPr>
        <w:pStyle w:val="Listaszerbekezds"/>
        <w:rPr>
          <w:rFonts w:cs="Arial"/>
        </w:rPr>
      </w:pPr>
    </w:p>
    <w:p w:rsidR="00C2229A" w:rsidRPr="000662CC" w:rsidRDefault="00C2229A" w:rsidP="00C2229A">
      <w:pPr>
        <w:numPr>
          <w:ilvl w:val="0"/>
          <w:numId w:val="2"/>
        </w:numPr>
        <w:jc w:val="both"/>
        <w:rPr>
          <w:rFonts w:cs="Arial"/>
        </w:rPr>
      </w:pPr>
      <w:r w:rsidRPr="006666A8">
        <w:t xml:space="preserve">A </w:t>
      </w:r>
      <w:r>
        <w:t xml:space="preserve">minimálbér és a garantált bérminimum emelésével kapcsolatos intézkedésekről szóló 1354/2019. (VI.14.) Korm. határozat alapján Önkormányzatunk 82.690 eFt összegű költségvetési támogatást kapott. A támogatói okirat szerint Magyarország 2019. évi központi költségvetéséről szóló 2018. évi L. törvényben meghatározott feladatalapú támogatási jogcímeken (pl. óvodapedagógusok, és az óvodapedagógusok munkáját közvetlenül segítők bértámogatására, család-és gyermekjóléti szolgálat működtetésére, szociális étkeztetésre, időskorúak nappali intézményi ellátására, intézményi gyermekétkeztetésre……) használható fel a költségvetési támogatás. A felsorolt feladatok finanszírozása az intézmények 2019. évi eredeti költségvetésében megtörtént, így jelen rendeletmódosításban ezen forrás „szabad” előirányzatként jelentkezik. </w:t>
      </w:r>
    </w:p>
    <w:p w:rsidR="0054259D" w:rsidRDefault="0054259D" w:rsidP="0054259D">
      <w:pPr>
        <w:pStyle w:val="Listaszerbekezds"/>
        <w:rPr>
          <w:rFonts w:cs="Arial"/>
        </w:rPr>
      </w:pPr>
    </w:p>
    <w:p w:rsidR="004B34D1" w:rsidRPr="004B34D1" w:rsidRDefault="001942D7" w:rsidP="001942D7">
      <w:pPr>
        <w:numPr>
          <w:ilvl w:val="0"/>
          <w:numId w:val="2"/>
        </w:numPr>
        <w:jc w:val="both"/>
        <w:rPr>
          <w:rFonts w:cs="Arial"/>
        </w:rPr>
      </w:pPr>
      <w:r w:rsidRPr="006666A8">
        <w:t xml:space="preserve">A </w:t>
      </w:r>
      <w:r w:rsidR="004B34D1">
        <w:t>feladatlapú támogatások 2019. évközi elszámolása</w:t>
      </w:r>
      <w:r w:rsidR="00096555">
        <w:t xml:space="preserve"> (május havi)</w:t>
      </w:r>
      <w:r w:rsidR="004B34D1">
        <w:t xml:space="preserve"> alapján az egyes támogatási jogcímek az alábbiak szerint módosultak:</w:t>
      </w:r>
    </w:p>
    <w:p w:rsidR="004B34D1" w:rsidRDefault="004B34D1" w:rsidP="004B34D1">
      <w:pPr>
        <w:pStyle w:val="Listaszerbekezds"/>
        <w:rPr>
          <w:rFonts w:cs="Arial"/>
        </w:rPr>
      </w:pPr>
    </w:p>
    <w:p w:rsidR="004B34D1" w:rsidRDefault="004B34D1" w:rsidP="004B34D1">
      <w:pPr>
        <w:pStyle w:val="Listaszerbekezds"/>
        <w:numPr>
          <w:ilvl w:val="0"/>
          <w:numId w:val="32"/>
        </w:numPr>
        <w:rPr>
          <w:rFonts w:cs="Arial"/>
        </w:rPr>
      </w:pPr>
      <w:r>
        <w:rPr>
          <w:rFonts w:cs="Arial"/>
        </w:rPr>
        <w:t>helyi önkormányzatok működésének általános támogatása</w:t>
      </w:r>
      <w:r w:rsidR="0096529A">
        <w:rPr>
          <w:rFonts w:cs="Arial"/>
        </w:rPr>
        <w:t xml:space="preserve"> </w:t>
      </w:r>
      <w:r>
        <w:rPr>
          <w:rFonts w:cs="Arial"/>
        </w:rPr>
        <w:t>+10 eFt</w:t>
      </w:r>
    </w:p>
    <w:p w:rsidR="004B34D1" w:rsidRDefault="004B34D1" w:rsidP="004B34D1">
      <w:pPr>
        <w:pStyle w:val="Listaszerbekezds"/>
        <w:numPr>
          <w:ilvl w:val="0"/>
          <w:numId w:val="32"/>
        </w:numPr>
        <w:rPr>
          <w:rFonts w:cs="Arial"/>
        </w:rPr>
      </w:pPr>
      <w:r>
        <w:rPr>
          <w:rFonts w:cs="Arial"/>
        </w:rPr>
        <w:t>települési önkormányzatok egyes köznevelési feladatainak támogatása +11.813 eFt</w:t>
      </w:r>
    </w:p>
    <w:p w:rsidR="008B1360" w:rsidRDefault="004B34D1" w:rsidP="004B34D1">
      <w:pPr>
        <w:pStyle w:val="Listaszerbekezds"/>
        <w:numPr>
          <w:ilvl w:val="0"/>
          <w:numId w:val="32"/>
        </w:numPr>
        <w:rPr>
          <w:rFonts w:cs="Arial"/>
        </w:rPr>
      </w:pPr>
      <w:r>
        <w:rPr>
          <w:rFonts w:cs="Arial"/>
        </w:rPr>
        <w:t xml:space="preserve">települési önkormányzatok szociális, gyermekjóléti és gyermekétkeztetési feladatainak támogatása +5.492 eFt, </w:t>
      </w:r>
    </w:p>
    <w:p w:rsidR="008B1360" w:rsidRDefault="008B1360" w:rsidP="008B1360">
      <w:pPr>
        <w:pStyle w:val="Listaszerbekezds"/>
        <w:ind w:left="720"/>
        <w:rPr>
          <w:rFonts w:cs="Arial"/>
        </w:rPr>
      </w:pPr>
    </w:p>
    <w:p w:rsidR="004B34D1" w:rsidRDefault="004B34D1" w:rsidP="008B1360">
      <w:pPr>
        <w:pStyle w:val="Listaszerbekezds"/>
        <w:ind w:left="720"/>
        <w:rPr>
          <w:rFonts w:cs="Arial"/>
        </w:rPr>
      </w:pPr>
      <w:r>
        <w:rPr>
          <w:rFonts w:cs="Arial"/>
        </w:rPr>
        <w:t>azaz mindösszesen többlettámogatás 17.315 eFt.</w:t>
      </w:r>
    </w:p>
    <w:p w:rsidR="0077387E" w:rsidRDefault="0077387E" w:rsidP="004B34D1">
      <w:pPr>
        <w:pStyle w:val="Listaszerbekezds"/>
        <w:rPr>
          <w:rFonts w:cs="Arial"/>
        </w:rPr>
      </w:pPr>
    </w:p>
    <w:p w:rsidR="004B34D1" w:rsidRDefault="007E65DF" w:rsidP="004B34D1">
      <w:pPr>
        <w:pStyle w:val="Listaszerbekezds"/>
        <w:rPr>
          <w:rFonts w:cs="Arial"/>
        </w:rPr>
      </w:pPr>
      <w:r>
        <w:rPr>
          <w:rFonts w:cs="Arial"/>
        </w:rPr>
        <w:lastRenderedPageBreak/>
        <w:t>A</w:t>
      </w:r>
      <w:r w:rsidR="004B34D1">
        <w:rPr>
          <w:rFonts w:cs="Arial"/>
        </w:rPr>
        <w:t xml:space="preserve"> módosítás</w:t>
      </w:r>
      <w:r w:rsidR="009D66F8">
        <w:rPr>
          <w:rFonts w:cs="Arial"/>
        </w:rPr>
        <w:t>ok</w:t>
      </w:r>
      <w:r w:rsidR="004B34D1">
        <w:rPr>
          <w:rFonts w:cs="Arial"/>
        </w:rPr>
        <w:t xml:space="preserve"> legfőbb indokai: </w:t>
      </w:r>
    </w:p>
    <w:p w:rsidR="00E46996" w:rsidRDefault="00E46996" w:rsidP="00607C74">
      <w:pPr>
        <w:pStyle w:val="Listaszerbekezds"/>
        <w:numPr>
          <w:ilvl w:val="0"/>
          <w:numId w:val="34"/>
        </w:numPr>
        <w:jc w:val="both"/>
        <w:rPr>
          <w:rFonts w:cs="Arial"/>
        </w:rPr>
      </w:pPr>
      <w:r>
        <w:rPr>
          <w:rFonts w:cs="Arial"/>
        </w:rPr>
        <w:t>A 2018. évi támogatás elszámolás alapján ténylegessé vált (2019. évi igényléskor még csak becsült adatként volt ismert) a 2018. október 1. és 2018. október 31. között a 3. életévét betöltött és óvodai nevelést igénybevett gyermekek létszáma, mely támogatás növekményt vont maga után.</w:t>
      </w:r>
    </w:p>
    <w:p w:rsidR="00E46996" w:rsidRDefault="00E46996" w:rsidP="00607C74">
      <w:pPr>
        <w:pStyle w:val="Listaszerbekezds"/>
        <w:numPr>
          <w:ilvl w:val="0"/>
          <w:numId w:val="34"/>
        </w:numPr>
        <w:jc w:val="both"/>
        <w:rPr>
          <w:rFonts w:cs="Arial"/>
        </w:rPr>
      </w:pPr>
      <w:r>
        <w:rPr>
          <w:rFonts w:cs="Arial"/>
        </w:rPr>
        <w:t xml:space="preserve">Jelen felméréskor lehetett érvényesíteni, a 2019. január 1-ei átsorolással minősítést szerző pedagógusok létszámát, mely szintén támogatás növekményt eredményezett. </w:t>
      </w:r>
    </w:p>
    <w:p w:rsidR="004B34D1" w:rsidRDefault="00E46996" w:rsidP="00607C74">
      <w:pPr>
        <w:pStyle w:val="Listaszerbekezds"/>
        <w:numPr>
          <w:ilvl w:val="0"/>
          <w:numId w:val="34"/>
        </w:numPr>
        <w:jc w:val="both"/>
        <w:rPr>
          <w:rFonts w:cs="Arial"/>
        </w:rPr>
      </w:pPr>
      <w:r>
        <w:rPr>
          <w:rFonts w:cs="Arial"/>
        </w:rPr>
        <w:t xml:space="preserve">A szociális segítést igénybevevő ellátottak egy részének egészségügyi állapota megváltozott, ezért az ellátásukhoz szükséges gondozási tevékenységek köre is változott, melynek következtében a szociális segítés támogatási jogcím helyett a személyes gondozási ellátást lehet igénybe venni ezen ellátottak után. Az „átsorolás” támogatás növekedéssel jár. </w:t>
      </w:r>
    </w:p>
    <w:p w:rsidR="00E46996" w:rsidRDefault="00E46996" w:rsidP="00607C74">
      <w:pPr>
        <w:pStyle w:val="Listaszerbekezds"/>
        <w:numPr>
          <w:ilvl w:val="0"/>
          <w:numId w:val="34"/>
        </w:numPr>
        <w:jc w:val="both"/>
        <w:rPr>
          <w:rFonts w:cs="Arial"/>
        </w:rPr>
      </w:pPr>
      <w:r>
        <w:rPr>
          <w:rFonts w:cs="Arial"/>
        </w:rPr>
        <w:t xml:space="preserve">A bölcsődei ellátás esetében kis mértékben nőtt a sajátos nevelési igényű gyermek létszáma. Ezen emelkedésnek szintén támogatás növekedés a pénzügyi vonzata. </w:t>
      </w:r>
    </w:p>
    <w:p w:rsidR="00C2229A" w:rsidRDefault="00C2229A" w:rsidP="00C2229A">
      <w:pPr>
        <w:pStyle w:val="Listaszerbekezds"/>
        <w:jc w:val="both"/>
        <w:rPr>
          <w:rFonts w:cs="Arial"/>
        </w:rPr>
      </w:pPr>
    </w:p>
    <w:p w:rsidR="00096555" w:rsidRPr="00C2229A" w:rsidRDefault="00096555" w:rsidP="00096555">
      <w:pPr>
        <w:numPr>
          <w:ilvl w:val="0"/>
          <w:numId w:val="2"/>
        </w:numPr>
        <w:jc w:val="both"/>
        <w:rPr>
          <w:rFonts w:cs="Arial"/>
        </w:rPr>
      </w:pPr>
      <w:r w:rsidRPr="00C2229A">
        <w:t>A feladatlapú támogatások 2019. évközi elszámolása (október havi) alapján az egyes támogatási jogcímek az alábbiak szerint módosultak:</w:t>
      </w:r>
    </w:p>
    <w:p w:rsidR="00096555" w:rsidRPr="00C2229A" w:rsidRDefault="00096555" w:rsidP="00096555">
      <w:pPr>
        <w:pStyle w:val="Listaszerbekezds"/>
        <w:rPr>
          <w:rFonts w:cs="Arial"/>
        </w:rPr>
      </w:pPr>
    </w:p>
    <w:p w:rsidR="00096555" w:rsidRPr="00C2229A" w:rsidRDefault="00096555" w:rsidP="00096555">
      <w:pPr>
        <w:pStyle w:val="Listaszerbekezds"/>
        <w:numPr>
          <w:ilvl w:val="0"/>
          <w:numId w:val="32"/>
        </w:numPr>
        <w:rPr>
          <w:rFonts w:cs="Arial"/>
        </w:rPr>
      </w:pPr>
      <w:r w:rsidRPr="00C2229A">
        <w:rPr>
          <w:rFonts w:cs="Arial"/>
        </w:rPr>
        <w:t>helyi önkormányzatok működésének általános támogatása -10 eFt</w:t>
      </w:r>
    </w:p>
    <w:p w:rsidR="00096555" w:rsidRPr="00C2229A" w:rsidRDefault="00096555" w:rsidP="00096555">
      <w:pPr>
        <w:pStyle w:val="Listaszerbekezds"/>
        <w:numPr>
          <w:ilvl w:val="0"/>
          <w:numId w:val="32"/>
        </w:numPr>
        <w:rPr>
          <w:rFonts w:cs="Arial"/>
        </w:rPr>
      </w:pPr>
      <w:r w:rsidRPr="00C2229A">
        <w:rPr>
          <w:rFonts w:cs="Arial"/>
        </w:rPr>
        <w:t>települési önkormányzatok egyes köznevelési feladatainak támogatása +5.404 eFt</w:t>
      </w:r>
    </w:p>
    <w:p w:rsidR="00096555" w:rsidRPr="00C2229A" w:rsidRDefault="00096555" w:rsidP="00096555">
      <w:pPr>
        <w:pStyle w:val="Listaszerbekezds"/>
        <w:numPr>
          <w:ilvl w:val="0"/>
          <w:numId w:val="32"/>
        </w:numPr>
        <w:rPr>
          <w:rFonts w:cs="Arial"/>
        </w:rPr>
      </w:pPr>
      <w:r w:rsidRPr="00C2229A">
        <w:rPr>
          <w:rFonts w:cs="Arial"/>
        </w:rPr>
        <w:t>települési önkormányzatok szociális, gyermekjóléti és gyermekétkeztetési feladatainak támogatása -26.336 eFt,</w:t>
      </w:r>
    </w:p>
    <w:p w:rsidR="00096555" w:rsidRPr="00C2229A" w:rsidRDefault="00096555" w:rsidP="00096555">
      <w:pPr>
        <w:pStyle w:val="Listaszerbekezds"/>
        <w:ind w:left="720"/>
        <w:rPr>
          <w:rFonts w:cs="Arial"/>
        </w:rPr>
      </w:pPr>
      <w:r w:rsidRPr="00C2229A">
        <w:rPr>
          <w:rFonts w:cs="Arial"/>
        </w:rPr>
        <w:t xml:space="preserve"> azaz mindösszesen támogatás csökkenés -20.942 eFt.</w:t>
      </w:r>
    </w:p>
    <w:p w:rsidR="00096555" w:rsidRDefault="00096555" w:rsidP="00096555">
      <w:pPr>
        <w:pStyle w:val="Listaszerbekezds"/>
        <w:rPr>
          <w:rFonts w:cs="Arial"/>
        </w:rPr>
      </w:pPr>
      <w:r w:rsidRPr="009D66F8">
        <w:rPr>
          <w:rFonts w:cs="Arial"/>
        </w:rPr>
        <w:t>A módosítás</w:t>
      </w:r>
      <w:r w:rsidR="009D66F8" w:rsidRPr="009D66F8">
        <w:rPr>
          <w:rFonts w:cs="Arial"/>
        </w:rPr>
        <w:t>ok</w:t>
      </w:r>
      <w:r w:rsidRPr="009D66F8">
        <w:rPr>
          <w:rFonts w:cs="Arial"/>
        </w:rPr>
        <w:t xml:space="preserve"> legfőbb indokai:</w:t>
      </w:r>
      <w:r>
        <w:rPr>
          <w:rFonts w:cs="Arial"/>
        </w:rPr>
        <w:t xml:space="preserve"> </w:t>
      </w:r>
    </w:p>
    <w:p w:rsidR="009D66F8" w:rsidRDefault="009D66F8" w:rsidP="009D66F8">
      <w:pPr>
        <w:pStyle w:val="Listaszerbekezds"/>
        <w:numPr>
          <w:ilvl w:val="0"/>
          <w:numId w:val="49"/>
        </w:numPr>
        <w:jc w:val="both"/>
        <w:rPr>
          <w:rFonts w:cs="Arial"/>
        </w:rPr>
      </w:pPr>
      <w:r>
        <w:rPr>
          <w:rFonts w:cs="Arial"/>
        </w:rPr>
        <w:t xml:space="preserve">A 2019. október 1-ei köznevelési statisztikai adatok, melyek eddig becsült gyermeklétszámként szerepeltek, valamint az óvodai beiratkozási adatok ismertté váltak, így a gyermeklétszám növekedett. </w:t>
      </w:r>
    </w:p>
    <w:p w:rsidR="009D66F8" w:rsidRDefault="009D66F8" w:rsidP="009D66F8">
      <w:pPr>
        <w:pStyle w:val="Listaszerbekezds"/>
        <w:numPr>
          <w:ilvl w:val="0"/>
          <w:numId w:val="49"/>
        </w:numPr>
        <w:jc w:val="both"/>
        <w:rPr>
          <w:rFonts w:cs="Arial"/>
        </w:rPr>
      </w:pPr>
      <w:r>
        <w:rPr>
          <w:rFonts w:cs="Arial"/>
        </w:rPr>
        <w:t xml:space="preserve">A bölcsődei ellátás vonatkozásában módosult az SNI-s gyermekek létszáma (a becsült létszámhoz képest csökkent), valamint a felsőfokú végzettségű szakmai dolgozók száma is csökkent. </w:t>
      </w:r>
    </w:p>
    <w:p w:rsidR="009D66F8" w:rsidRDefault="009D66F8" w:rsidP="009D66F8">
      <w:pPr>
        <w:pStyle w:val="Listaszerbekezds"/>
        <w:numPr>
          <w:ilvl w:val="0"/>
          <w:numId w:val="49"/>
        </w:numPr>
        <w:jc w:val="both"/>
        <w:rPr>
          <w:rFonts w:cs="Arial"/>
        </w:rPr>
      </w:pPr>
      <w:r>
        <w:rPr>
          <w:rFonts w:cs="Arial"/>
        </w:rPr>
        <w:t xml:space="preserve">A gyermekétkeztetést igénybe vevők létszáma a becsült adatokhoz viszonyítva csökkent, mely a finanszírozott dolgozói létszám csökkenését eredményezte. </w:t>
      </w:r>
    </w:p>
    <w:p w:rsidR="00607C74" w:rsidRDefault="00607C74" w:rsidP="00607C74">
      <w:pPr>
        <w:pStyle w:val="Listaszerbekezds"/>
        <w:ind w:left="1138"/>
        <w:jc w:val="both"/>
        <w:rPr>
          <w:rFonts w:cs="Arial"/>
        </w:rPr>
      </w:pPr>
    </w:p>
    <w:p w:rsidR="004B34D1" w:rsidRPr="00C2229A" w:rsidRDefault="00607C74" w:rsidP="00607C74">
      <w:pPr>
        <w:numPr>
          <w:ilvl w:val="0"/>
          <w:numId w:val="2"/>
        </w:numPr>
        <w:jc w:val="both"/>
      </w:pPr>
      <w:r w:rsidRPr="00C2229A">
        <w:t>A feladatlapú támogatások 2019. évközi elszámolása alapján az egyes támogatási jogcímeken történt változások (gyermeklétszám, pedagógus létszám, ellátotti létszám, üzemeltetési költségek, stb. módosulás miatt) maguk után vonják a központilag rendelkezésre álló források alapján, központilag számítandó üzemeltetési támogatások (időskorúak gondozóháza, családok átmeneti otthona, intézményi gyermekétkeztetés, bölcsőde) összegét. Ennek pénzügy hatása mindösszesen -32.14</w:t>
      </w:r>
      <w:r w:rsidR="0017587E">
        <w:t>5</w:t>
      </w:r>
      <w:r w:rsidRPr="00C2229A">
        <w:t xml:space="preserve"> eFt. </w:t>
      </w:r>
    </w:p>
    <w:p w:rsidR="000662CC" w:rsidRPr="004B34D1" w:rsidRDefault="000662CC" w:rsidP="000662CC">
      <w:pPr>
        <w:ind w:left="720"/>
        <w:jc w:val="both"/>
        <w:rPr>
          <w:rFonts w:cs="Arial"/>
        </w:rPr>
      </w:pPr>
    </w:p>
    <w:p w:rsidR="000662CC" w:rsidRDefault="000662CC" w:rsidP="000662CC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Önkormányzatunk „Pénzbeli támogatás” címén</w:t>
      </w:r>
      <w:r w:rsidR="004B59FA">
        <w:rPr>
          <w:rFonts w:cs="Arial"/>
        </w:rPr>
        <w:t>, gyermekvédelmi támogatás céljából</w:t>
      </w:r>
      <w:r>
        <w:rPr>
          <w:rFonts w:cs="Arial"/>
        </w:rPr>
        <w:t xml:space="preserve"> 4.881 eFt összegben részesült. </w:t>
      </w:r>
      <w:r w:rsidRPr="00004E7A">
        <w:rPr>
          <w:rFonts w:cs="Arial"/>
        </w:rPr>
        <w:t xml:space="preserve">Az előirányzat beemelésre került a szociális ágazat – </w:t>
      </w:r>
      <w:r>
        <w:rPr>
          <w:rFonts w:cs="Arial"/>
        </w:rPr>
        <w:t xml:space="preserve">pénzbeli támogatás önálló költségvetési tételsorra. </w:t>
      </w:r>
      <w:r w:rsidRPr="00004E7A">
        <w:rPr>
          <w:rFonts w:cs="Arial"/>
        </w:rPr>
        <w:t xml:space="preserve"> </w:t>
      </w:r>
    </w:p>
    <w:p w:rsidR="0047392E" w:rsidRDefault="0047392E" w:rsidP="002F5E51">
      <w:pPr>
        <w:jc w:val="both"/>
        <w:rPr>
          <w:rFonts w:cs="Arial"/>
        </w:rPr>
      </w:pPr>
    </w:p>
    <w:p w:rsidR="000A38F4" w:rsidRDefault="000A38F4" w:rsidP="000A38F4">
      <w:pPr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lastRenderedPageBreak/>
        <w:t xml:space="preserve">„Jó adatszolgáltató önkormányzatok támogatása” jogcímen önkormányzatunk 900 eFt összegben részesült. A Pénzügyminisztérium által közölt támogatói okiratban meghatározott felhasználási cél teljesítése érdekében az előirányzat a Polgármesteri Hivatal költségvetésébe került beemelésre. </w:t>
      </w:r>
    </w:p>
    <w:p w:rsidR="00C40CD3" w:rsidRDefault="00C40CD3" w:rsidP="00C40CD3">
      <w:pPr>
        <w:pStyle w:val="Listaszerbekezds"/>
        <w:rPr>
          <w:rFonts w:cs="Arial"/>
        </w:rPr>
      </w:pPr>
    </w:p>
    <w:p w:rsidR="00C40CD3" w:rsidRDefault="00C40CD3" w:rsidP="00C40CD3">
      <w:pPr>
        <w:numPr>
          <w:ilvl w:val="0"/>
          <w:numId w:val="2"/>
        </w:numPr>
        <w:jc w:val="both"/>
        <w:rPr>
          <w:rFonts w:cs="Arial"/>
        </w:rPr>
      </w:pPr>
      <w:r w:rsidRPr="00004E7A">
        <w:rPr>
          <w:rFonts w:cs="Arial"/>
        </w:rPr>
        <w:t xml:space="preserve">A helyi közösségi közlekedés támogatása címén </w:t>
      </w:r>
      <w:r>
        <w:rPr>
          <w:rFonts w:cs="Arial"/>
        </w:rPr>
        <w:t xml:space="preserve">önkormányzatunk 26.358 eFt összegben részesült. </w:t>
      </w:r>
      <w:r w:rsidRPr="00004E7A">
        <w:rPr>
          <w:rFonts w:cs="Arial"/>
        </w:rPr>
        <w:t xml:space="preserve">Ezen </w:t>
      </w:r>
      <w:r>
        <w:rPr>
          <w:rFonts w:cs="Arial"/>
        </w:rPr>
        <w:t>tétel</w:t>
      </w:r>
      <w:r w:rsidRPr="00004E7A">
        <w:rPr>
          <w:rFonts w:cs="Arial"/>
        </w:rPr>
        <w:t xml:space="preserve"> a </w:t>
      </w:r>
      <w:r>
        <w:rPr>
          <w:rFonts w:cs="Arial"/>
        </w:rPr>
        <w:t>„</w:t>
      </w:r>
      <w:r w:rsidRPr="00004E7A">
        <w:rPr>
          <w:rFonts w:cs="Arial"/>
        </w:rPr>
        <w:t xml:space="preserve">Helyi </w:t>
      </w:r>
      <w:r>
        <w:rPr>
          <w:rFonts w:cs="Arial"/>
        </w:rPr>
        <w:t>közösségi</w:t>
      </w:r>
      <w:r w:rsidRPr="00004E7A">
        <w:rPr>
          <w:rFonts w:cs="Arial"/>
        </w:rPr>
        <w:t xml:space="preserve"> közlekedés (központ</w:t>
      </w:r>
      <w:r>
        <w:rPr>
          <w:rFonts w:cs="Arial"/>
        </w:rPr>
        <w:t>i</w:t>
      </w:r>
      <w:r w:rsidRPr="00004E7A">
        <w:rPr>
          <w:rFonts w:cs="Arial"/>
        </w:rPr>
        <w:t xml:space="preserve"> előirányzatból) támogatása</w:t>
      </w:r>
      <w:r>
        <w:rPr>
          <w:rFonts w:cs="Arial"/>
        </w:rPr>
        <w:t>”-ként</w:t>
      </w:r>
      <w:r w:rsidRPr="00004E7A">
        <w:rPr>
          <w:rFonts w:cs="Arial"/>
        </w:rPr>
        <w:t xml:space="preserve"> szerepel a kiadási előirányzatok között.</w:t>
      </w:r>
    </w:p>
    <w:p w:rsidR="00C40CD3" w:rsidRDefault="00C40CD3" w:rsidP="00C40CD3">
      <w:pPr>
        <w:jc w:val="both"/>
        <w:rPr>
          <w:rFonts w:cs="Arial"/>
        </w:rPr>
      </w:pPr>
    </w:p>
    <w:p w:rsidR="00796C3E" w:rsidRDefault="00654856" w:rsidP="00273AF7">
      <w:pPr>
        <w:numPr>
          <w:ilvl w:val="0"/>
          <w:numId w:val="7"/>
        </w:numPr>
        <w:jc w:val="both"/>
        <w:rPr>
          <w:b/>
          <w:i/>
          <w:u w:val="single"/>
        </w:rPr>
      </w:pPr>
      <w:r w:rsidRPr="00C2229A">
        <w:rPr>
          <w:b/>
          <w:i/>
          <w:u w:val="single"/>
        </w:rPr>
        <w:t>egyenleg</w:t>
      </w:r>
      <w:r w:rsidR="00796C3E" w:rsidRPr="00C2229A">
        <w:rPr>
          <w:b/>
          <w:i/>
          <w:u w:val="single"/>
        </w:rPr>
        <w:t>:</w:t>
      </w:r>
      <w:r w:rsidR="00F5093F" w:rsidRPr="00C2229A">
        <w:rPr>
          <w:b/>
          <w:i/>
          <w:u w:val="single"/>
        </w:rPr>
        <w:t xml:space="preserve">  </w:t>
      </w:r>
      <w:r w:rsidR="00C2229A" w:rsidRPr="00C2229A">
        <w:rPr>
          <w:b/>
          <w:i/>
          <w:u w:val="single"/>
        </w:rPr>
        <w:t xml:space="preserve">+46.918 </w:t>
      </w:r>
      <w:r w:rsidR="00796C3E" w:rsidRPr="00C2229A">
        <w:rPr>
          <w:b/>
          <w:i/>
          <w:u w:val="single"/>
        </w:rPr>
        <w:t>eFt</w:t>
      </w:r>
    </w:p>
    <w:p w:rsidR="0077387E" w:rsidRPr="00C2229A" w:rsidRDefault="0077387E" w:rsidP="0077387E">
      <w:pPr>
        <w:ind w:left="720"/>
        <w:jc w:val="both"/>
        <w:rPr>
          <w:b/>
          <w:i/>
          <w:u w:val="single"/>
        </w:rPr>
      </w:pPr>
    </w:p>
    <w:p w:rsidR="00337ACA" w:rsidRPr="00607951" w:rsidRDefault="00337ACA" w:rsidP="00604FD9">
      <w:pPr>
        <w:jc w:val="both"/>
        <w:rPr>
          <w:b/>
          <w:i/>
        </w:rPr>
      </w:pPr>
    </w:p>
    <w:p w:rsidR="00554A6C" w:rsidRPr="00D00473" w:rsidRDefault="00554A6C" w:rsidP="00554A6C">
      <w:pPr>
        <w:numPr>
          <w:ilvl w:val="0"/>
          <w:numId w:val="7"/>
        </w:numPr>
        <w:jc w:val="both"/>
        <w:rPr>
          <w:rFonts w:cs="Arial"/>
        </w:rPr>
      </w:pPr>
      <w:r w:rsidRPr="00D00473">
        <w:rPr>
          <w:rFonts w:cs="Arial"/>
        </w:rPr>
        <w:t xml:space="preserve">A költségvetési szervek </w:t>
      </w:r>
      <w:r w:rsidRPr="00D00473">
        <w:rPr>
          <w:rFonts w:cs="Arial"/>
          <w:b/>
          <w:bCs/>
          <w:i/>
          <w:iCs/>
          <w:u w:val="single"/>
        </w:rPr>
        <w:t>saját hatáskörben végrehajtható előirányzat módosítási</w:t>
      </w:r>
      <w:r w:rsidRPr="00D00473">
        <w:rPr>
          <w:rFonts w:cs="Arial"/>
          <w:b/>
          <w:i/>
        </w:rPr>
        <w:t xml:space="preserve"> </w:t>
      </w:r>
      <w:r w:rsidRPr="00D00473">
        <w:rPr>
          <w:rFonts w:cs="Arial"/>
        </w:rPr>
        <w:t xml:space="preserve">kérelmet nyújtottak be. A bevételi és kiadási előirányzataik ezen </w:t>
      </w:r>
      <w:r w:rsidR="002014FF">
        <w:rPr>
          <w:rFonts w:cs="Arial"/>
        </w:rPr>
        <w:t>m</w:t>
      </w:r>
      <w:r w:rsidRPr="00D00473">
        <w:rPr>
          <w:rFonts w:cs="Arial"/>
        </w:rPr>
        <w:t xml:space="preserve">ódosítással összességében  </w:t>
      </w:r>
      <w:r w:rsidR="00D00473" w:rsidRPr="00D00473">
        <w:rPr>
          <w:rFonts w:cs="Arial"/>
        </w:rPr>
        <w:t xml:space="preserve">181.074 </w:t>
      </w:r>
      <w:r w:rsidRPr="00D00473">
        <w:rPr>
          <w:rFonts w:cs="Arial"/>
        </w:rPr>
        <w:t xml:space="preserve">eFt-tal növekedtek. </w:t>
      </w:r>
    </w:p>
    <w:p w:rsidR="00554A6C" w:rsidRPr="00D00473" w:rsidRDefault="00554A6C" w:rsidP="00554A6C">
      <w:pPr>
        <w:ind w:left="426" w:hanging="426"/>
        <w:jc w:val="both"/>
        <w:rPr>
          <w:rFonts w:cs="Arial"/>
        </w:rPr>
      </w:pPr>
      <w:r w:rsidRPr="00D00473">
        <w:rPr>
          <w:rFonts w:cs="Arial"/>
        </w:rPr>
        <w:t xml:space="preserve">     </w:t>
      </w:r>
    </w:p>
    <w:p w:rsidR="00554A6C" w:rsidRPr="00607951" w:rsidRDefault="00554A6C" w:rsidP="00554A6C">
      <w:pPr>
        <w:ind w:left="360"/>
        <w:jc w:val="both"/>
        <w:rPr>
          <w:rFonts w:cs="Arial"/>
          <w:b/>
          <w:bCs/>
          <w:i/>
          <w:iCs/>
          <w:u w:val="single"/>
        </w:rPr>
      </w:pPr>
      <w:r w:rsidRPr="00D00473">
        <w:rPr>
          <w:rFonts w:cs="Arial"/>
          <w:b/>
          <w:bCs/>
          <w:i/>
          <w:iCs/>
          <w:u w:val="single"/>
        </w:rPr>
        <w:t>b)egyenleg: 0 eFt</w:t>
      </w:r>
    </w:p>
    <w:p w:rsidR="004C1B3D" w:rsidRPr="00607951" w:rsidRDefault="004C1B3D" w:rsidP="00337ACA">
      <w:pPr>
        <w:jc w:val="both"/>
      </w:pPr>
    </w:p>
    <w:p w:rsidR="007303FE" w:rsidRPr="00607951" w:rsidRDefault="007303FE" w:rsidP="00337ACA">
      <w:pPr>
        <w:jc w:val="both"/>
      </w:pPr>
    </w:p>
    <w:p w:rsidR="00E0710A" w:rsidRPr="00607951" w:rsidRDefault="00E0710A" w:rsidP="001E09F3">
      <w:pPr>
        <w:numPr>
          <w:ilvl w:val="0"/>
          <w:numId w:val="7"/>
        </w:numPr>
        <w:jc w:val="both"/>
        <w:rPr>
          <w:rFonts w:cs="Arial"/>
        </w:rPr>
      </w:pPr>
      <w:r w:rsidRPr="00607951">
        <w:rPr>
          <w:rFonts w:cs="Arial"/>
          <w:b/>
          <w:i/>
        </w:rPr>
        <w:t>A</w:t>
      </w:r>
      <w:r w:rsidRPr="00607951">
        <w:rPr>
          <w:rFonts w:cs="Arial"/>
        </w:rPr>
        <w:t xml:space="preserve"> </w:t>
      </w:r>
      <w:r w:rsidRPr="00607951">
        <w:rPr>
          <w:rFonts w:cs="Arial"/>
          <w:b/>
          <w:i/>
          <w:u w:val="single"/>
        </w:rPr>
        <w:t>működési és felhalmozási célú</w:t>
      </w:r>
      <w:r w:rsidR="0005052E" w:rsidRPr="00607951">
        <w:rPr>
          <w:rFonts w:cs="Arial"/>
          <w:b/>
          <w:i/>
          <w:u w:val="single"/>
        </w:rPr>
        <w:t xml:space="preserve"> államháztartáson belülről kapott támogatások, és a működési és felhalmozási célú átvett pén</w:t>
      </w:r>
      <w:r w:rsidR="008F7BD0" w:rsidRPr="00607951">
        <w:rPr>
          <w:rFonts w:cs="Arial"/>
          <w:b/>
          <w:i/>
          <w:u w:val="single"/>
        </w:rPr>
        <w:t>z</w:t>
      </w:r>
      <w:r w:rsidR="0005052E" w:rsidRPr="00607951">
        <w:rPr>
          <w:rFonts w:cs="Arial"/>
          <w:b/>
          <w:i/>
          <w:u w:val="single"/>
        </w:rPr>
        <w:t>eszközök bevételei</w:t>
      </w:r>
      <w:r w:rsidRPr="00607951">
        <w:rPr>
          <w:rFonts w:cs="Arial"/>
        </w:rPr>
        <w:t xml:space="preserve"> jellegéből adódóan meghatározott célú kiadások teljesítésének fedezetéül szolgálnak. A működési célú előirányzat </w:t>
      </w:r>
      <w:r w:rsidR="00C2229A">
        <w:rPr>
          <w:rFonts w:cs="Arial"/>
        </w:rPr>
        <w:t>322</w:t>
      </w:r>
      <w:r w:rsidRPr="00607951">
        <w:rPr>
          <w:rFonts w:cs="Arial"/>
        </w:rPr>
        <w:t xml:space="preserve"> eFt összeggel</w:t>
      </w:r>
      <w:r w:rsidR="00F40EC4" w:rsidRPr="00607951">
        <w:rPr>
          <w:rFonts w:cs="Arial"/>
        </w:rPr>
        <w:t xml:space="preserve"> növekedett, </w:t>
      </w:r>
      <w:r w:rsidR="000A6323" w:rsidRPr="00607951">
        <w:rPr>
          <w:rFonts w:cs="Arial"/>
        </w:rPr>
        <w:t xml:space="preserve">a felhalmozási célú előirányzat </w:t>
      </w:r>
      <w:r w:rsidR="00C2229A">
        <w:rPr>
          <w:rFonts w:cs="Arial"/>
        </w:rPr>
        <w:t>30.000</w:t>
      </w:r>
      <w:r w:rsidR="000A6323" w:rsidRPr="00607951">
        <w:rPr>
          <w:rFonts w:cs="Arial"/>
        </w:rPr>
        <w:t xml:space="preserve"> eFt összeggel</w:t>
      </w:r>
      <w:r w:rsidR="00C2229A">
        <w:rPr>
          <w:rFonts w:cs="Arial"/>
        </w:rPr>
        <w:t xml:space="preserve">, a projektekhez kapcsolódó támogatási összegek pedig </w:t>
      </w:r>
      <w:r w:rsidR="0027171E">
        <w:rPr>
          <w:rFonts w:cs="Arial"/>
        </w:rPr>
        <w:t>2.149 eFt összeggel</w:t>
      </w:r>
      <w:r w:rsidR="000A6323" w:rsidRPr="00607951">
        <w:rPr>
          <w:rFonts w:cs="Arial"/>
        </w:rPr>
        <w:t xml:space="preserve"> növekedett. </w:t>
      </w:r>
    </w:p>
    <w:p w:rsidR="001E09F3" w:rsidRPr="00607951" w:rsidRDefault="001E09F3" w:rsidP="001E09F3">
      <w:pPr>
        <w:ind w:left="720"/>
        <w:jc w:val="both"/>
        <w:rPr>
          <w:rFonts w:cs="Arial"/>
        </w:rPr>
      </w:pPr>
    </w:p>
    <w:p w:rsidR="00CF5F82" w:rsidRDefault="00CF5F82" w:rsidP="00CF5F82">
      <w:pPr>
        <w:numPr>
          <w:ilvl w:val="0"/>
          <w:numId w:val="2"/>
        </w:numPr>
        <w:jc w:val="both"/>
        <w:rPr>
          <w:rFonts w:cs="Arial"/>
        </w:rPr>
      </w:pPr>
      <w:r w:rsidRPr="00607951">
        <w:rPr>
          <w:rFonts w:cs="Arial"/>
        </w:rPr>
        <w:t xml:space="preserve">Kiegészítő gyermekvédelmi támogatás címén kapott támogatás összege </w:t>
      </w:r>
      <w:r w:rsidR="00763A16">
        <w:rPr>
          <w:rFonts w:cs="Arial"/>
        </w:rPr>
        <w:t>322</w:t>
      </w:r>
      <w:r w:rsidRPr="00607951">
        <w:rPr>
          <w:rFonts w:cs="Arial"/>
        </w:rPr>
        <w:t xml:space="preserve"> eFt. Az előirányzat beemelésre került a szociális ágazat – segély központi támogatásból tételre, mivel a tényleges kifizetés elszámolása ezen a kiadási előirányzaton történik. </w:t>
      </w:r>
    </w:p>
    <w:p w:rsidR="00200A9C" w:rsidRDefault="00200A9C" w:rsidP="00200A9C">
      <w:pPr>
        <w:ind w:left="720"/>
        <w:jc w:val="both"/>
        <w:rPr>
          <w:rFonts w:cs="Arial"/>
        </w:rPr>
      </w:pPr>
    </w:p>
    <w:p w:rsidR="00200A9C" w:rsidRDefault="00200A9C" w:rsidP="00200A9C">
      <w:pPr>
        <w:numPr>
          <w:ilvl w:val="0"/>
          <w:numId w:val="2"/>
        </w:numPr>
        <w:jc w:val="both"/>
        <w:rPr>
          <w:rFonts w:cs="Arial"/>
        </w:rPr>
      </w:pPr>
      <w:r w:rsidRPr="00200A9C">
        <w:rPr>
          <w:rFonts w:cs="Arial"/>
        </w:rPr>
        <w:t xml:space="preserve">Szombathely Megyei Jogú Város Önkormányzata és az Innovációs és Technológiai Minisztérium között létrejött támogatói okiratban foglaltak alapján „elektromos vagy pnk-in hybrid gépjárművek beszerzésére” 30.000 </w:t>
      </w:r>
      <w:r>
        <w:rPr>
          <w:rFonts w:cs="Arial"/>
        </w:rPr>
        <w:t>eFt</w:t>
      </w:r>
      <w:r w:rsidRPr="00200A9C">
        <w:rPr>
          <w:rFonts w:cs="Arial"/>
        </w:rPr>
        <w:t xml:space="preserve"> </w:t>
      </w:r>
      <w:r>
        <w:rPr>
          <w:rFonts w:cs="Arial"/>
        </w:rPr>
        <w:t xml:space="preserve">támogatásban részesült Önkormányzatunk. A gépjárművek beszerzéséhez kapcsolódó felhalmozási célú bevételi és kiadási előirányzat beemelésre került a költségvetési rendeletbe ekkora összeggel. </w:t>
      </w:r>
    </w:p>
    <w:p w:rsidR="00200A9C" w:rsidRDefault="00200A9C" w:rsidP="00200A9C">
      <w:pPr>
        <w:ind w:left="720"/>
        <w:jc w:val="both"/>
        <w:rPr>
          <w:rFonts w:cs="Arial"/>
        </w:rPr>
      </w:pPr>
    </w:p>
    <w:p w:rsidR="00FB432C" w:rsidRPr="00200A9C" w:rsidRDefault="008A40D2" w:rsidP="00BB0D6E">
      <w:pPr>
        <w:numPr>
          <w:ilvl w:val="0"/>
          <w:numId w:val="2"/>
        </w:numPr>
        <w:jc w:val="both"/>
        <w:rPr>
          <w:rFonts w:cs="Arial"/>
        </w:rPr>
      </w:pPr>
      <w:r w:rsidRPr="00200A9C">
        <w:rPr>
          <w:rFonts w:cs="Arial"/>
        </w:rPr>
        <w:t xml:space="preserve">A </w:t>
      </w:r>
      <w:r w:rsidR="00200A9C">
        <w:rPr>
          <w:rFonts w:cs="Arial"/>
        </w:rPr>
        <w:t xml:space="preserve">további </w:t>
      </w:r>
      <w:r w:rsidRPr="00200A9C">
        <w:rPr>
          <w:rFonts w:cs="Arial"/>
        </w:rPr>
        <w:t xml:space="preserve">felhalmozási célú államháztartáson belülről kapott támogatások TOP projektjeinkhez kapcsolódnak.  </w:t>
      </w:r>
    </w:p>
    <w:p w:rsidR="00EA386B" w:rsidRDefault="00A05E47" w:rsidP="00EA386B">
      <w:pPr>
        <w:numPr>
          <w:ilvl w:val="0"/>
          <w:numId w:val="29"/>
        </w:numPr>
        <w:jc w:val="both"/>
        <w:rPr>
          <w:rFonts w:cs="Arial"/>
        </w:rPr>
      </w:pPr>
      <w:r w:rsidRPr="00A23BB0">
        <w:rPr>
          <w:rFonts w:cs="Arial"/>
        </w:rPr>
        <w:t xml:space="preserve">A </w:t>
      </w:r>
      <w:r w:rsidR="00A23BB0" w:rsidRPr="00A23BB0">
        <w:rPr>
          <w:rFonts w:cs="Arial"/>
        </w:rPr>
        <w:t xml:space="preserve">TOP-6.7.1-15 Szociális városrehabilitáció II. ütem projekt módosított támogatási szerződésében foglaltak szerint további 19.500 eFt összegű támogatásra vált Önkormányzatunk jogosulttá. </w:t>
      </w:r>
      <w:r w:rsidR="00EA386B">
        <w:rPr>
          <w:rFonts w:cs="Arial"/>
        </w:rPr>
        <w:t xml:space="preserve">A projekthez kapcsolódó bevételi és kiadási előirányzatok kerültek megemelésre ezen összeggel. </w:t>
      </w:r>
    </w:p>
    <w:p w:rsidR="005503C9" w:rsidRDefault="005503C9" w:rsidP="005503C9">
      <w:pPr>
        <w:numPr>
          <w:ilvl w:val="0"/>
          <w:numId w:val="29"/>
        </w:numPr>
        <w:jc w:val="both"/>
        <w:rPr>
          <w:rFonts w:cs="Arial"/>
        </w:rPr>
      </w:pPr>
      <w:r>
        <w:rPr>
          <w:rFonts w:cs="Arial"/>
        </w:rPr>
        <w:t xml:space="preserve">A </w:t>
      </w:r>
      <w:r w:rsidRPr="005503C9">
        <w:rPr>
          <w:rFonts w:cs="Arial"/>
        </w:rPr>
        <w:t>TOP-6.1.1-15-00001 A szombathelyi északi iparterület fejlesztése</w:t>
      </w:r>
      <w:r>
        <w:rPr>
          <w:rFonts w:cs="Arial"/>
        </w:rPr>
        <w:t xml:space="preserve"> projekt tényleges kivitelezői szerződésének áfa tartalma módosulása következtében a projekthez kapcsolódó áfa visszatérülés bevételének összege 5.454 eFt-tal csökkent, ezzel egyidejűleg a projekt kiadási előirányzata is csökkentésre került. </w:t>
      </w:r>
    </w:p>
    <w:p w:rsidR="00D87497" w:rsidRDefault="00D87497" w:rsidP="00D87497">
      <w:pPr>
        <w:numPr>
          <w:ilvl w:val="0"/>
          <w:numId w:val="29"/>
        </w:numPr>
        <w:jc w:val="both"/>
        <w:rPr>
          <w:rFonts w:cs="Arial"/>
        </w:rPr>
      </w:pPr>
      <w:r>
        <w:rPr>
          <w:rFonts w:cs="Arial"/>
        </w:rPr>
        <w:lastRenderedPageBreak/>
        <w:t xml:space="preserve">A </w:t>
      </w:r>
      <w:r w:rsidRPr="00D87497">
        <w:rPr>
          <w:rFonts w:cs="Arial"/>
        </w:rPr>
        <w:t>TOP-6.3.1-15 Szombathely Szent László Király utcai felhagyott iparterület fejlesztése - BMSK Vívóterem napelemes rendszer 2019. évi</w:t>
      </w:r>
      <w:r>
        <w:rPr>
          <w:rFonts w:cs="Arial"/>
        </w:rPr>
        <w:t xml:space="preserve"> projekt áfa visszatérülés bevételének összege 4.847 eFt, mellyel a projekt kiadási előirányzata került megemelésre. </w:t>
      </w:r>
    </w:p>
    <w:p w:rsidR="00DC56A1" w:rsidRDefault="00DC56A1" w:rsidP="00DC56A1">
      <w:pPr>
        <w:numPr>
          <w:ilvl w:val="0"/>
          <w:numId w:val="29"/>
        </w:numPr>
        <w:jc w:val="both"/>
        <w:rPr>
          <w:rFonts w:cs="Arial"/>
        </w:rPr>
      </w:pPr>
      <w:r>
        <w:rPr>
          <w:rFonts w:cs="Arial"/>
        </w:rPr>
        <w:t xml:space="preserve">A </w:t>
      </w:r>
      <w:r w:rsidRPr="00DC56A1">
        <w:rPr>
          <w:rFonts w:cs="Arial"/>
        </w:rPr>
        <w:t>TOP-6.3.3-15 Szombathely bel- és csapadékvíz védelmi rendszer fejlesztése</w:t>
      </w:r>
      <w:r>
        <w:rPr>
          <w:rFonts w:cs="Arial"/>
        </w:rPr>
        <w:t xml:space="preserve"> projekt támogatási szerződés módosítása alapján a projekthez kapcsolódó bevételi és kiadási előirányzat összege 16.747 eFt-tal csökkentésre került.  </w:t>
      </w:r>
    </w:p>
    <w:p w:rsidR="00BE403A" w:rsidRDefault="00BE403A" w:rsidP="00BE403A">
      <w:pPr>
        <w:numPr>
          <w:ilvl w:val="0"/>
          <w:numId w:val="29"/>
        </w:numPr>
        <w:jc w:val="both"/>
        <w:rPr>
          <w:rFonts w:cs="Arial"/>
        </w:rPr>
      </w:pPr>
      <w:r>
        <w:rPr>
          <w:rFonts w:cs="Arial"/>
        </w:rPr>
        <w:t xml:space="preserve">A </w:t>
      </w:r>
      <w:r w:rsidR="004932B7">
        <w:rPr>
          <w:rFonts w:cs="Arial"/>
        </w:rPr>
        <w:t>„</w:t>
      </w:r>
      <w:r w:rsidRPr="00BE403A">
        <w:rPr>
          <w:rFonts w:cs="Arial"/>
        </w:rPr>
        <w:t>Modern Városok Program - A szombathelyi Késmárk utcai Teniszcentrum fejlesztése</w:t>
      </w:r>
      <w:r w:rsidR="004932B7">
        <w:rPr>
          <w:rFonts w:cs="Arial"/>
        </w:rPr>
        <w:t>”</w:t>
      </w:r>
      <w:r>
        <w:rPr>
          <w:rFonts w:cs="Arial"/>
        </w:rPr>
        <w:t xml:space="preserve"> projekthez kapcsolódóan a támogatási összeg a számviteli elszámolási szabályoknak megfelelően megbontásra került működési és a felhalmozási bevételek között 39.285 eFt összegben. </w:t>
      </w:r>
    </w:p>
    <w:p w:rsidR="00FB432C" w:rsidRPr="00A23BB0" w:rsidRDefault="00FB432C" w:rsidP="00EA386B">
      <w:pPr>
        <w:ind w:left="720"/>
        <w:jc w:val="both"/>
        <w:rPr>
          <w:rFonts w:cs="Arial"/>
        </w:rPr>
      </w:pPr>
    </w:p>
    <w:p w:rsidR="0005052E" w:rsidRPr="00607951" w:rsidRDefault="002A3EB3" w:rsidP="00D72EB2">
      <w:pPr>
        <w:ind w:left="720"/>
        <w:jc w:val="both"/>
        <w:rPr>
          <w:rFonts w:cs="Arial"/>
          <w:b/>
          <w:bCs/>
          <w:i/>
          <w:iCs/>
          <w:u w:val="single"/>
        </w:rPr>
      </w:pPr>
      <w:r w:rsidRPr="00607951">
        <w:rPr>
          <w:rFonts w:cs="Arial"/>
          <w:b/>
          <w:bCs/>
          <w:i/>
          <w:iCs/>
          <w:u w:val="single"/>
        </w:rPr>
        <w:t>c</w:t>
      </w:r>
      <w:r w:rsidR="00D72EB2" w:rsidRPr="00607951">
        <w:rPr>
          <w:rFonts w:cs="Arial"/>
          <w:b/>
          <w:bCs/>
          <w:i/>
          <w:iCs/>
          <w:u w:val="single"/>
        </w:rPr>
        <w:t>)</w:t>
      </w:r>
      <w:r w:rsidR="0005052E" w:rsidRPr="00607951">
        <w:rPr>
          <w:rFonts w:cs="Arial"/>
          <w:b/>
          <w:bCs/>
          <w:i/>
          <w:iCs/>
          <w:u w:val="single"/>
        </w:rPr>
        <w:t>egyenleg: 0 eFt</w:t>
      </w:r>
    </w:p>
    <w:p w:rsidR="0005052E" w:rsidRPr="00607951" w:rsidRDefault="0005052E" w:rsidP="00337ACA">
      <w:pPr>
        <w:jc w:val="both"/>
      </w:pPr>
    </w:p>
    <w:p w:rsidR="0005052E" w:rsidRPr="00607951" w:rsidRDefault="002A3EB3" w:rsidP="00096601">
      <w:pPr>
        <w:ind w:left="360"/>
        <w:jc w:val="both"/>
        <w:rPr>
          <w:rFonts w:cs="Arial"/>
        </w:rPr>
      </w:pPr>
      <w:r w:rsidRPr="00607951">
        <w:rPr>
          <w:rFonts w:cs="Arial"/>
          <w:b/>
          <w:i/>
        </w:rPr>
        <w:t>d</w:t>
      </w:r>
      <w:r w:rsidR="00096601" w:rsidRPr="00607951">
        <w:rPr>
          <w:rFonts w:cs="Arial"/>
          <w:b/>
          <w:i/>
        </w:rPr>
        <w:t>)</w:t>
      </w:r>
      <w:r w:rsidR="0005052E" w:rsidRPr="00607951">
        <w:rPr>
          <w:rFonts w:cs="Arial"/>
          <w:b/>
          <w:i/>
        </w:rPr>
        <w:t>A</w:t>
      </w:r>
      <w:r w:rsidR="0005052E" w:rsidRPr="00607951">
        <w:rPr>
          <w:rFonts w:cs="Arial"/>
        </w:rPr>
        <w:t xml:space="preserve"> </w:t>
      </w:r>
      <w:r w:rsidR="0005052E" w:rsidRPr="00607951">
        <w:rPr>
          <w:rFonts w:cs="Arial"/>
          <w:b/>
          <w:bCs/>
          <w:i/>
          <w:iCs/>
          <w:u w:val="single"/>
        </w:rPr>
        <w:t>működéshez kapcsolódó</w:t>
      </w:r>
      <w:r w:rsidR="0005052E" w:rsidRPr="00607951">
        <w:rPr>
          <w:rFonts w:cs="Arial"/>
          <w:bCs/>
          <w:iCs/>
        </w:rPr>
        <w:t xml:space="preserve"> </w:t>
      </w:r>
      <w:r w:rsidR="00F47A48" w:rsidRPr="00607951">
        <w:rPr>
          <w:rFonts w:cs="Arial"/>
          <w:bCs/>
          <w:iCs/>
        </w:rPr>
        <w:t>–</w:t>
      </w:r>
      <w:r w:rsidR="0005052E" w:rsidRPr="00607951">
        <w:rPr>
          <w:rFonts w:cs="Arial"/>
          <w:bCs/>
          <w:iCs/>
        </w:rPr>
        <w:t xml:space="preserve"> </w:t>
      </w:r>
      <w:r w:rsidR="0005052E" w:rsidRPr="00607951">
        <w:rPr>
          <w:rFonts w:cs="Arial"/>
        </w:rPr>
        <w:t xml:space="preserve">jelen módosításban beemelésre kerülő -  </w:t>
      </w:r>
      <w:r w:rsidR="0005052E" w:rsidRPr="00607951">
        <w:rPr>
          <w:rFonts w:cs="Arial"/>
          <w:b/>
          <w:bCs/>
          <w:i/>
          <w:iCs/>
          <w:u w:val="single"/>
        </w:rPr>
        <w:t>többletbevételek</w:t>
      </w:r>
      <w:r w:rsidR="0005052E" w:rsidRPr="00607951">
        <w:rPr>
          <w:rFonts w:cs="Arial"/>
        </w:rPr>
        <w:t xml:space="preserve"> összege összesen</w:t>
      </w:r>
      <w:r w:rsidR="00264F98" w:rsidRPr="00607951">
        <w:rPr>
          <w:rFonts w:cs="Arial"/>
        </w:rPr>
        <w:t xml:space="preserve"> </w:t>
      </w:r>
      <w:r w:rsidR="00E91DB6" w:rsidRPr="00607951">
        <w:rPr>
          <w:rFonts w:cs="Arial"/>
        </w:rPr>
        <w:t xml:space="preserve"> </w:t>
      </w:r>
      <w:r w:rsidR="0027171E">
        <w:rPr>
          <w:rFonts w:cs="Arial"/>
        </w:rPr>
        <w:t>5.987</w:t>
      </w:r>
      <w:r w:rsidR="007A0DA8" w:rsidRPr="00607951">
        <w:rPr>
          <w:rFonts w:cs="Arial"/>
        </w:rPr>
        <w:t xml:space="preserve"> </w:t>
      </w:r>
      <w:r w:rsidR="0005052E" w:rsidRPr="00607951">
        <w:rPr>
          <w:rFonts w:cs="Arial"/>
        </w:rPr>
        <w:t>eFt.</w:t>
      </w:r>
      <w:r w:rsidR="00F33012" w:rsidRPr="00607951">
        <w:rPr>
          <w:rFonts w:cs="Arial"/>
        </w:rPr>
        <w:t xml:space="preserve">  </w:t>
      </w:r>
    </w:p>
    <w:p w:rsidR="0005052E" w:rsidRPr="00607951" w:rsidRDefault="0005052E" w:rsidP="0005052E">
      <w:pPr>
        <w:ind w:left="360"/>
        <w:jc w:val="both"/>
        <w:rPr>
          <w:rFonts w:cs="Arial"/>
        </w:rPr>
      </w:pPr>
    </w:p>
    <w:p w:rsidR="00F70990" w:rsidRDefault="00DD0AD5" w:rsidP="00F70990">
      <w:pPr>
        <w:numPr>
          <w:ilvl w:val="0"/>
          <w:numId w:val="3"/>
        </w:numPr>
        <w:jc w:val="both"/>
        <w:rPr>
          <w:rFonts w:cs="Arial"/>
        </w:rPr>
      </w:pPr>
      <w:r w:rsidRPr="00607951">
        <w:rPr>
          <w:rFonts w:cs="Arial"/>
        </w:rPr>
        <w:t>A</w:t>
      </w:r>
      <w:r w:rsidR="00F70990" w:rsidRPr="00607951">
        <w:rPr>
          <w:rFonts w:cs="Arial"/>
        </w:rPr>
        <w:t xml:space="preserve"> </w:t>
      </w:r>
      <w:r w:rsidR="008012E2" w:rsidRPr="00607951">
        <w:rPr>
          <w:rFonts w:cs="Arial"/>
        </w:rPr>
        <w:t>„</w:t>
      </w:r>
      <w:r w:rsidR="00F70990" w:rsidRPr="00607951">
        <w:rPr>
          <w:rFonts w:cs="Arial"/>
        </w:rPr>
        <w:t>Köztemetés költségeinek megtérüléséből”</w:t>
      </w:r>
      <w:r w:rsidR="003E543D">
        <w:rPr>
          <w:rFonts w:cs="Arial"/>
        </w:rPr>
        <w:t>, és a „Köztemetés bevételéből”</w:t>
      </w:r>
      <w:r w:rsidR="00F70990" w:rsidRPr="00607951">
        <w:rPr>
          <w:rFonts w:cs="Arial"/>
        </w:rPr>
        <w:t xml:space="preserve"> származó </w:t>
      </w:r>
      <w:r w:rsidR="003E543D">
        <w:rPr>
          <w:rFonts w:cs="Arial"/>
        </w:rPr>
        <w:t>többlet</w:t>
      </w:r>
      <w:r w:rsidR="00F70990" w:rsidRPr="00607951">
        <w:rPr>
          <w:rFonts w:cs="Arial"/>
        </w:rPr>
        <w:t xml:space="preserve"> a „Segély önkormányzati támogatásból” </w:t>
      </w:r>
      <w:r w:rsidRPr="00607951">
        <w:rPr>
          <w:rFonts w:cs="Arial"/>
        </w:rPr>
        <w:t>tételre került</w:t>
      </w:r>
      <w:r w:rsidR="00F70990" w:rsidRPr="00607951">
        <w:rPr>
          <w:rFonts w:cs="Arial"/>
        </w:rPr>
        <w:t xml:space="preserve"> visszapótlásra, </w:t>
      </w:r>
      <w:r w:rsidRPr="00607951">
        <w:rPr>
          <w:rFonts w:cs="Arial"/>
        </w:rPr>
        <w:t>mind</w:t>
      </w:r>
      <w:r w:rsidR="00F70990" w:rsidRPr="00607951">
        <w:rPr>
          <w:rFonts w:cs="Arial"/>
        </w:rPr>
        <w:t xml:space="preserve">összesen </w:t>
      </w:r>
      <w:r w:rsidR="003E543D">
        <w:rPr>
          <w:rFonts w:cs="Arial"/>
        </w:rPr>
        <w:t xml:space="preserve">4.601 </w:t>
      </w:r>
      <w:r w:rsidR="00F70990" w:rsidRPr="00607951">
        <w:rPr>
          <w:rFonts w:cs="Arial"/>
        </w:rPr>
        <w:t>eFt összegben.</w:t>
      </w:r>
    </w:p>
    <w:p w:rsidR="000B3DB6" w:rsidRPr="00722B9F" w:rsidRDefault="000B3DB6" w:rsidP="00F70990">
      <w:pPr>
        <w:numPr>
          <w:ilvl w:val="0"/>
          <w:numId w:val="3"/>
        </w:numPr>
        <w:jc w:val="both"/>
        <w:rPr>
          <w:rFonts w:cs="Arial"/>
        </w:rPr>
      </w:pPr>
      <w:r>
        <w:rPr>
          <w:rFonts w:cs="Arial"/>
        </w:rPr>
        <w:t xml:space="preserve">A </w:t>
      </w:r>
      <w:r w:rsidR="00E10859">
        <w:rPr>
          <w:rFonts w:cs="Arial"/>
        </w:rPr>
        <w:t xml:space="preserve">68/2018. (III.26.) GVB számú határozat alapján a Magyarországi James Joyce Társaság Kulturális Egyesület 500 eFt összegű </w:t>
      </w:r>
      <w:r>
        <w:rPr>
          <w:rFonts w:cs="Arial"/>
        </w:rPr>
        <w:t>támogatásban részesült. A támogatási szerződésben foglaltak alapján megtörtént a pénzügyi elszámolás, mely eredményeként a</w:t>
      </w:r>
      <w:r w:rsidR="00E10859">
        <w:rPr>
          <w:rFonts w:cs="Arial"/>
        </w:rPr>
        <w:t xml:space="preserve">z Egyesület </w:t>
      </w:r>
      <w:r>
        <w:rPr>
          <w:rFonts w:cs="Arial"/>
        </w:rPr>
        <w:t xml:space="preserve">188 eFt összegű támogatást </w:t>
      </w:r>
      <w:r w:rsidRPr="00722B9F">
        <w:rPr>
          <w:rFonts w:cs="Arial"/>
        </w:rPr>
        <w:t xml:space="preserve">visszautalt. Ezen összeggel megemelésre került a Városfejlesztési Alap – képviselő keret előirányzata. </w:t>
      </w:r>
    </w:p>
    <w:p w:rsidR="006523E3" w:rsidRPr="00722B9F" w:rsidRDefault="006523E3" w:rsidP="00B7548D">
      <w:pPr>
        <w:numPr>
          <w:ilvl w:val="0"/>
          <w:numId w:val="3"/>
        </w:numPr>
        <w:jc w:val="both"/>
        <w:rPr>
          <w:rFonts w:cs="Arial"/>
        </w:rPr>
      </w:pPr>
      <w:r w:rsidRPr="00722B9F">
        <w:rPr>
          <w:rFonts w:cs="Arial"/>
        </w:rPr>
        <w:t>A „Támogatások elszámolása – ÁH-on kívülről” tételsor többletbevétele az önkormányzat által nyújtott támogatások elszámolását követő visszafizetési kötelezettségek teljesített összegeiből keletkezett. Így a visszautalt összegekkel megemelésre</w:t>
      </w:r>
      <w:r w:rsidR="00B7548D" w:rsidRPr="00722B9F">
        <w:rPr>
          <w:rFonts w:cs="Arial"/>
        </w:rPr>
        <w:t xml:space="preserve"> kerül</w:t>
      </w:r>
      <w:r w:rsidRPr="00722B9F">
        <w:rPr>
          <w:rFonts w:cs="Arial"/>
        </w:rPr>
        <w:t xml:space="preserve"> a Kulturális és Civil Alap 142 eFt összeggel, </w:t>
      </w:r>
      <w:r w:rsidR="00B7548D" w:rsidRPr="00722B9F">
        <w:rPr>
          <w:rFonts w:cs="Arial"/>
        </w:rPr>
        <w:t>a „Rászorulók karácsonyi ajándékozása” tételsor pedig</w:t>
      </w:r>
      <w:r w:rsidRPr="00722B9F">
        <w:rPr>
          <w:rFonts w:cs="Arial"/>
        </w:rPr>
        <w:t xml:space="preserve"> 259 eFt összeggel. </w:t>
      </w:r>
    </w:p>
    <w:p w:rsidR="00777108" w:rsidRPr="00777108" w:rsidRDefault="00777108" w:rsidP="0061545B">
      <w:pPr>
        <w:numPr>
          <w:ilvl w:val="0"/>
          <w:numId w:val="47"/>
        </w:numPr>
        <w:jc w:val="both"/>
        <w:rPr>
          <w:rFonts w:cs="Arial"/>
        </w:rPr>
      </w:pPr>
      <w:r w:rsidRPr="00777108">
        <w:rPr>
          <w:rFonts w:cs="Arial"/>
        </w:rPr>
        <w:t xml:space="preserve">A „Szent Márton szellemiségével összefüggő projekttel kapcsolatban </w:t>
      </w:r>
      <w:r>
        <w:rPr>
          <w:rFonts w:cs="Arial"/>
        </w:rPr>
        <w:t>89</w:t>
      </w:r>
      <w:r w:rsidRPr="00777108">
        <w:rPr>
          <w:rFonts w:cs="Arial"/>
        </w:rPr>
        <w:t xml:space="preserve"> eFt összegű árfolyam nyereség realizálódott. Ekkora összeggel megemelésre került a projekt kiadási előirányzata. </w:t>
      </w:r>
    </w:p>
    <w:p w:rsidR="004B054A" w:rsidRDefault="004B054A" w:rsidP="00EE7E50">
      <w:pPr>
        <w:numPr>
          <w:ilvl w:val="0"/>
          <w:numId w:val="3"/>
        </w:numPr>
        <w:jc w:val="both"/>
        <w:rPr>
          <w:rFonts w:cs="Arial"/>
        </w:rPr>
      </w:pPr>
      <w:r w:rsidRPr="00607951">
        <w:rPr>
          <w:rFonts w:cs="Arial"/>
        </w:rPr>
        <w:t xml:space="preserve">Működési többletbevételként realizálódott </w:t>
      </w:r>
      <w:r>
        <w:rPr>
          <w:rFonts w:cs="Arial"/>
        </w:rPr>
        <w:t>662</w:t>
      </w:r>
      <w:r w:rsidRPr="00607951">
        <w:rPr>
          <w:rFonts w:cs="Arial"/>
        </w:rPr>
        <w:t xml:space="preserve"> eFt összeg, mely </w:t>
      </w:r>
      <w:r>
        <w:rPr>
          <w:rFonts w:cs="Arial"/>
        </w:rPr>
        <w:t>lámpatestek hulladékként történő értékesítésének bevételéből származ</w:t>
      </w:r>
      <w:r w:rsidRPr="00607951">
        <w:rPr>
          <w:rFonts w:cs="Arial"/>
        </w:rPr>
        <w:t xml:space="preserve">ott. Ezzel azonos összeggel került megemelésre az </w:t>
      </w:r>
      <w:r>
        <w:rPr>
          <w:rFonts w:cs="Arial"/>
        </w:rPr>
        <w:t>„Út-híd fenntartási kiadások – Közvilágítás</w:t>
      </w:r>
      <w:r w:rsidRPr="00607951">
        <w:rPr>
          <w:rFonts w:cs="Arial"/>
        </w:rPr>
        <w:t xml:space="preserve">” tételsorának előirányzata, melyből a </w:t>
      </w:r>
      <w:r>
        <w:rPr>
          <w:rFonts w:cs="Arial"/>
        </w:rPr>
        <w:t>közvilágítási hálózattal kapcsolatban felmerülő javítási költségek kerülnek</w:t>
      </w:r>
      <w:r w:rsidRPr="00607951">
        <w:rPr>
          <w:rFonts w:cs="Arial"/>
        </w:rPr>
        <w:t xml:space="preserve"> finanszírozásra. </w:t>
      </w:r>
    </w:p>
    <w:p w:rsidR="004B20A8" w:rsidRPr="004B20A8" w:rsidRDefault="004B20A8" w:rsidP="00EE7E50">
      <w:pPr>
        <w:numPr>
          <w:ilvl w:val="0"/>
          <w:numId w:val="3"/>
        </w:numPr>
        <w:jc w:val="both"/>
        <w:rPr>
          <w:rFonts w:cs="Arial"/>
        </w:rPr>
      </w:pPr>
      <w:r w:rsidRPr="004B20A8">
        <w:rPr>
          <w:rFonts w:cs="Arial"/>
        </w:rPr>
        <w:t xml:space="preserve">A „működési bevételek – Szent Márton kártya értékesítéséből származó bevételek” tételsoron elszámolt </w:t>
      </w:r>
      <w:r>
        <w:rPr>
          <w:rFonts w:cs="Arial"/>
        </w:rPr>
        <w:t>46</w:t>
      </w:r>
      <w:r w:rsidRPr="004B20A8">
        <w:rPr>
          <w:rFonts w:cs="Arial"/>
        </w:rPr>
        <w:t xml:space="preserve"> eFt többletbevétel a kulturális kiadások – hatósági díjak, egyéb kiadások fedezetéül szolgál. </w:t>
      </w:r>
    </w:p>
    <w:p w:rsidR="00777108" w:rsidRPr="00607951" w:rsidRDefault="00777108" w:rsidP="004B20A8">
      <w:pPr>
        <w:ind w:left="720"/>
        <w:jc w:val="both"/>
        <w:rPr>
          <w:rFonts w:cs="Arial"/>
        </w:rPr>
      </w:pPr>
    </w:p>
    <w:p w:rsidR="0005052E" w:rsidRDefault="008012E2" w:rsidP="00D72EB2">
      <w:pPr>
        <w:ind w:left="720"/>
        <w:jc w:val="both"/>
        <w:rPr>
          <w:rFonts w:cs="Arial"/>
          <w:b/>
          <w:bCs/>
          <w:i/>
          <w:iCs/>
          <w:u w:val="single"/>
        </w:rPr>
      </w:pPr>
      <w:r w:rsidRPr="00607951">
        <w:rPr>
          <w:rFonts w:cs="Arial"/>
        </w:rPr>
        <w:tab/>
      </w:r>
      <w:r w:rsidR="008530D8">
        <w:rPr>
          <w:rFonts w:cs="Arial"/>
          <w:b/>
          <w:bCs/>
          <w:i/>
          <w:iCs/>
          <w:u w:val="single"/>
        </w:rPr>
        <w:t>d</w:t>
      </w:r>
      <w:bookmarkStart w:id="0" w:name="_GoBack"/>
      <w:bookmarkEnd w:id="0"/>
      <w:r w:rsidR="00D72EB2" w:rsidRPr="00607951">
        <w:rPr>
          <w:rFonts w:cs="Arial"/>
          <w:b/>
          <w:bCs/>
          <w:i/>
          <w:iCs/>
          <w:u w:val="single"/>
        </w:rPr>
        <w:t>)</w:t>
      </w:r>
      <w:r w:rsidR="0005052E" w:rsidRPr="00607951">
        <w:rPr>
          <w:rFonts w:cs="Arial"/>
          <w:b/>
          <w:bCs/>
          <w:i/>
          <w:iCs/>
          <w:u w:val="single"/>
        </w:rPr>
        <w:t xml:space="preserve">egyenleg: </w:t>
      </w:r>
      <w:r w:rsidR="00360F26" w:rsidRPr="00607951">
        <w:rPr>
          <w:rFonts w:cs="Arial"/>
          <w:b/>
          <w:bCs/>
          <w:i/>
          <w:iCs/>
          <w:u w:val="single"/>
        </w:rPr>
        <w:t>0</w:t>
      </w:r>
      <w:r w:rsidR="0005052E" w:rsidRPr="00607951">
        <w:rPr>
          <w:rFonts w:cs="Arial"/>
          <w:b/>
          <w:bCs/>
          <w:i/>
          <w:iCs/>
          <w:u w:val="single"/>
        </w:rPr>
        <w:t xml:space="preserve"> eFt</w:t>
      </w:r>
    </w:p>
    <w:p w:rsidR="0077387E" w:rsidRDefault="0077387E" w:rsidP="00D72EB2">
      <w:pPr>
        <w:ind w:left="720"/>
        <w:jc w:val="both"/>
        <w:rPr>
          <w:rFonts w:cs="Arial"/>
          <w:b/>
          <w:bCs/>
          <w:i/>
          <w:iCs/>
          <w:u w:val="single"/>
        </w:rPr>
      </w:pPr>
    </w:p>
    <w:p w:rsidR="0077387E" w:rsidRPr="00607951" w:rsidRDefault="0077387E" w:rsidP="00D72EB2">
      <w:pPr>
        <w:ind w:left="720"/>
        <w:jc w:val="both"/>
        <w:rPr>
          <w:rFonts w:cs="Arial"/>
          <w:b/>
          <w:bCs/>
          <w:i/>
          <w:iCs/>
          <w:u w:val="single"/>
        </w:rPr>
      </w:pPr>
    </w:p>
    <w:p w:rsidR="00D72EB2" w:rsidRPr="00607951" w:rsidRDefault="00D72EB2" w:rsidP="00D72EB2">
      <w:pPr>
        <w:ind w:left="720"/>
        <w:jc w:val="both"/>
        <w:rPr>
          <w:rFonts w:cs="Arial"/>
          <w:b/>
          <w:bCs/>
          <w:i/>
          <w:iCs/>
          <w:u w:val="single"/>
        </w:rPr>
      </w:pPr>
    </w:p>
    <w:p w:rsidR="00452125" w:rsidRPr="00607951" w:rsidRDefault="0095281D" w:rsidP="00452125">
      <w:pPr>
        <w:keepNext/>
        <w:ind w:left="142" w:hanging="142"/>
        <w:jc w:val="both"/>
        <w:outlineLvl w:val="7"/>
        <w:rPr>
          <w:rFonts w:cs="Arial"/>
          <w:bCs/>
          <w:szCs w:val="20"/>
        </w:rPr>
      </w:pPr>
      <w:r w:rsidRPr="00607951">
        <w:rPr>
          <w:rFonts w:cs="Arial"/>
          <w:bCs/>
          <w:szCs w:val="20"/>
        </w:rPr>
        <w:lastRenderedPageBreak/>
        <w:t>e</w:t>
      </w:r>
      <w:r w:rsidR="00B21F1E" w:rsidRPr="00607951">
        <w:rPr>
          <w:rFonts w:cs="Arial"/>
          <w:bCs/>
          <w:szCs w:val="20"/>
        </w:rPr>
        <w:t xml:space="preserve">) </w:t>
      </w:r>
      <w:r w:rsidR="00452125" w:rsidRPr="00607951">
        <w:rPr>
          <w:rFonts w:cs="Arial"/>
          <w:bCs/>
          <w:szCs w:val="20"/>
        </w:rPr>
        <w:t xml:space="preserve">A </w:t>
      </w:r>
      <w:r w:rsidR="00452125" w:rsidRPr="00607951">
        <w:rPr>
          <w:rFonts w:cs="Arial"/>
          <w:b/>
          <w:bCs/>
          <w:i/>
          <w:szCs w:val="20"/>
          <w:u w:val="single"/>
        </w:rPr>
        <w:t>szakmai bizottságok által hozott határozatok alapján</w:t>
      </w:r>
      <w:r w:rsidR="00452125" w:rsidRPr="00607951">
        <w:rPr>
          <w:rFonts w:cs="Arial"/>
          <w:bCs/>
          <w:szCs w:val="20"/>
        </w:rPr>
        <w:t xml:space="preserve"> meghatározott tételek </w:t>
      </w:r>
      <w:r w:rsidR="00452125" w:rsidRPr="00607951">
        <w:rPr>
          <w:rFonts w:cs="Arial"/>
          <w:bCs/>
          <w:iCs/>
          <w:szCs w:val="20"/>
        </w:rPr>
        <w:t>átcsoportosításra kerültek az ágazatok előirányzatai</w:t>
      </w:r>
      <w:r w:rsidR="00DB3EAF" w:rsidRPr="00607951">
        <w:rPr>
          <w:rFonts w:cs="Arial"/>
          <w:bCs/>
          <w:iCs/>
          <w:szCs w:val="20"/>
        </w:rPr>
        <w:t xml:space="preserve">ról </w:t>
      </w:r>
      <w:r w:rsidR="00452125" w:rsidRPr="00607951">
        <w:rPr>
          <w:rFonts w:cs="Arial"/>
          <w:bCs/>
          <w:szCs w:val="20"/>
        </w:rPr>
        <w:t>az intézményi előirányzatok, vagy más, a határozatokban megnevezett ágazati előirányzatok közé. E módosítások többletforrás igénnyel nem jártak.</w:t>
      </w:r>
    </w:p>
    <w:p w:rsidR="0079790E" w:rsidRDefault="0079790E" w:rsidP="0079790E">
      <w:pPr>
        <w:ind w:left="142"/>
        <w:jc w:val="both"/>
        <w:rPr>
          <w:rFonts w:cs="Arial"/>
        </w:rPr>
      </w:pPr>
      <w:r w:rsidRPr="00607951">
        <w:rPr>
          <w:rFonts w:cs="Arial"/>
        </w:rPr>
        <w:t xml:space="preserve">Itt kerültek elszámolásra a Gazdasági és Városstratégiai Bizottság döntési kompetenciájába tartozó a Városfejlesztési alap – Képviselői keret tételéről az intézmények költségvetésében, vagy más ágazati előirányzatok között megjelenítendő átcsoportosítások is.  </w:t>
      </w:r>
    </w:p>
    <w:p w:rsidR="0077387E" w:rsidRPr="00607951" w:rsidRDefault="0077387E" w:rsidP="0079790E">
      <w:pPr>
        <w:ind w:left="142"/>
        <w:jc w:val="both"/>
        <w:rPr>
          <w:rFonts w:cs="Arial"/>
        </w:rPr>
      </w:pPr>
    </w:p>
    <w:p w:rsidR="00DB7131" w:rsidRPr="00607951" w:rsidRDefault="00DB7131" w:rsidP="00DB7131">
      <w:pPr>
        <w:tabs>
          <w:tab w:val="left" w:pos="1080"/>
        </w:tabs>
        <w:jc w:val="both"/>
        <w:rPr>
          <w:rFonts w:cs="Arial"/>
          <w:b/>
          <w:bCs/>
          <w:i/>
          <w:iCs/>
          <w:u w:val="single"/>
        </w:rPr>
      </w:pPr>
      <w:r w:rsidRPr="00607951">
        <w:rPr>
          <w:rFonts w:cs="Arial"/>
          <w:b/>
          <w:bCs/>
          <w:i/>
          <w:iCs/>
        </w:rPr>
        <w:t xml:space="preserve">           </w:t>
      </w:r>
      <w:r w:rsidR="0095281D" w:rsidRPr="00607951">
        <w:rPr>
          <w:rFonts w:cs="Arial"/>
          <w:b/>
          <w:bCs/>
          <w:i/>
          <w:iCs/>
        </w:rPr>
        <w:t>e</w:t>
      </w:r>
      <w:r w:rsidRPr="00607951">
        <w:rPr>
          <w:rFonts w:cs="Arial"/>
          <w:b/>
          <w:bCs/>
          <w:i/>
          <w:iCs/>
          <w:u w:val="single"/>
        </w:rPr>
        <w:t>) egyenleg: 0 eFt</w:t>
      </w:r>
    </w:p>
    <w:p w:rsidR="000C0D91" w:rsidRPr="00607951" w:rsidRDefault="000C0D91" w:rsidP="002511B5">
      <w:pPr>
        <w:ind w:left="360"/>
        <w:rPr>
          <w:rFonts w:cs="Arial"/>
          <w:b/>
          <w:bCs/>
          <w:i/>
          <w:iCs/>
        </w:rPr>
      </w:pPr>
    </w:p>
    <w:p w:rsidR="002511B5" w:rsidRPr="00607951" w:rsidRDefault="002511B5" w:rsidP="00575798">
      <w:pPr>
        <w:ind w:left="360"/>
      </w:pPr>
    </w:p>
    <w:p w:rsidR="002511B5" w:rsidRPr="00607951" w:rsidRDefault="0095281D" w:rsidP="002511B5">
      <w:pPr>
        <w:keepNext/>
        <w:jc w:val="both"/>
        <w:outlineLvl w:val="7"/>
        <w:rPr>
          <w:rFonts w:cs="Arial"/>
          <w:b/>
          <w:i/>
          <w:iCs/>
          <w:szCs w:val="20"/>
          <w:u w:val="single"/>
        </w:rPr>
      </w:pPr>
      <w:r w:rsidRPr="00607951">
        <w:rPr>
          <w:rFonts w:cs="Arial"/>
          <w:b/>
          <w:i/>
          <w:iCs/>
          <w:szCs w:val="20"/>
          <w:u w:val="single"/>
        </w:rPr>
        <w:t>f</w:t>
      </w:r>
      <w:r w:rsidR="002511B5" w:rsidRPr="00607951">
        <w:rPr>
          <w:rFonts w:cs="Arial"/>
          <w:b/>
          <w:i/>
          <w:iCs/>
          <w:szCs w:val="20"/>
          <w:u w:val="single"/>
        </w:rPr>
        <w:t>) Egyéb átcsoportosítások:</w:t>
      </w:r>
    </w:p>
    <w:p w:rsidR="002511B5" w:rsidRPr="00607951" w:rsidRDefault="002511B5" w:rsidP="002511B5"/>
    <w:p w:rsidR="00CD568E" w:rsidRDefault="002511B5" w:rsidP="00CD568E">
      <w:pPr>
        <w:ind w:left="426"/>
        <w:jc w:val="both"/>
        <w:rPr>
          <w:rFonts w:cs="Arial"/>
        </w:rPr>
      </w:pPr>
      <w:r w:rsidRPr="00607951">
        <w:rPr>
          <w:rFonts w:cs="Arial"/>
        </w:rPr>
        <w:t xml:space="preserve">Az átcsoportosítás keretében egyenleget nem érintő változások kerültek végrehajtásra, melyet szakmai indokok támasztanak alá, továbbá technikai jellegűek. </w:t>
      </w:r>
      <w:r w:rsidR="00CD568E">
        <w:rPr>
          <w:rFonts w:cs="Arial"/>
        </w:rPr>
        <w:t xml:space="preserve">A </w:t>
      </w:r>
      <w:r w:rsidR="00CD568E" w:rsidRPr="00CD568E">
        <w:rPr>
          <w:rFonts w:cs="Arial"/>
          <w:i/>
        </w:rPr>
        <w:t>kiem</w:t>
      </w:r>
      <w:r w:rsidR="00CD568E" w:rsidRPr="002511B5">
        <w:rPr>
          <w:rFonts w:cs="Arial"/>
          <w:i/>
        </w:rPr>
        <w:t>elt nagyságrendű</w:t>
      </w:r>
      <w:r w:rsidR="00CD568E" w:rsidRPr="002511B5">
        <w:rPr>
          <w:rFonts w:cs="Arial"/>
        </w:rPr>
        <w:t xml:space="preserve"> átcsoportosítások a következők:</w:t>
      </w:r>
    </w:p>
    <w:p w:rsidR="002511B5" w:rsidRPr="00607951" w:rsidRDefault="002511B5" w:rsidP="002511B5">
      <w:pPr>
        <w:ind w:left="426"/>
        <w:jc w:val="both"/>
        <w:rPr>
          <w:rFonts w:cs="Arial"/>
        </w:rPr>
      </w:pPr>
    </w:p>
    <w:p w:rsidR="00F84EE0" w:rsidRDefault="00662F4E" w:rsidP="00E10859">
      <w:pPr>
        <w:numPr>
          <w:ilvl w:val="0"/>
          <w:numId w:val="36"/>
        </w:numPr>
        <w:jc w:val="both"/>
        <w:rPr>
          <w:rFonts w:cs="Arial"/>
        </w:rPr>
      </w:pPr>
      <w:r w:rsidRPr="00E10859">
        <w:rPr>
          <w:rFonts w:cs="Arial"/>
        </w:rPr>
        <w:t>A</w:t>
      </w:r>
      <w:r w:rsidR="00E10859" w:rsidRPr="00E10859">
        <w:rPr>
          <w:rFonts w:cs="Arial"/>
        </w:rPr>
        <w:t xml:space="preserve">z </w:t>
      </w:r>
      <w:r w:rsidR="00E10859">
        <w:rPr>
          <w:rFonts w:cs="Arial"/>
        </w:rPr>
        <w:t>„</w:t>
      </w:r>
      <w:r w:rsidR="00E10859" w:rsidRPr="00E10859">
        <w:rPr>
          <w:rFonts w:cs="Arial"/>
        </w:rPr>
        <w:t xml:space="preserve">Út-híd fenntartási kiadások - </w:t>
      </w:r>
      <w:r w:rsidR="00E10859" w:rsidRPr="00E10859">
        <w:rPr>
          <w:rFonts w:cs="Arial"/>
        </w:rPr>
        <w:tab/>
        <w:t>Váci M. 20. mögötti sétány játszótérig húzódó szakaszának közvilágítás bővítése</w:t>
      </w:r>
      <w:r w:rsidR="00E10859">
        <w:rPr>
          <w:rFonts w:cs="Arial"/>
        </w:rPr>
        <w:t>”</w:t>
      </w:r>
      <w:r w:rsidR="00E10859" w:rsidRPr="00E10859">
        <w:rPr>
          <w:rFonts w:cs="Arial"/>
        </w:rPr>
        <w:t xml:space="preserve"> előirányzat összegéből 1.439 </w:t>
      </w:r>
      <w:r w:rsidR="006C094A">
        <w:rPr>
          <w:rFonts w:cs="Arial"/>
        </w:rPr>
        <w:t>eFt</w:t>
      </w:r>
      <w:r w:rsidR="00E10859" w:rsidRPr="00E10859">
        <w:rPr>
          <w:rFonts w:cs="Arial"/>
        </w:rPr>
        <w:t xml:space="preserve"> átcsoportosításra került az „Út-híd fenntartási kiadások – Közvilágítás” tételsorra, mivel a kivitelezői munkák ezen előirányzat terhére kerültek megrendelésre. </w:t>
      </w:r>
    </w:p>
    <w:p w:rsidR="00E10859" w:rsidRDefault="00E10859" w:rsidP="00E10859">
      <w:pPr>
        <w:numPr>
          <w:ilvl w:val="0"/>
          <w:numId w:val="36"/>
        </w:numPr>
        <w:jc w:val="both"/>
        <w:rPr>
          <w:rFonts w:cs="Arial"/>
        </w:rPr>
      </w:pPr>
      <w:r>
        <w:rPr>
          <w:rFonts w:cs="Arial"/>
        </w:rPr>
        <w:t>Az Országos Mentőszolgálat és Szombathely Megyei Jogú Város Önkormányzata között kötött megállapodás módosításra került, melyben az Önkormányzat vállalja, hogy a 2019. évi támogatási összeget (66.334 eFt) és az ügyeletben közreműködők juttatásainak 2019.július 1. napjától történő 15 %-os emeléséhez a 2019. évben szükséges 7</w:t>
      </w:r>
      <w:r w:rsidR="000C1FEA">
        <w:rPr>
          <w:rFonts w:cs="Arial"/>
        </w:rPr>
        <w:t>.500</w:t>
      </w:r>
      <w:r>
        <w:rPr>
          <w:rFonts w:cs="Arial"/>
        </w:rPr>
        <w:t xml:space="preserve"> </w:t>
      </w:r>
      <w:r w:rsidR="000C1FEA">
        <w:rPr>
          <w:rFonts w:cs="Arial"/>
        </w:rPr>
        <w:t>e</w:t>
      </w:r>
      <w:r>
        <w:rPr>
          <w:rFonts w:cs="Arial"/>
        </w:rPr>
        <w:t>Ft összegű támogatást az OMSZ részére biztosítja. Az összegek a 2019. évi költségvetési rendelet II. sz. módosításakor biztosításra kerültek</w:t>
      </w:r>
      <w:r w:rsidR="00250F1D">
        <w:rPr>
          <w:rFonts w:cs="Arial"/>
        </w:rPr>
        <w:t xml:space="preserve">. Azonban a </w:t>
      </w:r>
      <w:r w:rsidR="000C1FEA">
        <w:rPr>
          <w:rFonts w:cs="Arial"/>
        </w:rPr>
        <w:t>7.500 e</w:t>
      </w:r>
      <w:r w:rsidR="00250F1D">
        <w:rPr>
          <w:rFonts w:cs="Arial"/>
        </w:rPr>
        <w:t xml:space="preserve">Ft az Egészségügyi és Kulturális GESZ intézmény költségvetésébe került beemelésre. Jelen rendeletmódosításban visszavonásra kerül az intézménytől és beemelésre kerül az „OMSZ részére támogatás” költségvetési előirányzatra, a szerződés szerinti teljesítés érdekében. </w:t>
      </w:r>
    </w:p>
    <w:p w:rsidR="00675C4B" w:rsidRDefault="00675C4B" w:rsidP="00675C4B">
      <w:pPr>
        <w:numPr>
          <w:ilvl w:val="0"/>
          <w:numId w:val="36"/>
        </w:numPr>
        <w:jc w:val="both"/>
        <w:rPr>
          <w:rFonts w:cs="Arial"/>
        </w:rPr>
      </w:pPr>
      <w:r>
        <w:rPr>
          <w:rFonts w:cs="Arial"/>
        </w:rPr>
        <w:t>A 160/2019. (IV.30.) Kgy.sz. határozat kimondta, hogy a 2014-2020 évekre szóló projektek előkészítése előirányzat terhére „Villamoshálózatok bővítése (Késmárk u. tenisz centrum) 3.802 eFt-ot biztosít. Ezen összeget a költségvetési rendeletben önálló tételsoron („</w:t>
      </w:r>
      <w:r w:rsidRPr="00675C4B">
        <w:rPr>
          <w:rFonts w:cs="Arial"/>
        </w:rPr>
        <w:t xml:space="preserve">Modern Városok Program - A szombathelyi Késmárk utcai Teniszcentrum fejlesztése </w:t>
      </w:r>
      <w:r>
        <w:rPr>
          <w:rFonts w:cs="Arial"/>
        </w:rPr>
        <w:t>–</w:t>
      </w:r>
      <w:r w:rsidRPr="00675C4B">
        <w:rPr>
          <w:rFonts w:cs="Arial"/>
        </w:rPr>
        <w:t xml:space="preserve"> hozzájárulás</w:t>
      </w:r>
      <w:r>
        <w:rPr>
          <w:rFonts w:cs="Arial"/>
        </w:rPr>
        <w:t xml:space="preserve">”) szereplő előirányzatra a könyvvezetési szabályoknak megfelelően javasolt átcsoportosítani. </w:t>
      </w:r>
    </w:p>
    <w:p w:rsidR="00D85782" w:rsidRDefault="00C912E9" w:rsidP="00E10306">
      <w:pPr>
        <w:numPr>
          <w:ilvl w:val="0"/>
          <w:numId w:val="36"/>
        </w:numPr>
        <w:jc w:val="both"/>
        <w:rPr>
          <w:rFonts w:cs="Arial"/>
        </w:rPr>
      </w:pPr>
      <w:r w:rsidRPr="00C912E9">
        <w:rPr>
          <w:rFonts w:cs="Arial"/>
        </w:rPr>
        <w:t>A „</w:t>
      </w:r>
      <w:r w:rsidRPr="00C912E9">
        <w:rPr>
          <w:rFonts w:cs="Arial"/>
        </w:rPr>
        <w:tab/>
        <w:t>TOP-6.5.1-16 - SH1-2018-00002 Önkormányzati épületek energetikai korszerűsítése - Oladi Szakgimnázium és Szakközépiskola” projekt közbeszerzési menedzsmenti díjának, mely 1.800 eFt és a „TOP-6.5.1-16 - SH1-2018-00001 Önkormányzati épületek energetikai korszerűsítése - Maros és Pipitér Óvoda” projekt közbeszerzési menedzsmenti díjának, mely pedig 1.055 eFt átcsoportosítása történt meg a Polgármesteri Hivatal költségvetésébe</w:t>
      </w:r>
      <w:r w:rsidR="00AD465E">
        <w:rPr>
          <w:rFonts w:cs="Arial"/>
        </w:rPr>
        <w:t>.</w:t>
      </w:r>
      <w:r w:rsidRPr="00C912E9">
        <w:rPr>
          <w:rFonts w:cs="Arial"/>
        </w:rPr>
        <w:tab/>
      </w:r>
    </w:p>
    <w:p w:rsidR="00D85782" w:rsidRPr="00E158E2" w:rsidRDefault="00D85782" w:rsidP="00D85782">
      <w:pPr>
        <w:numPr>
          <w:ilvl w:val="0"/>
          <w:numId w:val="36"/>
        </w:numPr>
        <w:jc w:val="both"/>
        <w:rPr>
          <w:rFonts w:cs="Arial"/>
        </w:rPr>
      </w:pPr>
      <w:r w:rsidRPr="00E158E2">
        <w:rPr>
          <w:rFonts w:cs="Arial"/>
        </w:rPr>
        <w:lastRenderedPageBreak/>
        <w:t xml:space="preserve">A számviteli, könyvvezetési szabályoknak való megfelelés érdekében a Közvilágítás – pénzügyi lízing tőke részletének összegét ( </w:t>
      </w:r>
      <w:r w:rsidR="00E158E2" w:rsidRPr="00E158E2">
        <w:rPr>
          <w:rFonts w:cs="Arial"/>
        </w:rPr>
        <w:t xml:space="preserve">25.156 </w:t>
      </w:r>
      <w:r w:rsidRPr="00E158E2">
        <w:rPr>
          <w:rFonts w:cs="Arial"/>
        </w:rPr>
        <w:t xml:space="preserve">eFt), az egyéb finanszírozási kiadások között kell kimutatni, a Közvilágítás – pénzügyi lízing – kamat részét ( </w:t>
      </w:r>
      <w:r w:rsidR="00E158E2" w:rsidRPr="00E158E2">
        <w:rPr>
          <w:rFonts w:cs="Arial"/>
        </w:rPr>
        <w:t xml:space="preserve">5.822 </w:t>
      </w:r>
      <w:r w:rsidRPr="00E158E2">
        <w:rPr>
          <w:rFonts w:cs="Arial"/>
        </w:rPr>
        <w:t xml:space="preserve">eFt) pedig az Egyéb, más ágazathoz nem sorolható intézmények és feladatok kiadásai között kell kimutatni, ezért az előirányzatok átcsoportosításra kerültek a „Kommunális, városüzemeltetési és környezetvédelmi kiadások  -  Közvilágítás díja” tételsorról. </w:t>
      </w:r>
      <w:r w:rsidRPr="00E158E2">
        <w:rPr>
          <w:rFonts w:cs="Arial"/>
        </w:rPr>
        <w:tab/>
      </w:r>
    </w:p>
    <w:p w:rsidR="003705E3" w:rsidRDefault="003705E3" w:rsidP="003705E3">
      <w:pPr>
        <w:numPr>
          <w:ilvl w:val="0"/>
          <w:numId w:val="36"/>
        </w:numPr>
        <w:jc w:val="both"/>
        <w:rPr>
          <w:rFonts w:cs="Arial"/>
        </w:rPr>
      </w:pPr>
      <w:r>
        <w:rPr>
          <w:rFonts w:cs="Arial"/>
        </w:rPr>
        <w:t>A 2019. június</w:t>
      </w:r>
      <w:r w:rsidR="0080513E">
        <w:rPr>
          <w:rFonts w:cs="Arial"/>
        </w:rPr>
        <w:t>-július</w:t>
      </w:r>
      <w:r w:rsidR="009153C2">
        <w:rPr>
          <w:rFonts w:cs="Arial"/>
        </w:rPr>
        <w:t>-augusztus</w:t>
      </w:r>
      <w:r>
        <w:rPr>
          <w:rFonts w:cs="Arial"/>
        </w:rPr>
        <w:t xml:space="preserve"> havi elszámolás alapján a „Szünidei gyermekétkeztetés” tételsorról </w:t>
      </w:r>
      <w:r w:rsidR="009153C2">
        <w:rPr>
          <w:rFonts w:cs="Arial"/>
        </w:rPr>
        <w:t>4.082</w:t>
      </w:r>
      <w:r>
        <w:rPr>
          <w:rFonts w:cs="Arial"/>
        </w:rPr>
        <w:t xml:space="preserve"> eFt összegű előirányzat átcsoportosításra került a feladatot ellátó </w:t>
      </w:r>
      <w:r w:rsidRPr="00DE660B">
        <w:rPr>
          <w:rFonts w:cs="Arial"/>
        </w:rPr>
        <w:t xml:space="preserve">Pálos Károly Szociális Szolgáltató Központ és Gyermekjóléti Szolgálat </w:t>
      </w:r>
      <w:r>
        <w:rPr>
          <w:rFonts w:cs="Arial"/>
        </w:rPr>
        <w:t xml:space="preserve">intézmény költségvetésébe. </w:t>
      </w:r>
    </w:p>
    <w:p w:rsidR="00ED2CA3" w:rsidRDefault="00ED2CA3" w:rsidP="000D124C">
      <w:pPr>
        <w:numPr>
          <w:ilvl w:val="0"/>
          <w:numId w:val="36"/>
        </w:numPr>
        <w:jc w:val="both"/>
        <w:rPr>
          <w:rFonts w:cs="Arial"/>
        </w:rPr>
      </w:pPr>
      <w:r>
        <w:rPr>
          <w:rFonts w:cs="Arial"/>
        </w:rPr>
        <w:t xml:space="preserve">A Szombathelyi Köznevelési GAMESZ költségvetésében tervezett pedagógus továbbképzések előirányzatának összegét az illetmény számfejtési rendszerben történő feldolgozás alapján át kell csoportosítani az érintett Óvodák költségvetésébe. Az átcsoportosított előirányzat összege mindösszesen </w:t>
      </w:r>
      <w:r w:rsidR="00351C96">
        <w:rPr>
          <w:rFonts w:cs="Arial"/>
        </w:rPr>
        <w:t>3.037 eFt.</w:t>
      </w:r>
    </w:p>
    <w:p w:rsidR="00C7632E" w:rsidRDefault="00C7632E" w:rsidP="006C094A">
      <w:pPr>
        <w:numPr>
          <w:ilvl w:val="0"/>
          <w:numId w:val="36"/>
        </w:numPr>
        <w:jc w:val="both"/>
        <w:rPr>
          <w:rFonts w:cs="Arial"/>
        </w:rPr>
      </w:pPr>
      <w:r>
        <w:rPr>
          <w:rFonts w:cs="Arial"/>
        </w:rPr>
        <w:t xml:space="preserve">A projektekhez kapcsolódó menedzsmenti díjak – korábbi rendeletmódosítások keretében – a pénzügyi kifizetést teljesítő </w:t>
      </w:r>
      <w:r w:rsidR="006C094A" w:rsidRPr="006C094A">
        <w:rPr>
          <w:rFonts w:cs="Arial"/>
        </w:rPr>
        <w:t>Polgármesteri Hivatal</w:t>
      </w:r>
      <w:r>
        <w:rPr>
          <w:rFonts w:cs="Arial"/>
        </w:rPr>
        <w:t xml:space="preserve"> költségvetésébe átcsoportosításra kerültek. Azonban a munkaadókat terhelő járulékok és szociális hozzájárulási adó mérté</w:t>
      </w:r>
      <w:r w:rsidR="005A0459">
        <w:rPr>
          <w:rFonts w:cs="Arial"/>
        </w:rPr>
        <w:t xml:space="preserve">ke 19,5%-ról 17,5%-ra csökkent, valamint a projekthez kapcsolódó személyi juttatások összege is csökkent, tehát </w:t>
      </w:r>
      <w:r>
        <w:rPr>
          <w:rFonts w:cs="Arial"/>
        </w:rPr>
        <w:t>az így keletkezett maradványok a Polgármesteri Hivatal költségvetéséből elvonásra kerülnek</w:t>
      </w:r>
      <w:r w:rsidR="005A0459">
        <w:rPr>
          <w:rFonts w:cs="Arial"/>
        </w:rPr>
        <w:t>. E</w:t>
      </w:r>
      <w:r>
        <w:rPr>
          <w:rFonts w:cs="Arial"/>
        </w:rPr>
        <w:t xml:space="preserve">zzel egyidejűleg az érintett projektek költségvetési előirányzata </w:t>
      </w:r>
      <w:r w:rsidR="005A0459">
        <w:rPr>
          <w:rFonts w:cs="Arial"/>
        </w:rPr>
        <w:t xml:space="preserve">pedig megemelésre kerül. </w:t>
      </w:r>
    </w:p>
    <w:p w:rsidR="00C7632E" w:rsidRDefault="00C7632E" w:rsidP="00C7632E">
      <w:pPr>
        <w:ind w:left="1146"/>
        <w:jc w:val="both"/>
        <w:rPr>
          <w:rFonts w:cs="Arial"/>
        </w:rPr>
      </w:pPr>
    </w:p>
    <w:p w:rsidR="006C094A" w:rsidRPr="00C7632E" w:rsidRDefault="006C094A" w:rsidP="00C7632E">
      <w:pPr>
        <w:numPr>
          <w:ilvl w:val="0"/>
          <w:numId w:val="48"/>
        </w:numPr>
        <w:ind w:left="2127" w:hanging="567"/>
        <w:jc w:val="both"/>
        <w:rPr>
          <w:rFonts w:cs="Arial"/>
        </w:rPr>
      </w:pPr>
      <w:r w:rsidRPr="00C7632E">
        <w:rPr>
          <w:rFonts w:cs="Arial"/>
        </w:rPr>
        <w:t>TOP-6.1.1-15-00001 A szombathelyi Északi Iparterület fejlesztése</w:t>
      </w:r>
      <w:r w:rsidR="00C7632E">
        <w:rPr>
          <w:rFonts w:cs="Arial"/>
        </w:rPr>
        <w:t xml:space="preserve"> projekt 116 eFt</w:t>
      </w:r>
    </w:p>
    <w:p w:rsidR="00C7632E" w:rsidRDefault="00C7632E" w:rsidP="00C7632E">
      <w:pPr>
        <w:numPr>
          <w:ilvl w:val="0"/>
          <w:numId w:val="48"/>
        </w:numPr>
        <w:ind w:left="2127" w:hanging="567"/>
        <w:jc w:val="both"/>
        <w:rPr>
          <w:rFonts w:cs="Arial"/>
        </w:rPr>
      </w:pPr>
      <w:r w:rsidRPr="00C7632E">
        <w:rPr>
          <w:rFonts w:cs="Arial"/>
        </w:rPr>
        <w:t>TOP-6.3.3-15 Szombathely bel- és csapadékvíz védelmi rendszer fejlesztése</w:t>
      </w:r>
      <w:r>
        <w:rPr>
          <w:rFonts w:cs="Arial"/>
        </w:rPr>
        <w:t xml:space="preserve"> 51</w:t>
      </w:r>
      <w:r w:rsidR="00B47DA7">
        <w:rPr>
          <w:rFonts w:cs="Arial"/>
        </w:rPr>
        <w:t xml:space="preserve"> eFt</w:t>
      </w:r>
    </w:p>
    <w:p w:rsidR="00C7632E" w:rsidRDefault="00C7632E" w:rsidP="00C7632E">
      <w:pPr>
        <w:numPr>
          <w:ilvl w:val="0"/>
          <w:numId w:val="48"/>
        </w:numPr>
        <w:ind w:left="2127" w:hanging="567"/>
        <w:jc w:val="both"/>
        <w:rPr>
          <w:rFonts w:cs="Arial"/>
        </w:rPr>
      </w:pPr>
      <w:r w:rsidRPr="00C7632E">
        <w:rPr>
          <w:rFonts w:cs="Arial"/>
        </w:rPr>
        <w:t>EFOP-1.9.9-17-2017-00002 - Bölcsődei szakemberek szakmai fejlesztése Szombathelyen</w:t>
      </w:r>
      <w:r>
        <w:rPr>
          <w:rFonts w:cs="Arial"/>
        </w:rPr>
        <w:t xml:space="preserve"> 7</w:t>
      </w:r>
      <w:r w:rsidR="00B47DA7">
        <w:rPr>
          <w:rFonts w:cs="Arial"/>
        </w:rPr>
        <w:t xml:space="preserve"> eFt</w:t>
      </w:r>
    </w:p>
    <w:p w:rsidR="00C7632E" w:rsidRDefault="00C7632E" w:rsidP="00C7632E">
      <w:pPr>
        <w:numPr>
          <w:ilvl w:val="0"/>
          <w:numId w:val="48"/>
        </w:numPr>
        <w:ind w:left="2127" w:hanging="567"/>
        <w:jc w:val="both"/>
        <w:rPr>
          <w:rFonts w:cs="Arial"/>
        </w:rPr>
      </w:pPr>
      <w:r w:rsidRPr="00C7632E">
        <w:rPr>
          <w:rFonts w:cs="Arial"/>
        </w:rPr>
        <w:t>TOP-6.1.5-15 SZMJV közúthálózati elemeinek gazdaságfejlesztési célú megújítása</w:t>
      </w:r>
      <w:r>
        <w:rPr>
          <w:rFonts w:cs="Arial"/>
        </w:rPr>
        <w:t xml:space="preserve"> 1.289</w:t>
      </w:r>
      <w:r w:rsidR="00B47DA7">
        <w:rPr>
          <w:rFonts w:cs="Arial"/>
        </w:rPr>
        <w:t xml:space="preserve"> eFt</w:t>
      </w:r>
    </w:p>
    <w:p w:rsidR="006C094A" w:rsidRPr="00C7632E" w:rsidRDefault="006C094A" w:rsidP="00C7632E">
      <w:pPr>
        <w:numPr>
          <w:ilvl w:val="0"/>
          <w:numId w:val="48"/>
        </w:numPr>
        <w:ind w:left="2127" w:hanging="567"/>
        <w:jc w:val="both"/>
        <w:rPr>
          <w:rFonts w:cs="Arial"/>
        </w:rPr>
      </w:pPr>
      <w:r w:rsidRPr="00C7632E">
        <w:rPr>
          <w:rFonts w:cs="Arial"/>
        </w:rPr>
        <w:t xml:space="preserve">Modern Városok Program - Fedett uszoda további fejlesztése és bővítése </w:t>
      </w:r>
      <w:r w:rsidR="00C7632E">
        <w:rPr>
          <w:rFonts w:cs="Arial"/>
        </w:rPr>
        <w:t>53</w:t>
      </w:r>
      <w:r w:rsidR="00B47DA7">
        <w:rPr>
          <w:rFonts w:cs="Arial"/>
        </w:rPr>
        <w:t xml:space="preserve"> eFt</w:t>
      </w:r>
    </w:p>
    <w:p w:rsidR="00C7632E" w:rsidRPr="006C094A" w:rsidRDefault="00C7632E" w:rsidP="00C7632E">
      <w:pPr>
        <w:ind w:left="1146"/>
        <w:jc w:val="both"/>
        <w:rPr>
          <w:rFonts w:cs="Arial"/>
          <w:highlight w:val="red"/>
        </w:rPr>
      </w:pPr>
    </w:p>
    <w:p w:rsidR="00155751" w:rsidRDefault="00155751" w:rsidP="000D124C">
      <w:pPr>
        <w:numPr>
          <w:ilvl w:val="0"/>
          <w:numId w:val="36"/>
        </w:numPr>
        <w:jc w:val="both"/>
        <w:rPr>
          <w:rFonts w:cs="Arial"/>
        </w:rPr>
      </w:pPr>
      <w:r>
        <w:rPr>
          <w:rFonts w:cs="Arial"/>
        </w:rPr>
        <w:t>Az I-X.havi gazdálkodási adatokat figyelembevétele mellett és az év végéig várható feladatok ismeretében az alábbi átcsoportosítások javasoltak:</w:t>
      </w:r>
    </w:p>
    <w:p w:rsidR="00155751" w:rsidRDefault="00155751" w:rsidP="00155751">
      <w:pPr>
        <w:ind w:left="1146"/>
        <w:jc w:val="both"/>
        <w:rPr>
          <w:rFonts w:cs="Arial"/>
        </w:rPr>
      </w:pPr>
    </w:p>
    <w:p w:rsidR="00155751" w:rsidRPr="00155751" w:rsidRDefault="00155751" w:rsidP="00155751">
      <w:pPr>
        <w:ind w:left="1146"/>
        <w:jc w:val="both"/>
        <w:rPr>
          <w:rFonts w:cs="Arial"/>
        </w:rPr>
      </w:pPr>
      <w:r w:rsidRPr="00155751">
        <w:rPr>
          <w:rFonts w:cs="Arial"/>
        </w:rPr>
        <w:t xml:space="preserve">Kommunális, városüzemeltetési és környezetvédelmi kiadások  </w:t>
      </w:r>
      <w:r w:rsidRPr="00155751">
        <w:rPr>
          <w:rFonts w:cs="Arial"/>
        </w:rPr>
        <w:tab/>
      </w:r>
      <w:r w:rsidRPr="00155751">
        <w:rPr>
          <w:rFonts w:cs="Arial"/>
        </w:rPr>
        <w:tab/>
        <w:t>Egyéb feladatok</w:t>
      </w:r>
      <w:r>
        <w:rPr>
          <w:rFonts w:cs="Arial"/>
        </w:rPr>
        <w:t xml:space="preserve">                                                       </w:t>
      </w:r>
      <w:r w:rsidR="00C92D9D">
        <w:rPr>
          <w:rFonts w:cs="Arial"/>
        </w:rPr>
        <w:tab/>
      </w:r>
      <w:r>
        <w:rPr>
          <w:rFonts w:cs="Arial"/>
        </w:rPr>
        <w:t xml:space="preserve">  + 8.737 eFt</w:t>
      </w:r>
      <w:r w:rsidRPr="00155751">
        <w:rPr>
          <w:rFonts w:cs="Arial"/>
        </w:rPr>
        <w:tab/>
      </w:r>
      <w:r w:rsidRPr="00155751">
        <w:rPr>
          <w:rFonts w:cs="Arial"/>
        </w:rPr>
        <w:tab/>
        <w:t>Környezetvédelmi kiadások</w:t>
      </w:r>
      <w:r w:rsidRPr="00155751">
        <w:rPr>
          <w:rFonts w:cs="Arial"/>
        </w:rPr>
        <w:tab/>
      </w:r>
      <w:r w:rsidRPr="00155751">
        <w:rPr>
          <w:rFonts w:cs="Arial"/>
        </w:rPr>
        <w:tab/>
      </w:r>
      <w:r>
        <w:rPr>
          <w:rFonts w:cs="Arial"/>
        </w:rPr>
        <w:t xml:space="preserve">                  </w:t>
      </w:r>
      <w:r w:rsidR="00C92D9D">
        <w:rPr>
          <w:rFonts w:cs="Arial"/>
        </w:rPr>
        <w:tab/>
      </w:r>
      <w:r>
        <w:rPr>
          <w:rFonts w:cs="Arial"/>
        </w:rPr>
        <w:t xml:space="preserve">  -2.000 eFt</w:t>
      </w:r>
    </w:p>
    <w:p w:rsidR="00155751" w:rsidRPr="00155751" w:rsidRDefault="00155751" w:rsidP="00155751">
      <w:pPr>
        <w:ind w:left="1146"/>
        <w:jc w:val="both"/>
        <w:rPr>
          <w:rFonts w:cs="Arial"/>
        </w:rPr>
      </w:pPr>
      <w:r w:rsidRPr="00155751">
        <w:rPr>
          <w:rFonts w:cs="Arial"/>
        </w:rPr>
        <w:tab/>
        <w:t>Környezetállapot értékelés (talaj, víz, levegő)</w:t>
      </w:r>
      <w:r w:rsidRPr="00155751">
        <w:rPr>
          <w:rFonts w:cs="Arial"/>
        </w:rPr>
        <w:tab/>
      </w:r>
      <w:r>
        <w:rPr>
          <w:rFonts w:cs="Arial"/>
        </w:rPr>
        <w:t xml:space="preserve">      </w:t>
      </w:r>
      <w:r w:rsidR="00C92D9D">
        <w:rPr>
          <w:rFonts w:cs="Arial"/>
        </w:rPr>
        <w:tab/>
      </w:r>
      <w:r>
        <w:rPr>
          <w:rFonts w:cs="Arial"/>
        </w:rPr>
        <w:t xml:space="preserve">   -2.000 eFt</w:t>
      </w:r>
      <w:r w:rsidRPr="00155751">
        <w:rPr>
          <w:rFonts w:cs="Arial"/>
        </w:rPr>
        <w:tab/>
      </w:r>
    </w:p>
    <w:p w:rsidR="00155751" w:rsidRPr="00155751" w:rsidRDefault="00155751" w:rsidP="00155751">
      <w:pPr>
        <w:ind w:left="1146"/>
        <w:jc w:val="both"/>
        <w:rPr>
          <w:rFonts w:cs="Arial"/>
        </w:rPr>
      </w:pPr>
      <w:r w:rsidRPr="00155751">
        <w:rPr>
          <w:rFonts w:cs="Arial"/>
        </w:rPr>
        <w:tab/>
        <w:t>Csaba úti felüljáró fenntartása, karbantartása</w:t>
      </w:r>
      <w:r w:rsidRPr="00155751">
        <w:rPr>
          <w:rFonts w:cs="Arial"/>
        </w:rPr>
        <w:tab/>
      </w:r>
      <w:r>
        <w:rPr>
          <w:rFonts w:cs="Arial"/>
        </w:rPr>
        <w:t xml:space="preserve">       </w:t>
      </w:r>
      <w:r w:rsidR="00C92D9D">
        <w:rPr>
          <w:rFonts w:cs="Arial"/>
        </w:rPr>
        <w:tab/>
      </w:r>
      <w:r>
        <w:rPr>
          <w:rFonts w:cs="Arial"/>
        </w:rPr>
        <w:t xml:space="preserve">  -1.000 eFt</w:t>
      </w:r>
      <w:r w:rsidRPr="00155751">
        <w:rPr>
          <w:rFonts w:cs="Arial"/>
        </w:rPr>
        <w:tab/>
      </w:r>
    </w:p>
    <w:p w:rsidR="00155751" w:rsidRDefault="00155751" w:rsidP="00155751">
      <w:pPr>
        <w:ind w:left="1146"/>
        <w:jc w:val="both"/>
        <w:rPr>
          <w:rFonts w:cs="Arial"/>
        </w:rPr>
      </w:pPr>
      <w:r w:rsidRPr="00155751">
        <w:rPr>
          <w:rFonts w:cs="Arial"/>
        </w:rPr>
        <w:tab/>
        <w:t>Szökőkutak előre nem látható hibaelhárítás</w:t>
      </w:r>
      <w:r>
        <w:rPr>
          <w:rFonts w:cs="Arial"/>
        </w:rPr>
        <w:t>a</w:t>
      </w:r>
      <w:r>
        <w:rPr>
          <w:rFonts w:cs="Arial"/>
        </w:rPr>
        <w:tab/>
        <w:t xml:space="preserve">     </w:t>
      </w:r>
      <w:r w:rsidR="00C92D9D">
        <w:rPr>
          <w:rFonts w:cs="Arial"/>
        </w:rPr>
        <w:tab/>
      </w:r>
      <w:r>
        <w:rPr>
          <w:rFonts w:cs="Arial"/>
        </w:rPr>
        <w:t xml:space="preserve">    </w:t>
      </w:r>
      <w:r w:rsidR="00035463">
        <w:rPr>
          <w:rFonts w:cs="Arial"/>
        </w:rPr>
        <w:t>-</w:t>
      </w:r>
      <w:r>
        <w:rPr>
          <w:rFonts w:cs="Arial"/>
        </w:rPr>
        <w:t>3.737 eFt.</w:t>
      </w:r>
    </w:p>
    <w:p w:rsidR="0077387E" w:rsidRDefault="0077387E" w:rsidP="00155751">
      <w:pPr>
        <w:ind w:left="1146"/>
        <w:jc w:val="both"/>
        <w:rPr>
          <w:rFonts w:cs="Arial"/>
        </w:rPr>
      </w:pPr>
    </w:p>
    <w:p w:rsidR="00763A16" w:rsidRDefault="00763A16" w:rsidP="00155751">
      <w:pPr>
        <w:ind w:left="1146"/>
        <w:jc w:val="both"/>
        <w:rPr>
          <w:rFonts w:cs="Arial"/>
        </w:rPr>
      </w:pPr>
    </w:p>
    <w:p w:rsidR="00CB7157" w:rsidRDefault="00C5733A" w:rsidP="00C5733A">
      <w:pPr>
        <w:numPr>
          <w:ilvl w:val="0"/>
          <w:numId w:val="36"/>
        </w:numPr>
        <w:jc w:val="both"/>
        <w:rPr>
          <w:rFonts w:cs="Arial"/>
        </w:rPr>
      </w:pPr>
      <w:r w:rsidRPr="00CB7157">
        <w:rPr>
          <w:rFonts w:cs="Arial"/>
        </w:rPr>
        <w:lastRenderedPageBreak/>
        <w:t xml:space="preserve">A számviteli szabályok szerint a </w:t>
      </w:r>
      <w:r w:rsidR="00CB7157">
        <w:rPr>
          <w:rFonts w:cs="Arial"/>
        </w:rPr>
        <w:t xml:space="preserve">beruházásokhoz és a TOP projektekhez kapcsolódó fordított áfa tételek összegei (mindösszesen 265.591 eFt) átcsoportosításra kerültek a beruházások és projektek önálló költségvetési tételsoráról a beruházásokhoz és projektekhez kapcsolódó fordított áfa tételsorra. </w:t>
      </w:r>
    </w:p>
    <w:p w:rsidR="00CA1ADA" w:rsidRDefault="00D21AC8" w:rsidP="00C5733A">
      <w:pPr>
        <w:numPr>
          <w:ilvl w:val="0"/>
          <w:numId w:val="36"/>
        </w:numPr>
        <w:jc w:val="both"/>
        <w:rPr>
          <w:rFonts w:cs="Arial"/>
        </w:rPr>
      </w:pPr>
      <w:r>
        <w:rPr>
          <w:rFonts w:cs="Arial"/>
        </w:rPr>
        <w:t>A Weöres Sándor Óvoda épület bőv</w:t>
      </w:r>
      <w:r w:rsidR="00D52042">
        <w:rPr>
          <w:rFonts w:cs="Arial"/>
        </w:rPr>
        <w:t>í</w:t>
      </w:r>
      <w:r>
        <w:rPr>
          <w:rFonts w:cs="Arial"/>
        </w:rPr>
        <w:t xml:space="preserve">tés kapcsán felmerülő tűzvédelmi szolgáltatások díjnövekményének összege 800 eFt átcsoportosításra került a Köznevelési GAMESZ intézmény költségvetéséből a nevezett Óvoda költségvetésébe. </w:t>
      </w:r>
    </w:p>
    <w:p w:rsidR="00D8079D" w:rsidRPr="004515D3" w:rsidRDefault="009622EF" w:rsidP="00D8079D">
      <w:pPr>
        <w:pStyle w:val="Listaszerbekezds"/>
        <w:numPr>
          <w:ilvl w:val="0"/>
          <w:numId w:val="36"/>
        </w:num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</w:t>
      </w:r>
      <w:r w:rsidRPr="009622EF">
        <w:rPr>
          <w:rFonts w:cs="Arial"/>
          <w:color w:val="000000"/>
        </w:rPr>
        <w:t xml:space="preserve"> Kulturális ágazat, média kiadásaiból a „Városi rendezvények </w:t>
      </w:r>
      <w:r>
        <w:rPr>
          <w:rFonts w:cs="Arial"/>
          <w:color w:val="000000"/>
        </w:rPr>
        <w:t>és kiemelt rendezvények” tételsorról</w:t>
      </w:r>
      <w:r w:rsidRPr="009622EF">
        <w:rPr>
          <w:rFonts w:cs="Arial"/>
          <w:color w:val="000000"/>
        </w:rPr>
        <w:t xml:space="preserve"> 4.950 eFt összeg átcsoportosításra</w:t>
      </w:r>
      <w:r>
        <w:rPr>
          <w:rFonts w:cs="Arial"/>
          <w:color w:val="000000"/>
        </w:rPr>
        <w:t xml:space="preserve"> került</w:t>
      </w:r>
      <w:r w:rsidRPr="009622EF">
        <w:rPr>
          <w:rFonts w:cs="Arial"/>
          <w:color w:val="000000"/>
        </w:rPr>
        <w:t xml:space="preserve"> a feladatot ellátó AGORA Szombathelyi Kulturális Központ költségvetésébe, a Szent Márton-napi Díjátadó Gála és a 2019. évi Városi Szilveszter megrendezésére.</w:t>
      </w:r>
    </w:p>
    <w:p w:rsidR="00E10859" w:rsidRDefault="00E10859" w:rsidP="00F47A48">
      <w:pPr>
        <w:tabs>
          <w:tab w:val="left" w:pos="840"/>
        </w:tabs>
        <w:ind w:left="720"/>
        <w:rPr>
          <w:rFonts w:cs="Arial"/>
          <w:b/>
          <w:bCs/>
          <w:i/>
          <w:iCs/>
          <w:u w:val="single"/>
        </w:rPr>
      </w:pPr>
    </w:p>
    <w:p w:rsidR="002511B5" w:rsidRPr="00607951" w:rsidRDefault="0095281D" w:rsidP="00F47A48">
      <w:pPr>
        <w:tabs>
          <w:tab w:val="left" w:pos="840"/>
        </w:tabs>
        <w:ind w:left="720"/>
        <w:rPr>
          <w:rFonts w:cs="Arial"/>
          <w:b/>
          <w:bCs/>
          <w:i/>
          <w:iCs/>
          <w:u w:val="single"/>
        </w:rPr>
      </w:pPr>
      <w:r w:rsidRPr="00607951">
        <w:rPr>
          <w:rFonts w:cs="Arial"/>
          <w:b/>
          <w:bCs/>
          <w:i/>
          <w:iCs/>
          <w:u w:val="single"/>
        </w:rPr>
        <w:t>f</w:t>
      </w:r>
      <w:r w:rsidR="002511B5" w:rsidRPr="00607951">
        <w:rPr>
          <w:rFonts w:cs="Arial"/>
          <w:b/>
          <w:bCs/>
          <w:i/>
          <w:iCs/>
          <w:u w:val="single"/>
        </w:rPr>
        <w:t>) egyenleg: 0  eFt</w:t>
      </w:r>
    </w:p>
    <w:p w:rsidR="004515D3" w:rsidRDefault="004515D3" w:rsidP="002511B5">
      <w:pPr>
        <w:rPr>
          <w:rFonts w:cs="Arial"/>
          <w:b/>
          <w:bCs/>
          <w:i/>
          <w:iCs/>
          <w:u w:val="single"/>
        </w:rPr>
      </w:pPr>
    </w:p>
    <w:p w:rsidR="004515D3" w:rsidRPr="00607951" w:rsidRDefault="004515D3" w:rsidP="002511B5">
      <w:pPr>
        <w:rPr>
          <w:rFonts w:cs="Arial"/>
          <w:b/>
          <w:bCs/>
          <w:i/>
          <w:iCs/>
          <w:u w:val="single"/>
        </w:rPr>
      </w:pPr>
    </w:p>
    <w:p w:rsidR="002511B5" w:rsidRPr="00B83674" w:rsidRDefault="002511B5" w:rsidP="00B83674">
      <w:pPr>
        <w:pStyle w:val="Listaszerbekezds"/>
        <w:numPr>
          <w:ilvl w:val="0"/>
          <w:numId w:val="50"/>
        </w:numPr>
        <w:rPr>
          <w:rFonts w:cs="Arial"/>
          <w:b/>
          <w:bCs/>
          <w:i/>
          <w:iCs/>
          <w:u w:val="single"/>
        </w:rPr>
      </w:pPr>
      <w:r w:rsidRPr="00B83674">
        <w:rPr>
          <w:rFonts w:cs="Arial"/>
          <w:b/>
          <w:bCs/>
          <w:i/>
          <w:iCs/>
          <w:u w:val="single"/>
        </w:rPr>
        <w:t xml:space="preserve">Az utólagos tudomásul vételt jelentő tételek a) – </w:t>
      </w:r>
      <w:r w:rsidR="0095281D" w:rsidRPr="00B83674">
        <w:rPr>
          <w:rFonts w:cs="Arial"/>
          <w:b/>
          <w:bCs/>
          <w:i/>
          <w:iCs/>
          <w:u w:val="single"/>
        </w:rPr>
        <w:t>f</w:t>
      </w:r>
      <w:r w:rsidRPr="00B83674">
        <w:rPr>
          <w:rFonts w:cs="Arial"/>
          <w:b/>
          <w:bCs/>
          <w:i/>
          <w:iCs/>
          <w:u w:val="single"/>
        </w:rPr>
        <w:t xml:space="preserve">)  egyenlege: </w:t>
      </w:r>
      <w:r w:rsidR="00035463" w:rsidRPr="00B83674">
        <w:rPr>
          <w:rFonts w:cs="Arial"/>
          <w:b/>
          <w:bCs/>
          <w:i/>
          <w:iCs/>
          <w:u w:val="single"/>
        </w:rPr>
        <w:t xml:space="preserve">+46.918 </w:t>
      </w:r>
      <w:r w:rsidRPr="00B83674">
        <w:rPr>
          <w:rFonts w:cs="Arial"/>
          <w:b/>
          <w:bCs/>
          <w:i/>
          <w:iCs/>
          <w:u w:val="single"/>
        </w:rPr>
        <w:t>eFt</w:t>
      </w:r>
    </w:p>
    <w:p w:rsidR="004515D3" w:rsidRPr="00607951" w:rsidRDefault="004515D3" w:rsidP="007A7740">
      <w:pPr>
        <w:rPr>
          <w:rFonts w:cs="Arial"/>
          <w:b/>
          <w:bCs/>
          <w:i/>
          <w:iCs/>
          <w:u w:val="single"/>
        </w:rPr>
      </w:pPr>
    </w:p>
    <w:p w:rsidR="00004B11" w:rsidRPr="00607951" w:rsidRDefault="00004B11" w:rsidP="00796C3E">
      <w:pPr>
        <w:rPr>
          <w:b/>
        </w:rPr>
      </w:pPr>
    </w:p>
    <w:p w:rsidR="00A248DD" w:rsidRDefault="00C02ED0" w:rsidP="00796C3E">
      <w:pPr>
        <w:rPr>
          <w:b/>
        </w:rPr>
      </w:pPr>
      <w:r w:rsidRPr="00607951">
        <w:rPr>
          <w:b/>
        </w:rPr>
        <w:t>II</w:t>
      </w:r>
      <w:r w:rsidR="00796C3E" w:rsidRPr="00607951">
        <w:rPr>
          <w:b/>
        </w:rPr>
        <w:t>.</w:t>
      </w:r>
      <w:r w:rsidR="00A248DD" w:rsidRPr="00607951">
        <w:rPr>
          <w:b/>
        </w:rPr>
        <w:t>Közgyűlé</w:t>
      </w:r>
      <w:r w:rsidR="00EF77EF" w:rsidRPr="00607951">
        <w:rPr>
          <w:b/>
        </w:rPr>
        <w:t>si döntések alapján biztosított</w:t>
      </w:r>
      <w:r w:rsidR="00A248DD" w:rsidRPr="00607951">
        <w:rPr>
          <w:b/>
        </w:rPr>
        <w:t xml:space="preserve"> tételek</w:t>
      </w:r>
    </w:p>
    <w:p w:rsidR="00817F4F" w:rsidRPr="00607951" w:rsidRDefault="00817F4F" w:rsidP="00796C3E">
      <w:pPr>
        <w:rPr>
          <w:b/>
        </w:rPr>
      </w:pPr>
    </w:p>
    <w:p w:rsidR="001942D7" w:rsidRDefault="00B66EF3" w:rsidP="00020610">
      <w:pPr>
        <w:numPr>
          <w:ilvl w:val="0"/>
          <w:numId w:val="5"/>
        </w:numPr>
        <w:jc w:val="both"/>
      </w:pPr>
      <w:r w:rsidRPr="00607951">
        <w:t xml:space="preserve">Végrehajtásra került a </w:t>
      </w:r>
      <w:r w:rsidR="00817F4F" w:rsidRPr="00817F4F">
        <w:rPr>
          <w:b/>
          <w:i/>
        </w:rPr>
        <w:t xml:space="preserve">293/2019.(VI.18.) </w:t>
      </w:r>
      <w:r w:rsidR="00817F4F">
        <w:rPr>
          <w:b/>
          <w:i/>
        </w:rPr>
        <w:t>K</w:t>
      </w:r>
      <w:r w:rsidR="00817F4F" w:rsidRPr="00817F4F">
        <w:rPr>
          <w:b/>
          <w:i/>
        </w:rPr>
        <w:t>gy.</w:t>
      </w:r>
      <w:r w:rsidR="00817F4F">
        <w:rPr>
          <w:b/>
          <w:i/>
        </w:rPr>
        <w:t xml:space="preserve">sz </w:t>
      </w:r>
      <w:r w:rsidR="00817F4F" w:rsidRPr="00817F4F">
        <w:rPr>
          <w:b/>
          <w:i/>
        </w:rPr>
        <w:t>hat</w:t>
      </w:r>
      <w:r w:rsidR="00817F4F">
        <w:rPr>
          <w:b/>
          <w:i/>
        </w:rPr>
        <w:t>ározat</w:t>
      </w:r>
      <w:r w:rsidR="00817F4F">
        <w:t xml:space="preserve"> mely a Sport ágazat kiadási tételei között szerepeltetett OMV Ifjúsági Vízilabda Torna helyett a XXXVIII. Savaria Röplabda Tornát kéri nevesíteni. </w:t>
      </w:r>
      <w:r w:rsidR="00817F4F" w:rsidRPr="00817F4F">
        <w:t>A</w:t>
      </w:r>
      <w:r w:rsidRPr="00817F4F">
        <w:t xml:space="preserve"> határozat</w:t>
      </w:r>
      <w:r w:rsidR="00817F4F" w:rsidRPr="00817F4F">
        <w:t xml:space="preserve"> végrehajtásának pénzügyi vonzata nincs. </w:t>
      </w:r>
      <w:r w:rsidRPr="00817F4F">
        <w:t xml:space="preserve"> </w:t>
      </w:r>
    </w:p>
    <w:p w:rsidR="0077387E" w:rsidRPr="0077387E" w:rsidRDefault="0077387E" w:rsidP="0077387E">
      <w:pPr>
        <w:pStyle w:val="Listaszerbekezds"/>
        <w:ind w:left="720"/>
        <w:jc w:val="both"/>
        <w:rPr>
          <w:b/>
          <w:i/>
        </w:rPr>
      </w:pPr>
      <w:r w:rsidRPr="0077387E">
        <w:rPr>
          <w:b/>
          <w:i/>
        </w:rPr>
        <w:t xml:space="preserve">(egyenleg: 0 eFt) </w:t>
      </w:r>
    </w:p>
    <w:p w:rsidR="0077387E" w:rsidRDefault="0077387E" w:rsidP="0077387E">
      <w:pPr>
        <w:ind w:left="720"/>
        <w:jc w:val="both"/>
      </w:pPr>
    </w:p>
    <w:p w:rsidR="005448A4" w:rsidRPr="00607951" w:rsidRDefault="005448A4" w:rsidP="005448A4">
      <w:pPr>
        <w:numPr>
          <w:ilvl w:val="0"/>
          <w:numId w:val="5"/>
        </w:numPr>
        <w:jc w:val="both"/>
        <w:rPr>
          <w:i/>
        </w:rPr>
      </w:pPr>
      <w:r w:rsidRPr="00607951">
        <w:t xml:space="preserve">Végrehajtásra került a </w:t>
      </w:r>
      <w:r w:rsidRPr="005448A4">
        <w:rPr>
          <w:b/>
          <w:i/>
        </w:rPr>
        <w:t>317/2019</w:t>
      </w:r>
      <w:r w:rsidRPr="00607951">
        <w:rPr>
          <w:b/>
          <w:i/>
        </w:rPr>
        <w:t>. (V</w:t>
      </w:r>
      <w:r>
        <w:rPr>
          <w:b/>
          <w:i/>
        </w:rPr>
        <w:t>I</w:t>
      </w:r>
      <w:r w:rsidRPr="00607951">
        <w:rPr>
          <w:b/>
          <w:i/>
        </w:rPr>
        <w:t>.</w:t>
      </w:r>
      <w:r>
        <w:rPr>
          <w:b/>
          <w:i/>
        </w:rPr>
        <w:t>18</w:t>
      </w:r>
      <w:r w:rsidRPr="00607951">
        <w:rPr>
          <w:b/>
          <w:i/>
        </w:rPr>
        <w:t xml:space="preserve">.) Kgy.sz. határozat, </w:t>
      </w:r>
      <w:r w:rsidRPr="00607951">
        <w:t>mely a „Kulturális ágazat, média kiadások - Városi rendezvények és kiemelt ren</w:t>
      </w:r>
      <w:r>
        <w:t xml:space="preserve">dezvények” tételsoron szereplő </w:t>
      </w:r>
      <w:r w:rsidRPr="00607951">
        <w:t xml:space="preserve">összegű előirányzatból </w:t>
      </w:r>
      <w:r>
        <w:t>1.270</w:t>
      </w:r>
      <w:r w:rsidRPr="00607951">
        <w:t xml:space="preserve"> eFt összeg átcsoportosítását hagyta jóvá az AGORA Szombathelyi Kulturális Központ költségvetésébe a 2019. j</w:t>
      </w:r>
      <w:r>
        <w:t>úlius 1 – 2019. október 23</w:t>
      </w:r>
      <w:r w:rsidRPr="00607951">
        <w:t xml:space="preserve">. napjáig megrendezésre kerülő programokra. </w:t>
      </w:r>
    </w:p>
    <w:p w:rsidR="005448A4" w:rsidRDefault="005448A4" w:rsidP="005448A4">
      <w:pPr>
        <w:ind w:left="720"/>
        <w:jc w:val="both"/>
        <w:rPr>
          <w:b/>
          <w:i/>
        </w:rPr>
      </w:pPr>
      <w:r w:rsidRPr="00607951">
        <w:rPr>
          <w:b/>
          <w:i/>
        </w:rPr>
        <w:t xml:space="preserve">(egyenleg: 0 eFt) </w:t>
      </w:r>
    </w:p>
    <w:p w:rsidR="00AC42C0" w:rsidRDefault="00AC42C0" w:rsidP="005448A4">
      <w:pPr>
        <w:ind w:left="720"/>
        <w:jc w:val="both"/>
        <w:rPr>
          <w:b/>
          <w:i/>
        </w:rPr>
      </w:pPr>
    </w:p>
    <w:p w:rsidR="004D5B6C" w:rsidRPr="002910BF" w:rsidRDefault="004D5B6C" w:rsidP="00E10306">
      <w:pPr>
        <w:numPr>
          <w:ilvl w:val="0"/>
          <w:numId w:val="5"/>
        </w:numPr>
        <w:jc w:val="both"/>
      </w:pPr>
      <w:r w:rsidRPr="002910BF">
        <w:t xml:space="preserve">A </w:t>
      </w:r>
      <w:r w:rsidRPr="002910BF">
        <w:rPr>
          <w:b/>
        </w:rPr>
        <w:t>335/</w:t>
      </w:r>
      <w:r w:rsidRPr="002910BF">
        <w:rPr>
          <w:b/>
          <w:i/>
        </w:rPr>
        <w:t xml:space="preserve">/2019. (VI.18.) Kgy.sz. határozat </w:t>
      </w:r>
      <w:r w:rsidRPr="002910BF">
        <w:t xml:space="preserve">kimondja, hogy a Haladás Sportkomplexum Fejlesztő Nonprofit Kft. részére a 2019. augusztus 31. napjáig a beérkező számlák alapján fennálló tartozásai törlesztésére három részletben mindösszesen </w:t>
      </w:r>
      <w:r w:rsidR="009257EC" w:rsidRPr="002910BF">
        <w:t>5</w:t>
      </w:r>
      <w:r w:rsidRPr="002910BF">
        <w:t xml:space="preserve">5 millió Ft összegű tagi kölcsönt biztosít, 2019. december 31-ei visszafizetési határidővel. </w:t>
      </w:r>
      <w:r w:rsidR="009257EC" w:rsidRPr="002910BF">
        <w:t xml:space="preserve">A Kft. ügyvezetőjének </w:t>
      </w:r>
      <w:r w:rsidR="002910BF" w:rsidRPr="002910BF">
        <w:t xml:space="preserve">írásbeli tájékoztatása alapján 40 millió Ft összegű tagi kölcsön folyósítása nem válik szükségessé. </w:t>
      </w:r>
      <w:r w:rsidRPr="002910BF">
        <w:t>Mindezek alapján a költségvetési rendeletbe</w:t>
      </w:r>
      <w:r w:rsidR="00AC42C0">
        <w:t>n</w:t>
      </w:r>
      <w:r w:rsidRPr="002910BF">
        <w:t xml:space="preserve"> mind a tagi kölcsön visszatérüléséből származó bevétel, mind pedig a tagi kölcsön nyújtását biztosító kiadás</w:t>
      </w:r>
      <w:r w:rsidR="002910BF" w:rsidRPr="002910BF">
        <w:t xml:space="preserve">i előirányzat </w:t>
      </w:r>
      <w:r w:rsidR="00AC42C0">
        <w:t xml:space="preserve">15.000 eFt összegben </w:t>
      </w:r>
      <w:r w:rsidR="002910BF" w:rsidRPr="002910BF">
        <w:t xml:space="preserve">beemelésre került. </w:t>
      </w:r>
      <w:r w:rsidRPr="002910BF">
        <w:t xml:space="preserve"> </w:t>
      </w:r>
    </w:p>
    <w:p w:rsidR="004D5B6C" w:rsidRDefault="004D5B6C" w:rsidP="004D5B6C">
      <w:pPr>
        <w:ind w:left="720"/>
        <w:jc w:val="both"/>
        <w:rPr>
          <w:b/>
          <w:i/>
        </w:rPr>
      </w:pPr>
      <w:r w:rsidRPr="004D5B6C">
        <w:rPr>
          <w:b/>
          <w:i/>
        </w:rPr>
        <w:t xml:space="preserve">(egyenleg: 0 eFt) </w:t>
      </w:r>
    </w:p>
    <w:p w:rsidR="004515D3" w:rsidRDefault="004515D3" w:rsidP="004D5B6C">
      <w:pPr>
        <w:ind w:left="720"/>
        <w:jc w:val="both"/>
        <w:rPr>
          <w:b/>
          <w:i/>
        </w:rPr>
      </w:pPr>
    </w:p>
    <w:p w:rsidR="00C94ADC" w:rsidRDefault="00C94ADC" w:rsidP="004D5B6C">
      <w:pPr>
        <w:ind w:left="720"/>
        <w:jc w:val="both"/>
        <w:rPr>
          <w:b/>
          <w:i/>
        </w:rPr>
      </w:pPr>
    </w:p>
    <w:p w:rsidR="006209EC" w:rsidRPr="009257EC" w:rsidRDefault="006209EC" w:rsidP="006209EC">
      <w:pPr>
        <w:numPr>
          <w:ilvl w:val="0"/>
          <w:numId w:val="5"/>
        </w:numPr>
        <w:jc w:val="both"/>
      </w:pPr>
      <w:r w:rsidRPr="009257EC">
        <w:lastRenderedPageBreak/>
        <w:t xml:space="preserve">A </w:t>
      </w:r>
      <w:r w:rsidRPr="009257EC">
        <w:rPr>
          <w:b/>
        </w:rPr>
        <w:t>336/</w:t>
      </w:r>
      <w:r w:rsidRPr="009257EC">
        <w:rPr>
          <w:b/>
          <w:i/>
        </w:rPr>
        <w:t xml:space="preserve">/2019. (VI.18.) Kgy.sz. határozat </w:t>
      </w:r>
      <w:r w:rsidR="009257EC">
        <w:rPr>
          <w:b/>
          <w:i/>
        </w:rPr>
        <w:t xml:space="preserve">és a 368/2019. (VIII.27.) Kgy.sz. határozat </w:t>
      </w:r>
      <w:r w:rsidRPr="009257EC">
        <w:t xml:space="preserve">alapján a Szombathelyi Haladás Labdarúgó és Sportszolgáltató Kft. részére teljesítendő vállalt kötelezettségek finanszírozása érdekében mindösszesen 50 millió Ft összegű forrást biztosít, a költségvetési rendeletben jelenleg rendelkezésre álló források felett. </w:t>
      </w:r>
    </w:p>
    <w:p w:rsidR="006209EC" w:rsidRDefault="006209EC" w:rsidP="006209EC">
      <w:pPr>
        <w:ind w:left="720"/>
        <w:jc w:val="both"/>
        <w:rPr>
          <w:b/>
          <w:i/>
        </w:rPr>
      </w:pPr>
      <w:r w:rsidRPr="009257EC">
        <w:rPr>
          <w:b/>
          <w:i/>
        </w:rPr>
        <w:t>(egyenleg: -38.885 eFt)</w:t>
      </w:r>
      <w:r w:rsidRPr="004D5B6C">
        <w:rPr>
          <w:b/>
          <w:i/>
        </w:rPr>
        <w:t xml:space="preserve"> </w:t>
      </w:r>
    </w:p>
    <w:p w:rsidR="00AC42C0" w:rsidRDefault="00AC42C0" w:rsidP="006209EC">
      <w:pPr>
        <w:ind w:left="720"/>
        <w:jc w:val="both"/>
        <w:rPr>
          <w:b/>
          <w:i/>
        </w:rPr>
      </w:pPr>
    </w:p>
    <w:p w:rsidR="006209EC" w:rsidRDefault="00FE7FC1" w:rsidP="00FE7FC1">
      <w:pPr>
        <w:numPr>
          <w:ilvl w:val="0"/>
          <w:numId w:val="5"/>
        </w:numPr>
        <w:jc w:val="both"/>
      </w:pPr>
      <w:r>
        <w:t xml:space="preserve">A </w:t>
      </w:r>
      <w:r w:rsidRPr="00FE7FC1">
        <w:rPr>
          <w:b/>
          <w:i/>
        </w:rPr>
        <w:t>218/2018. (IX.13.) Kgy.sz. határozat</w:t>
      </w:r>
      <w:r>
        <w:t xml:space="preserve"> alapján a költségvetési rendeletben Tartalékként szerepelt a "INTERREG AT-HU 2014-2020 pályázatban – önrész - Savaria Turizmus Nonprofit Kft 4.920,-Euro " és a "INTERREG AT-HU 2014-2020 pályázatban – önrész - Savaria Múzeum 7.500,-Euro " tételek. A pályázatok elbírálása pozitív volt, támogatottságot nyertek, így az önrész átcsoportosításra kerültek a Savaria Turizmus Nonprofit Kft.</w:t>
      </w:r>
      <w:r w:rsidR="009D16E3">
        <w:t xml:space="preserve"> támogatása, pályázati önrész tételsorra</w:t>
      </w:r>
      <w:r>
        <w:t xml:space="preserve"> 1.600 eFt összegben, és a Savaria Múzeum intézmény</w:t>
      </w:r>
      <w:r w:rsidR="009D16E3">
        <w:t xml:space="preserve"> költségvetésébe</w:t>
      </w:r>
      <w:r>
        <w:t xml:space="preserve"> 2.400 eFt összegben. </w:t>
      </w:r>
    </w:p>
    <w:p w:rsidR="006209EC" w:rsidRDefault="00FE7FC1" w:rsidP="006209EC">
      <w:pPr>
        <w:ind w:left="720"/>
        <w:jc w:val="both"/>
        <w:rPr>
          <w:b/>
          <w:i/>
        </w:rPr>
      </w:pPr>
      <w:r w:rsidRPr="004D5B6C">
        <w:rPr>
          <w:b/>
          <w:i/>
        </w:rPr>
        <w:t xml:space="preserve"> </w:t>
      </w:r>
      <w:r w:rsidR="006209EC" w:rsidRPr="004D5B6C">
        <w:rPr>
          <w:b/>
          <w:i/>
        </w:rPr>
        <w:t xml:space="preserve">(egyenleg: 0 eFt) </w:t>
      </w:r>
    </w:p>
    <w:p w:rsidR="007E65DF" w:rsidRDefault="007E65DF" w:rsidP="006209EC">
      <w:pPr>
        <w:ind w:left="720"/>
        <w:jc w:val="both"/>
        <w:rPr>
          <w:b/>
          <w:i/>
        </w:rPr>
      </w:pPr>
    </w:p>
    <w:p w:rsidR="00FE7FC1" w:rsidRDefault="00FE7FC1" w:rsidP="00FE7FC1">
      <w:pPr>
        <w:numPr>
          <w:ilvl w:val="0"/>
          <w:numId w:val="5"/>
        </w:numPr>
        <w:jc w:val="both"/>
      </w:pPr>
      <w:r>
        <w:t xml:space="preserve">A </w:t>
      </w:r>
      <w:r>
        <w:rPr>
          <w:b/>
          <w:i/>
        </w:rPr>
        <w:t>225</w:t>
      </w:r>
      <w:r w:rsidR="002E230A">
        <w:rPr>
          <w:b/>
          <w:i/>
        </w:rPr>
        <w:t>/</w:t>
      </w:r>
      <w:r w:rsidRPr="00FE7FC1">
        <w:rPr>
          <w:b/>
          <w:i/>
        </w:rPr>
        <w:t>2018. (IX.13.) Kgy.sz. határozat</w:t>
      </w:r>
      <w:r>
        <w:t xml:space="preserve"> alapján a Városi Vásárcsarnok részére 1.753 eFt összeg biztosítása indokolt a GDPR EU adatvédelmi rendelet alkalmazásával kapcsolatban felmerült kiadás finanszírozására. </w:t>
      </w:r>
    </w:p>
    <w:p w:rsidR="00FE7FC1" w:rsidRDefault="00FE7FC1" w:rsidP="00FE7FC1">
      <w:pPr>
        <w:ind w:left="720"/>
        <w:jc w:val="both"/>
        <w:rPr>
          <w:b/>
          <w:i/>
        </w:rPr>
      </w:pPr>
      <w:r w:rsidRPr="004D5B6C">
        <w:rPr>
          <w:b/>
          <w:i/>
        </w:rPr>
        <w:t xml:space="preserve"> (egyenleg: </w:t>
      </w:r>
      <w:r w:rsidR="00781107">
        <w:rPr>
          <w:b/>
          <w:i/>
        </w:rPr>
        <w:t>-1.753</w:t>
      </w:r>
      <w:r w:rsidRPr="004D5B6C">
        <w:rPr>
          <w:b/>
          <w:i/>
        </w:rPr>
        <w:t xml:space="preserve"> eFt) </w:t>
      </w:r>
    </w:p>
    <w:p w:rsidR="00710994" w:rsidRDefault="00710994" w:rsidP="00710994">
      <w:pPr>
        <w:ind w:left="720"/>
        <w:jc w:val="both"/>
        <w:rPr>
          <w:b/>
          <w:i/>
        </w:rPr>
      </w:pPr>
    </w:p>
    <w:p w:rsidR="00710994" w:rsidRPr="00DA3F42" w:rsidRDefault="00710994" w:rsidP="00710994">
      <w:pPr>
        <w:numPr>
          <w:ilvl w:val="0"/>
          <w:numId w:val="5"/>
        </w:numPr>
        <w:jc w:val="both"/>
      </w:pPr>
      <w:r w:rsidRPr="00DA3F42">
        <w:t xml:space="preserve">A </w:t>
      </w:r>
      <w:r w:rsidRPr="00DA3F42">
        <w:rPr>
          <w:b/>
          <w:i/>
        </w:rPr>
        <w:t xml:space="preserve">184/2019. (IV.30.) Kgy.sz. határozattal </w:t>
      </w:r>
      <w:r w:rsidRPr="00DA3F42">
        <w:t xml:space="preserve">jóváhagyásra került, hogy a Savaria Megyei Hatókörű Városi Múzeum NKA pályázatokon részt vegyen. Sikeres pályázat estén – azzal a feltétellel, hogy az intézmény költségvetéséből az önrész nem finanszírozható – az Önkormányzat biztosítja az intézmény 2019. évi költségvetésében a benyújtott két pályázathoz szükséges önrész. </w:t>
      </w:r>
    </w:p>
    <w:p w:rsidR="00710994" w:rsidRPr="00DA3F42" w:rsidRDefault="00710994" w:rsidP="00710994">
      <w:pPr>
        <w:ind w:left="720"/>
        <w:jc w:val="both"/>
      </w:pPr>
      <w:r w:rsidRPr="00DA3F42">
        <w:t>A két pályázat támogatottságot nyert. Az intézményvezető nyilatkozott, hogy az intézmény költségvetéséből az önrész nem finanszírozható, így az alábbi összegek biztosítása indokolt:</w:t>
      </w:r>
    </w:p>
    <w:p w:rsidR="00710994" w:rsidRPr="00DA3F42" w:rsidRDefault="00710994" w:rsidP="00710994">
      <w:pPr>
        <w:numPr>
          <w:ilvl w:val="0"/>
          <w:numId w:val="37"/>
        </w:numPr>
        <w:jc w:val="both"/>
      </w:pPr>
      <w:r w:rsidRPr="00DA3F42">
        <w:t>A Szombathelyi Képtár alatti terület kiegészítő-hitelesítő ásatása és az Iseum romkert bővítése c. projekthez 240 eFt,</w:t>
      </w:r>
    </w:p>
    <w:p w:rsidR="00710994" w:rsidRPr="00DA3F42" w:rsidRDefault="00710994" w:rsidP="00710994">
      <w:pPr>
        <w:numPr>
          <w:ilvl w:val="0"/>
          <w:numId w:val="37"/>
        </w:numPr>
        <w:jc w:val="both"/>
      </w:pPr>
      <w:r w:rsidRPr="00DA3F42">
        <w:t>A Járdányi Paulovics István Romkert falfestményeinek és mozaikpadlójának állagmegóvása c. projekthez 294 eFt.</w:t>
      </w:r>
    </w:p>
    <w:p w:rsidR="00710994" w:rsidRDefault="00710994" w:rsidP="00710994">
      <w:pPr>
        <w:ind w:left="720"/>
        <w:jc w:val="both"/>
        <w:rPr>
          <w:b/>
          <w:i/>
        </w:rPr>
      </w:pPr>
      <w:r w:rsidRPr="00DA3F42">
        <w:rPr>
          <w:b/>
          <w:i/>
        </w:rPr>
        <w:t>(egyenleg: - 534 eFt)</w:t>
      </w:r>
      <w:r w:rsidRPr="00A01905">
        <w:rPr>
          <w:b/>
          <w:i/>
        </w:rPr>
        <w:t xml:space="preserve"> </w:t>
      </w:r>
    </w:p>
    <w:p w:rsidR="001C3DAF" w:rsidRDefault="001C3DAF" w:rsidP="00710994">
      <w:pPr>
        <w:ind w:left="720"/>
        <w:jc w:val="both"/>
        <w:rPr>
          <w:b/>
          <w:i/>
        </w:rPr>
      </w:pPr>
    </w:p>
    <w:p w:rsidR="00D1027A" w:rsidRDefault="001C3DAF" w:rsidP="001C3DAF">
      <w:pPr>
        <w:numPr>
          <w:ilvl w:val="0"/>
          <w:numId w:val="5"/>
        </w:numPr>
        <w:jc w:val="both"/>
      </w:pPr>
      <w:r>
        <w:t xml:space="preserve">A </w:t>
      </w:r>
      <w:r w:rsidRPr="001C3DAF">
        <w:rPr>
          <w:b/>
          <w:i/>
        </w:rPr>
        <w:t>364/2019. (VIII.27.)</w:t>
      </w:r>
      <w:r w:rsidRPr="00FE7FC1">
        <w:rPr>
          <w:b/>
          <w:i/>
        </w:rPr>
        <w:t xml:space="preserve"> Kgy.sz. határozat</w:t>
      </w:r>
      <w:r>
        <w:t xml:space="preserve"> </w:t>
      </w:r>
      <w:r w:rsidR="00D1027A">
        <w:t xml:space="preserve">szerint a Közgyűlés </w:t>
      </w:r>
      <w:r>
        <w:t>a</w:t>
      </w:r>
      <w:r w:rsidR="00D1027A">
        <w:t>z alábbi szervezetek támogatásáról döntött:</w:t>
      </w:r>
    </w:p>
    <w:p w:rsidR="00D1027A" w:rsidRDefault="00D1027A" w:rsidP="00347D17">
      <w:pPr>
        <w:numPr>
          <w:ilvl w:val="0"/>
          <w:numId w:val="38"/>
        </w:numPr>
        <w:tabs>
          <w:tab w:val="clear" w:pos="720"/>
          <w:tab w:val="num" w:pos="1134"/>
        </w:tabs>
        <w:ind w:left="1418" w:hanging="284"/>
        <w:jc w:val="both"/>
      </w:pPr>
      <w:r>
        <w:t>Szombathely Crushers Amerikai Football Egyesület részére 2019 őszén kezdődő bajnoki szezonra 3.000 eFt</w:t>
      </w:r>
      <w:r w:rsidR="00347D17">
        <w:t>;</w:t>
      </w:r>
    </w:p>
    <w:p w:rsidR="00D1027A" w:rsidRDefault="00D1027A" w:rsidP="00347D17">
      <w:pPr>
        <w:numPr>
          <w:ilvl w:val="0"/>
          <w:numId w:val="38"/>
        </w:numPr>
        <w:tabs>
          <w:tab w:val="clear" w:pos="720"/>
          <w:tab w:val="num" w:pos="1134"/>
        </w:tabs>
        <w:ind w:left="1418" w:hanging="284"/>
        <w:jc w:val="both"/>
      </w:pPr>
      <w:r>
        <w:t>Falco KC Szombathely részére működési költségre 35.000 eFt</w:t>
      </w:r>
      <w:r w:rsidR="00347D17">
        <w:t>;</w:t>
      </w:r>
    </w:p>
    <w:p w:rsidR="00D1027A" w:rsidRDefault="00D1027A" w:rsidP="00347D17">
      <w:pPr>
        <w:numPr>
          <w:ilvl w:val="0"/>
          <w:numId w:val="38"/>
        </w:numPr>
        <w:tabs>
          <w:tab w:val="clear" w:pos="720"/>
          <w:tab w:val="num" w:pos="1134"/>
        </w:tabs>
        <w:ind w:left="1418" w:hanging="284"/>
        <w:jc w:val="both"/>
      </w:pPr>
      <w:r>
        <w:t>az SZKKA részére a répcelaki helyszín miatt megnövekedett működési költ</w:t>
      </w:r>
      <w:r w:rsidR="00347D17">
        <w:t>ségre</w:t>
      </w:r>
      <w:r>
        <w:t xml:space="preserve"> 32.000 eFt</w:t>
      </w:r>
      <w:r w:rsidR="00347D17">
        <w:t>;</w:t>
      </w:r>
    </w:p>
    <w:p w:rsidR="00D1027A" w:rsidRDefault="00347D17" w:rsidP="00347D17">
      <w:pPr>
        <w:numPr>
          <w:ilvl w:val="0"/>
          <w:numId w:val="38"/>
        </w:numPr>
        <w:tabs>
          <w:tab w:val="clear" w:pos="720"/>
          <w:tab w:val="num" w:pos="1134"/>
        </w:tabs>
        <w:ind w:left="1418" w:hanging="284"/>
        <w:jc w:val="both"/>
      </w:pPr>
      <w:r>
        <w:t>a Szombathelyi Református Egyház részére a parókia befejezéséhez 10.000 eFt.</w:t>
      </w:r>
    </w:p>
    <w:p w:rsidR="000A758F" w:rsidRDefault="000A758F" w:rsidP="000A758F">
      <w:pPr>
        <w:ind w:left="720"/>
        <w:jc w:val="both"/>
        <w:rPr>
          <w:b/>
          <w:i/>
        </w:rPr>
      </w:pPr>
      <w:r w:rsidRPr="004D5B6C">
        <w:rPr>
          <w:b/>
          <w:i/>
        </w:rPr>
        <w:t xml:space="preserve">(egyenleg: </w:t>
      </w:r>
      <w:r>
        <w:rPr>
          <w:b/>
          <w:i/>
        </w:rPr>
        <w:t xml:space="preserve">-80.000 </w:t>
      </w:r>
      <w:r w:rsidRPr="004D5B6C">
        <w:rPr>
          <w:b/>
          <w:i/>
        </w:rPr>
        <w:t xml:space="preserve">eFt) </w:t>
      </w:r>
    </w:p>
    <w:p w:rsidR="00C94ADC" w:rsidRDefault="00C94ADC" w:rsidP="000A758F">
      <w:pPr>
        <w:ind w:left="720"/>
        <w:jc w:val="both"/>
        <w:rPr>
          <w:b/>
          <w:i/>
        </w:rPr>
      </w:pPr>
    </w:p>
    <w:p w:rsidR="00C94ADC" w:rsidRDefault="00C94ADC" w:rsidP="000A758F">
      <w:pPr>
        <w:ind w:left="720"/>
        <w:jc w:val="both"/>
        <w:rPr>
          <w:b/>
          <w:i/>
        </w:rPr>
      </w:pPr>
    </w:p>
    <w:p w:rsidR="00AC42C0" w:rsidRDefault="00AC42C0" w:rsidP="000A758F">
      <w:pPr>
        <w:ind w:left="720"/>
        <w:jc w:val="both"/>
        <w:rPr>
          <w:b/>
          <w:i/>
        </w:rPr>
      </w:pPr>
    </w:p>
    <w:p w:rsidR="00532B3B" w:rsidRPr="00532B3B" w:rsidRDefault="00EB09E6" w:rsidP="00532B3B">
      <w:pPr>
        <w:numPr>
          <w:ilvl w:val="0"/>
          <w:numId w:val="5"/>
        </w:numPr>
        <w:jc w:val="both"/>
        <w:rPr>
          <w:b/>
          <w:i/>
        </w:rPr>
      </w:pPr>
      <w:r>
        <w:lastRenderedPageBreak/>
        <w:t xml:space="preserve">A </w:t>
      </w:r>
      <w:r w:rsidRPr="001C3DAF">
        <w:rPr>
          <w:b/>
          <w:i/>
        </w:rPr>
        <w:t>36</w:t>
      </w:r>
      <w:r>
        <w:rPr>
          <w:b/>
          <w:i/>
        </w:rPr>
        <w:t>5</w:t>
      </w:r>
      <w:r w:rsidRPr="001C3DAF">
        <w:rPr>
          <w:b/>
          <w:i/>
        </w:rPr>
        <w:t>/2019.</w:t>
      </w:r>
      <w:r>
        <w:rPr>
          <w:b/>
          <w:i/>
        </w:rPr>
        <w:t xml:space="preserve"> </w:t>
      </w:r>
      <w:r w:rsidRPr="001C3DAF">
        <w:rPr>
          <w:b/>
          <w:i/>
        </w:rPr>
        <w:t>(VIII.27.)</w:t>
      </w:r>
      <w:r w:rsidRPr="00FE7FC1">
        <w:rPr>
          <w:b/>
          <w:i/>
        </w:rPr>
        <w:t xml:space="preserve"> Kgy.sz. határozat</w:t>
      </w:r>
      <w:r>
        <w:t xml:space="preserve"> alapján a</w:t>
      </w:r>
      <w:r w:rsidR="00532B3B">
        <w:t xml:space="preserve"> Közgyűlés a </w:t>
      </w:r>
      <w:r>
        <w:t xml:space="preserve">Viktória </w:t>
      </w:r>
      <w:r w:rsidR="00532B3B">
        <w:t>FC felnőtt labdarúgó csapatának első osztályú szerepléséhez 20</w:t>
      </w:r>
      <w:r w:rsidR="00AC42C0">
        <w:t>.000 e</w:t>
      </w:r>
      <w:r w:rsidR="00532B3B">
        <w:t xml:space="preserve">Ft-ot biztosít a 2019. december 31-ig való működéséhez. Mindezek alapján az előirányzatok átcsoportosítása került végrehajtásra. </w:t>
      </w:r>
    </w:p>
    <w:p w:rsidR="00C6540D" w:rsidRDefault="00EB09E6" w:rsidP="004515D3">
      <w:pPr>
        <w:ind w:left="720"/>
        <w:jc w:val="both"/>
        <w:rPr>
          <w:b/>
          <w:i/>
        </w:rPr>
      </w:pPr>
      <w:r w:rsidRPr="004D5B6C">
        <w:rPr>
          <w:b/>
          <w:i/>
        </w:rPr>
        <w:t>(egyenleg:</w:t>
      </w:r>
      <w:r>
        <w:rPr>
          <w:b/>
          <w:i/>
        </w:rPr>
        <w:t xml:space="preserve"> </w:t>
      </w:r>
      <w:r w:rsidR="00532B3B">
        <w:rPr>
          <w:b/>
          <w:i/>
        </w:rPr>
        <w:t>0</w:t>
      </w:r>
      <w:r>
        <w:rPr>
          <w:b/>
          <w:i/>
        </w:rPr>
        <w:t xml:space="preserve"> </w:t>
      </w:r>
      <w:r w:rsidRPr="004D5B6C">
        <w:rPr>
          <w:b/>
          <w:i/>
        </w:rPr>
        <w:t xml:space="preserve">eFt) </w:t>
      </w:r>
    </w:p>
    <w:p w:rsidR="00C94ADC" w:rsidRDefault="00C94ADC" w:rsidP="004515D3">
      <w:pPr>
        <w:ind w:left="720"/>
        <w:jc w:val="both"/>
        <w:rPr>
          <w:b/>
          <w:i/>
        </w:rPr>
      </w:pPr>
    </w:p>
    <w:p w:rsidR="00C6540D" w:rsidRPr="00C6540D" w:rsidRDefault="00C6540D" w:rsidP="00C6540D">
      <w:pPr>
        <w:numPr>
          <w:ilvl w:val="0"/>
          <w:numId w:val="5"/>
        </w:numPr>
        <w:jc w:val="both"/>
      </w:pPr>
      <w:r w:rsidRPr="00C6540D">
        <w:t xml:space="preserve">A </w:t>
      </w:r>
      <w:r w:rsidRPr="00C6540D">
        <w:rPr>
          <w:b/>
          <w:i/>
        </w:rPr>
        <w:t>382/2019. (IX.26.) Kgy.sz.</w:t>
      </w:r>
      <w:r w:rsidRPr="00C6540D">
        <w:t xml:space="preserve"> határozat alapján a Bébic-telepen és a Pick-telepen elvégzendő átfogó forgalomtechnikai felülvizsgálat fedezeteként </w:t>
      </w:r>
      <w:r w:rsidR="008B3C3A">
        <w:t xml:space="preserve">10.000 </w:t>
      </w:r>
      <w:r w:rsidRPr="00C6540D">
        <w:t xml:space="preserve">eFt összeg került biztosításra. </w:t>
      </w:r>
    </w:p>
    <w:p w:rsidR="00C6540D" w:rsidRDefault="00C6540D" w:rsidP="00C6540D">
      <w:pPr>
        <w:ind w:left="720"/>
        <w:jc w:val="both"/>
        <w:rPr>
          <w:b/>
          <w:i/>
        </w:rPr>
      </w:pPr>
      <w:r w:rsidRPr="004D5B6C">
        <w:rPr>
          <w:b/>
          <w:i/>
        </w:rPr>
        <w:t>(egyenleg:</w:t>
      </w:r>
      <w:r>
        <w:rPr>
          <w:b/>
          <w:i/>
        </w:rPr>
        <w:t xml:space="preserve"> </w:t>
      </w:r>
      <w:r w:rsidR="008B3C3A">
        <w:rPr>
          <w:b/>
          <w:i/>
        </w:rPr>
        <w:t xml:space="preserve">-10.000 </w:t>
      </w:r>
      <w:r w:rsidRPr="004D5B6C">
        <w:rPr>
          <w:b/>
          <w:i/>
        </w:rPr>
        <w:t xml:space="preserve">eFt) </w:t>
      </w:r>
    </w:p>
    <w:p w:rsidR="00C6540D" w:rsidRDefault="00C6540D" w:rsidP="00C6540D">
      <w:pPr>
        <w:ind w:left="720"/>
        <w:jc w:val="both"/>
        <w:rPr>
          <w:b/>
          <w:i/>
        </w:rPr>
      </w:pPr>
    </w:p>
    <w:p w:rsidR="0013451C" w:rsidRPr="0013451C" w:rsidRDefault="0013451C" w:rsidP="0013451C">
      <w:pPr>
        <w:numPr>
          <w:ilvl w:val="0"/>
          <w:numId w:val="5"/>
        </w:numPr>
        <w:jc w:val="both"/>
      </w:pPr>
      <w:r w:rsidRPr="0013451C">
        <w:t xml:space="preserve">A </w:t>
      </w:r>
      <w:r w:rsidRPr="0013451C">
        <w:rPr>
          <w:b/>
          <w:i/>
        </w:rPr>
        <w:t>416</w:t>
      </w:r>
      <w:r>
        <w:rPr>
          <w:b/>
          <w:i/>
        </w:rPr>
        <w:t>/2019. (IX.26.) Kgy.</w:t>
      </w:r>
      <w:r w:rsidRPr="0013451C">
        <w:rPr>
          <w:b/>
          <w:i/>
        </w:rPr>
        <w:t>sz. határozat</w:t>
      </w:r>
      <w:r w:rsidRPr="0013451C">
        <w:t xml:space="preserve"> alapján az Aligátor Vízilabda Utánpótlás Sportegyesület részére, az egyesület működéshez további 20.000 eFt került biztosításra. </w:t>
      </w:r>
    </w:p>
    <w:p w:rsidR="0013451C" w:rsidRDefault="0013451C" w:rsidP="0013451C">
      <w:pPr>
        <w:ind w:left="720"/>
        <w:jc w:val="both"/>
        <w:rPr>
          <w:b/>
          <w:i/>
        </w:rPr>
      </w:pPr>
      <w:r w:rsidRPr="004D5B6C">
        <w:rPr>
          <w:b/>
          <w:i/>
        </w:rPr>
        <w:t xml:space="preserve">(egyenleg: </w:t>
      </w:r>
      <w:r>
        <w:rPr>
          <w:b/>
          <w:i/>
        </w:rPr>
        <w:t xml:space="preserve">-20.000 </w:t>
      </w:r>
      <w:r w:rsidRPr="004D5B6C">
        <w:rPr>
          <w:b/>
          <w:i/>
        </w:rPr>
        <w:t xml:space="preserve">eFt) </w:t>
      </w:r>
    </w:p>
    <w:p w:rsidR="007E65DF" w:rsidRDefault="007E65DF" w:rsidP="00C6540D">
      <w:pPr>
        <w:ind w:left="720"/>
        <w:jc w:val="both"/>
        <w:rPr>
          <w:b/>
          <w:i/>
        </w:rPr>
      </w:pPr>
    </w:p>
    <w:p w:rsidR="0012755F" w:rsidRPr="0012755F" w:rsidRDefault="0012755F" w:rsidP="0012755F">
      <w:pPr>
        <w:numPr>
          <w:ilvl w:val="0"/>
          <w:numId w:val="5"/>
        </w:numPr>
        <w:jc w:val="both"/>
      </w:pPr>
      <w:r w:rsidRPr="0012755F">
        <w:t xml:space="preserve">A </w:t>
      </w:r>
      <w:r w:rsidRPr="00BE609C">
        <w:rPr>
          <w:b/>
          <w:i/>
        </w:rPr>
        <w:t>419/2019. (IX.26.) Kgy. sz. határozat</w:t>
      </w:r>
      <w:r w:rsidRPr="0012755F">
        <w:t xml:space="preserve"> alapján az alábbi előirányzat átcsoportosítások végrehajtásra kerültek. </w:t>
      </w:r>
    </w:p>
    <w:p w:rsidR="0012755F" w:rsidRDefault="0012755F" w:rsidP="0012755F">
      <w:pPr>
        <w:jc w:val="both"/>
        <w:rPr>
          <w:rFonts w:eastAsia="Calibri" w:cs="Arial"/>
          <w:color w:val="000000"/>
          <w:szCs w:val="22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2546"/>
      </w:tblGrid>
      <w:tr w:rsidR="0012755F" w:rsidTr="00A77D8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F" w:rsidRDefault="0012755F" w:rsidP="00A77D86">
            <w:pPr>
              <w:jc w:val="both"/>
              <w:rPr>
                <w:rFonts w:eastAsia="Calibri" w:cs="Arial"/>
                <w:b/>
                <w:szCs w:val="22"/>
                <w:lang w:eastAsia="en-US"/>
              </w:rPr>
            </w:pPr>
            <w:r>
              <w:rPr>
                <w:rFonts w:eastAsia="Calibri" w:cs="Arial"/>
                <w:b/>
                <w:szCs w:val="22"/>
                <w:lang w:eastAsia="en-US"/>
              </w:rPr>
              <w:t>Megnevezés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F" w:rsidRDefault="0012755F" w:rsidP="00A77D86">
            <w:pPr>
              <w:jc w:val="both"/>
              <w:rPr>
                <w:rFonts w:eastAsia="Calibri" w:cs="Arial"/>
                <w:b/>
                <w:szCs w:val="22"/>
                <w:lang w:eastAsia="en-US"/>
              </w:rPr>
            </w:pPr>
            <w:r>
              <w:rPr>
                <w:rFonts w:eastAsia="Calibri" w:cs="Arial"/>
                <w:b/>
                <w:szCs w:val="22"/>
                <w:lang w:eastAsia="en-US"/>
              </w:rPr>
              <w:t>Összeg (e Ft)</w:t>
            </w:r>
          </w:p>
        </w:tc>
      </w:tr>
      <w:tr w:rsidR="0012755F" w:rsidTr="00A77D8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F" w:rsidRDefault="0012755F" w:rsidP="00A77D86">
            <w:pPr>
              <w:jc w:val="both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KLIK által működtetett többcélú intézmények és kollégiumok működési hozzájárulás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F" w:rsidRDefault="0012755F" w:rsidP="00A77D86">
            <w:pPr>
              <w:jc w:val="right"/>
              <w:rPr>
                <w:rFonts w:eastAsia="Calibri" w:cs="Arial"/>
                <w:b/>
                <w:szCs w:val="22"/>
                <w:lang w:eastAsia="en-US"/>
              </w:rPr>
            </w:pPr>
            <w:r>
              <w:rPr>
                <w:rFonts w:eastAsia="Calibri" w:cs="Arial"/>
                <w:b/>
                <w:szCs w:val="22"/>
                <w:lang w:eastAsia="en-US"/>
              </w:rPr>
              <w:t>-6.000</w:t>
            </w:r>
          </w:p>
        </w:tc>
      </w:tr>
      <w:tr w:rsidR="0012755F" w:rsidTr="00A77D8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F" w:rsidRDefault="0012755F" w:rsidP="00A77D86">
            <w:pPr>
              <w:jc w:val="both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Nyugdíjba vonuló vezetők pedagógus szolgálati emlékérme és jutalmazása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5F" w:rsidRDefault="0012755F" w:rsidP="00A77D86">
            <w:pPr>
              <w:jc w:val="right"/>
              <w:rPr>
                <w:rFonts w:eastAsia="Calibri" w:cs="Arial"/>
                <w:b/>
                <w:szCs w:val="22"/>
                <w:lang w:eastAsia="en-US"/>
              </w:rPr>
            </w:pPr>
            <w:r>
              <w:rPr>
                <w:rFonts w:eastAsia="Calibri" w:cs="Arial"/>
                <w:b/>
                <w:szCs w:val="22"/>
                <w:lang w:eastAsia="en-US"/>
              </w:rPr>
              <w:t>-500</w:t>
            </w:r>
          </w:p>
          <w:p w:rsidR="0012755F" w:rsidRDefault="0012755F" w:rsidP="00A77D86">
            <w:pPr>
              <w:jc w:val="right"/>
              <w:rPr>
                <w:rFonts w:eastAsia="Calibri" w:cs="Arial"/>
                <w:b/>
                <w:szCs w:val="22"/>
                <w:lang w:eastAsia="en-US"/>
              </w:rPr>
            </w:pPr>
          </w:p>
        </w:tc>
      </w:tr>
      <w:tr w:rsidR="0012755F" w:rsidTr="00A77D8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F" w:rsidRDefault="0012755F" w:rsidP="00A77D86">
            <w:pPr>
              <w:jc w:val="both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Pedagógus kitüntetések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F" w:rsidRDefault="0012755F" w:rsidP="00A77D86">
            <w:pPr>
              <w:jc w:val="right"/>
              <w:rPr>
                <w:rFonts w:eastAsia="Calibri" w:cs="Arial"/>
                <w:b/>
                <w:szCs w:val="22"/>
                <w:lang w:eastAsia="en-US"/>
              </w:rPr>
            </w:pPr>
            <w:r>
              <w:rPr>
                <w:rFonts w:eastAsia="Calibri" w:cs="Arial"/>
                <w:b/>
                <w:szCs w:val="22"/>
                <w:lang w:eastAsia="en-US"/>
              </w:rPr>
              <w:t>-250</w:t>
            </w:r>
          </w:p>
        </w:tc>
      </w:tr>
      <w:tr w:rsidR="0012755F" w:rsidTr="00A77D8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F" w:rsidRDefault="0012755F" w:rsidP="00A77D86">
            <w:pPr>
              <w:jc w:val="both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Óvodaadminisztrációs szoftver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F" w:rsidRDefault="0012755F" w:rsidP="00A77D86">
            <w:pPr>
              <w:jc w:val="right"/>
              <w:rPr>
                <w:rFonts w:eastAsia="Calibri" w:cs="Arial"/>
                <w:b/>
                <w:szCs w:val="22"/>
                <w:lang w:eastAsia="en-US"/>
              </w:rPr>
            </w:pPr>
            <w:r>
              <w:rPr>
                <w:rFonts w:eastAsia="Calibri" w:cs="Arial"/>
                <w:b/>
                <w:szCs w:val="22"/>
                <w:lang w:eastAsia="en-US"/>
              </w:rPr>
              <w:t>-800</w:t>
            </w:r>
          </w:p>
        </w:tc>
      </w:tr>
      <w:tr w:rsidR="0012755F" w:rsidTr="00A77D8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F" w:rsidRDefault="0012755F" w:rsidP="00A77D86">
            <w:pPr>
              <w:jc w:val="both"/>
              <w:rPr>
                <w:rFonts w:eastAsia="Calibri" w:cs="Arial"/>
                <w:szCs w:val="22"/>
                <w:lang w:eastAsia="en-US"/>
              </w:rPr>
            </w:pPr>
            <w:r>
              <w:rPr>
                <w:rFonts w:eastAsia="Calibri" w:cs="Arial"/>
                <w:szCs w:val="22"/>
                <w:lang w:eastAsia="en-US"/>
              </w:rPr>
              <w:t>Versenyek, rendezvények, támogatások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5F" w:rsidRDefault="0012755F" w:rsidP="00A77D86">
            <w:pPr>
              <w:jc w:val="right"/>
              <w:rPr>
                <w:rFonts w:eastAsia="Calibri" w:cs="Arial"/>
                <w:b/>
                <w:szCs w:val="22"/>
                <w:lang w:eastAsia="en-US"/>
              </w:rPr>
            </w:pPr>
            <w:r>
              <w:rPr>
                <w:rFonts w:eastAsia="Calibri" w:cs="Arial"/>
                <w:b/>
                <w:szCs w:val="22"/>
                <w:lang w:eastAsia="en-US"/>
              </w:rPr>
              <w:t>+7.550</w:t>
            </w:r>
          </w:p>
        </w:tc>
      </w:tr>
    </w:tbl>
    <w:p w:rsidR="0012755F" w:rsidRDefault="0012755F" w:rsidP="0012755F">
      <w:pPr>
        <w:ind w:left="720"/>
        <w:jc w:val="both"/>
        <w:rPr>
          <w:b/>
          <w:i/>
        </w:rPr>
      </w:pPr>
      <w:r w:rsidRPr="004D5B6C">
        <w:rPr>
          <w:b/>
          <w:i/>
        </w:rPr>
        <w:t xml:space="preserve">(egyenleg: </w:t>
      </w:r>
      <w:r>
        <w:rPr>
          <w:b/>
          <w:i/>
        </w:rPr>
        <w:t xml:space="preserve">0 </w:t>
      </w:r>
      <w:r w:rsidRPr="004D5B6C">
        <w:rPr>
          <w:b/>
          <w:i/>
        </w:rPr>
        <w:t xml:space="preserve">eFt) </w:t>
      </w:r>
    </w:p>
    <w:p w:rsidR="00C6540D" w:rsidRDefault="00C6540D" w:rsidP="00C6540D">
      <w:pPr>
        <w:ind w:left="720"/>
        <w:jc w:val="both"/>
        <w:rPr>
          <w:b/>
          <w:i/>
        </w:rPr>
      </w:pPr>
    </w:p>
    <w:p w:rsidR="005601FD" w:rsidRPr="005601FD" w:rsidRDefault="005601FD" w:rsidP="00EC7FA9">
      <w:pPr>
        <w:numPr>
          <w:ilvl w:val="0"/>
          <w:numId w:val="5"/>
        </w:numPr>
        <w:jc w:val="both"/>
      </w:pPr>
      <w:r>
        <w:t xml:space="preserve">A </w:t>
      </w:r>
      <w:r w:rsidRPr="00EC7FA9">
        <w:rPr>
          <w:b/>
          <w:i/>
        </w:rPr>
        <w:t>420/2019. (IX.26.) Kgy.sz.</w:t>
      </w:r>
      <w:r w:rsidRPr="005601FD">
        <w:t xml:space="preserve"> </w:t>
      </w:r>
      <w:r w:rsidRPr="00BE609C">
        <w:rPr>
          <w:b/>
          <w:i/>
        </w:rPr>
        <w:t>határozat</w:t>
      </w:r>
      <w:r>
        <w:t xml:space="preserve"> alapján </w:t>
      </w:r>
      <w:r w:rsidRPr="005601FD">
        <w:t>a FALCO KC kosárlabda csapatának elektronikus beléptető rendszerének kiegészítő fejlesztés</w:t>
      </w:r>
      <w:r>
        <w:t xml:space="preserve">e érdekében </w:t>
      </w:r>
      <w:r w:rsidR="00EC7FA9" w:rsidRPr="005601FD">
        <w:t xml:space="preserve">1.250 eFt </w:t>
      </w:r>
      <w:r w:rsidR="00EC7FA9">
        <w:t xml:space="preserve">átcsoportosításra került a </w:t>
      </w:r>
      <w:r w:rsidRPr="005601FD">
        <w:t>„</w:t>
      </w:r>
      <w:r w:rsidR="00EC7FA9">
        <w:t>V</w:t>
      </w:r>
      <w:r w:rsidRPr="005601FD">
        <w:t xml:space="preserve">áros turisztikai modell kialakítása” </w:t>
      </w:r>
      <w:r w:rsidR="00EC7FA9">
        <w:t>tételsorról a „</w:t>
      </w:r>
      <w:r w:rsidR="00EC7FA9" w:rsidRPr="00EC7FA9">
        <w:t>Falco mérkőzések online jegyértékesítés rendszere</w:t>
      </w:r>
      <w:r w:rsidR="00EC7FA9">
        <w:t xml:space="preserve">” tételsorra. </w:t>
      </w:r>
    </w:p>
    <w:p w:rsidR="00EC7FA9" w:rsidRDefault="00EC7FA9" w:rsidP="00EC7FA9">
      <w:pPr>
        <w:ind w:left="720"/>
        <w:jc w:val="both"/>
        <w:rPr>
          <w:b/>
          <w:i/>
        </w:rPr>
      </w:pPr>
      <w:r w:rsidRPr="004D5B6C">
        <w:rPr>
          <w:b/>
          <w:i/>
        </w:rPr>
        <w:t xml:space="preserve">(egyenleg: </w:t>
      </w:r>
      <w:r>
        <w:rPr>
          <w:b/>
          <w:i/>
        </w:rPr>
        <w:t xml:space="preserve">0 </w:t>
      </w:r>
      <w:r w:rsidRPr="004D5B6C">
        <w:rPr>
          <w:b/>
          <w:i/>
        </w:rPr>
        <w:t xml:space="preserve">eFt) </w:t>
      </w:r>
    </w:p>
    <w:p w:rsidR="00C6540D" w:rsidRDefault="00C6540D" w:rsidP="00C6540D">
      <w:pPr>
        <w:ind w:left="720"/>
        <w:jc w:val="both"/>
        <w:rPr>
          <w:b/>
          <w:i/>
        </w:rPr>
      </w:pPr>
    </w:p>
    <w:p w:rsidR="00C6540D" w:rsidRPr="00BE609C" w:rsidRDefault="00BE609C" w:rsidP="00BE609C">
      <w:pPr>
        <w:numPr>
          <w:ilvl w:val="0"/>
          <w:numId w:val="5"/>
        </w:numPr>
        <w:jc w:val="both"/>
      </w:pPr>
      <w:r w:rsidRPr="00BE609C">
        <w:t xml:space="preserve">A </w:t>
      </w:r>
      <w:r w:rsidRPr="00BE609C">
        <w:rPr>
          <w:b/>
          <w:i/>
        </w:rPr>
        <w:t>422/2019. (IX.26.) Kgy. sz. határozat</w:t>
      </w:r>
      <w:r w:rsidRPr="00BE609C">
        <w:t xml:space="preserve"> alapján kutyabarát település védjegyhasználati díjának első része, azaz 254 eFt biztosításra került a </w:t>
      </w:r>
      <w:r>
        <w:t>„</w:t>
      </w:r>
      <w:r w:rsidRPr="00BE609C">
        <w:t>felelős állattartás elősegítését célzó program</w:t>
      </w:r>
      <w:r>
        <w:t>”</w:t>
      </w:r>
      <w:r w:rsidRPr="00BE609C">
        <w:t xml:space="preserve"> költségvetési tételsoron. </w:t>
      </w:r>
    </w:p>
    <w:p w:rsidR="00BE609C" w:rsidRDefault="00BE609C" w:rsidP="00BE609C">
      <w:pPr>
        <w:ind w:left="720"/>
        <w:jc w:val="both"/>
        <w:rPr>
          <w:b/>
          <w:i/>
        </w:rPr>
      </w:pPr>
      <w:r w:rsidRPr="004D5B6C">
        <w:rPr>
          <w:b/>
          <w:i/>
        </w:rPr>
        <w:t>(egyenleg:</w:t>
      </w:r>
      <w:r>
        <w:rPr>
          <w:b/>
          <w:i/>
        </w:rPr>
        <w:t xml:space="preserve"> -254 </w:t>
      </w:r>
      <w:r w:rsidRPr="004D5B6C">
        <w:rPr>
          <w:b/>
          <w:i/>
        </w:rPr>
        <w:t xml:space="preserve">eFt) </w:t>
      </w:r>
    </w:p>
    <w:p w:rsidR="00C6540D" w:rsidRDefault="00C6540D" w:rsidP="00C6540D">
      <w:pPr>
        <w:ind w:left="720"/>
        <w:jc w:val="both"/>
        <w:rPr>
          <w:b/>
          <w:i/>
        </w:rPr>
      </w:pPr>
    </w:p>
    <w:p w:rsidR="002012E2" w:rsidRPr="002012E2" w:rsidRDefault="002012E2" w:rsidP="00A77D86">
      <w:pPr>
        <w:numPr>
          <w:ilvl w:val="0"/>
          <w:numId w:val="5"/>
        </w:numPr>
        <w:jc w:val="both"/>
      </w:pPr>
      <w:r w:rsidRPr="002012E2">
        <w:t xml:space="preserve">A </w:t>
      </w:r>
      <w:r w:rsidRPr="001701BC">
        <w:rPr>
          <w:b/>
          <w:i/>
        </w:rPr>
        <w:t>427/2019. (IX.26.) Kgy.sz. határozat</w:t>
      </w:r>
      <w:r w:rsidRPr="002012E2">
        <w:t xml:space="preserve"> kimondta, hogy a meglevő kutyafuttató területek közül az alábbi kutyafuttatók felújítást határozza el: Pázmány Péter utcai bekerített kutyafuttató déli oldalon a kerítés cseréje,</w:t>
      </w:r>
      <w:r w:rsidR="001701BC">
        <w:t xml:space="preserve"> a </w:t>
      </w:r>
      <w:r w:rsidRPr="002012E2">
        <w:t>Bem József utcai buszfo</w:t>
      </w:r>
      <w:r w:rsidR="001701BC">
        <w:t xml:space="preserve">rdulónál található kutyafuttató </w:t>
      </w:r>
      <w:r w:rsidRPr="002012E2">
        <w:t>bejárat járdalapokkal történő lelapozása,</w:t>
      </w:r>
      <w:r w:rsidR="001701BC">
        <w:t xml:space="preserve"> és a </w:t>
      </w:r>
      <w:r w:rsidRPr="002012E2">
        <w:t>Váci Mihály utcai bekerített kutyafuttató fonott kerítés helyreállítása.</w:t>
      </w:r>
      <w:r w:rsidR="001701BC">
        <w:t xml:space="preserve"> </w:t>
      </w:r>
      <w:r w:rsidRPr="002012E2">
        <w:t xml:space="preserve">A javítási munkálatok elvégzéséhez, a hulladékgyűjtő edények kihelyezéséhez, valamint az információs táblák kihelyezéséhez szükséges fedezet mindösszesen 2.500 eFt biztosításra került. </w:t>
      </w:r>
    </w:p>
    <w:p w:rsidR="001701BC" w:rsidRDefault="001701BC" w:rsidP="001701BC">
      <w:pPr>
        <w:ind w:left="720"/>
        <w:jc w:val="both"/>
        <w:rPr>
          <w:b/>
          <w:i/>
        </w:rPr>
      </w:pPr>
      <w:r w:rsidRPr="004D5B6C">
        <w:rPr>
          <w:b/>
          <w:i/>
        </w:rPr>
        <w:t>(egyenleg:</w:t>
      </w:r>
      <w:r>
        <w:rPr>
          <w:b/>
          <w:i/>
        </w:rPr>
        <w:t xml:space="preserve"> -2.500 </w:t>
      </w:r>
      <w:r w:rsidRPr="004D5B6C">
        <w:rPr>
          <w:b/>
          <w:i/>
        </w:rPr>
        <w:t xml:space="preserve">eFt) </w:t>
      </w:r>
    </w:p>
    <w:p w:rsidR="00C6540D" w:rsidRDefault="00C6540D" w:rsidP="00C6540D">
      <w:pPr>
        <w:ind w:left="720"/>
        <w:jc w:val="both"/>
        <w:rPr>
          <w:b/>
          <w:i/>
        </w:rPr>
      </w:pPr>
    </w:p>
    <w:p w:rsidR="008C639C" w:rsidRPr="008C639C" w:rsidRDefault="008C639C" w:rsidP="008C639C">
      <w:pPr>
        <w:numPr>
          <w:ilvl w:val="0"/>
          <w:numId w:val="5"/>
        </w:numPr>
        <w:jc w:val="both"/>
        <w:rPr>
          <w:b/>
          <w:i/>
        </w:rPr>
      </w:pPr>
      <w:r w:rsidRPr="00DA3F42">
        <w:t xml:space="preserve">A </w:t>
      </w:r>
      <w:r w:rsidRPr="008C639C">
        <w:rPr>
          <w:b/>
          <w:i/>
        </w:rPr>
        <w:t>482-485/</w:t>
      </w:r>
      <w:r w:rsidRPr="00DA3F42">
        <w:rPr>
          <w:b/>
          <w:i/>
        </w:rPr>
        <w:t>201</w:t>
      </w:r>
      <w:r>
        <w:rPr>
          <w:b/>
          <w:i/>
        </w:rPr>
        <w:t>9</w:t>
      </w:r>
      <w:r w:rsidRPr="00DA3F42">
        <w:rPr>
          <w:b/>
          <w:i/>
        </w:rPr>
        <w:t>. (X.</w:t>
      </w:r>
      <w:r>
        <w:rPr>
          <w:b/>
          <w:i/>
        </w:rPr>
        <w:t>31</w:t>
      </w:r>
      <w:r w:rsidRPr="00DA3F42">
        <w:rPr>
          <w:b/>
          <w:i/>
        </w:rPr>
        <w:t>.) Kgy.sz. határozat</w:t>
      </w:r>
      <w:r>
        <w:rPr>
          <w:b/>
          <w:i/>
        </w:rPr>
        <w:t xml:space="preserve">okban </w:t>
      </w:r>
      <w:r w:rsidRPr="00DA3F42">
        <w:t>kimond</w:t>
      </w:r>
      <w:r>
        <w:t>ásra került, hogy a leköszönő polgármester és alpolgármesterek törvény alapján járó három havi végkielégítés összegén felül, további két havi illetményüknek megfelelő összegű juttatásban részesülnek. Így mindösszesen a részükre fizetendő öt havi juttatás összegének kifizetéséhez biztosítandó fedezet 2</w:t>
      </w:r>
      <w:r w:rsidR="00B714B0">
        <w:t>3.782</w:t>
      </w:r>
      <w:r>
        <w:t xml:space="preserve"> eFt.</w:t>
      </w:r>
    </w:p>
    <w:p w:rsidR="008C639C" w:rsidRDefault="008C639C" w:rsidP="008C639C">
      <w:pPr>
        <w:ind w:left="720"/>
        <w:jc w:val="both"/>
        <w:rPr>
          <w:b/>
          <w:i/>
        </w:rPr>
      </w:pPr>
      <w:r w:rsidRPr="004D5B6C">
        <w:rPr>
          <w:b/>
          <w:i/>
        </w:rPr>
        <w:t>(egyenleg:</w:t>
      </w:r>
      <w:r w:rsidR="00B714B0">
        <w:rPr>
          <w:b/>
          <w:i/>
        </w:rPr>
        <w:t xml:space="preserve"> -23</w:t>
      </w:r>
      <w:r>
        <w:rPr>
          <w:b/>
          <w:i/>
        </w:rPr>
        <w:t>.</w:t>
      </w:r>
      <w:r w:rsidR="00B714B0">
        <w:rPr>
          <w:b/>
          <w:i/>
        </w:rPr>
        <w:t>782</w:t>
      </w:r>
      <w:r>
        <w:rPr>
          <w:b/>
          <w:i/>
        </w:rPr>
        <w:t xml:space="preserve"> </w:t>
      </w:r>
      <w:r w:rsidRPr="004D5B6C">
        <w:rPr>
          <w:b/>
          <w:i/>
        </w:rPr>
        <w:t xml:space="preserve">eFt) </w:t>
      </w:r>
    </w:p>
    <w:p w:rsidR="00B714B0" w:rsidRDefault="00B714B0" w:rsidP="008C639C">
      <w:pPr>
        <w:ind w:left="720"/>
        <w:jc w:val="both"/>
        <w:rPr>
          <w:b/>
          <w:i/>
        </w:rPr>
      </w:pPr>
    </w:p>
    <w:p w:rsidR="00B714B0" w:rsidRPr="004D1D1D" w:rsidRDefault="00B714B0" w:rsidP="00B714B0">
      <w:pPr>
        <w:numPr>
          <w:ilvl w:val="0"/>
          <w:numId w:val="46"/>
        </w:num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 xml:space="preserve">A </w:t>
      </w:r>
      <w:r w:rsidRPr="006A04C5">
        <w:rPr>
          <w:rFonts w:cs="Arial"/>
          <w:b/>
          <w:i/>
        </w:rPr>
        <w:t>46</w:t>
      </w:r>
      <w:r>
        <w:rPr>
          <w:rFonts w:cs="Arial"/>
          <w:b/>
          <w:i/>
        </w:rPr>
        <w:t>7-474</w:t>
      </w:r>
      <w:r w:rsidRPr="006A04C5">
        <w:rPr>
          <w:rFonts w:cs="Arial"/>
          <w:b/>
          <w:i/>
        </w:rPr>
        <w:t>/2019.(X.31.) Kgy.sz. határozat</w:t>
      </w:r>
      <w:r>
        <w:rPr>
          <w:rFonts w:cs="Arial"/>
          <w:b/>
          <w:i/>
        </w:rPr>
        <w:t xml:space="preserve">okban megválasztásra kerültek a Közgyűlés által létrehozott bizottságok elnökei és tagjai. </w:t>
      </w:r>
    </w:p>
    <w:p w:rsidR="00B714B0" w:rsidRPr="004D1D1D" w:rsidRDefault="00B714B0" w:rsidP="00B714B0">
      <w:pPr>
        <w:tabs>
          <w:tab w:val="left" w:pos="284"/>
        </w:tabs>
        <w:ind w:left="720"/>
        <w:jc w:val="both"/>
        <w:rPr>
          <w:rFonts w:cs="Arial"/>
        </w:rPr>
      </w:pPr>
      <w:r>
        <w:rPr>
          <w:rFonts w:cs="Arial"/>
        </w:rPr>
        <w:t xml:space="preserve">Az új bizottsági struktúra többletköltségei a 2019. évre vonatkozóan időarányosan 5.903 eFt összegű forrás biztosítását teszik indokolttá. </w:t>
      </w:r>
    </w:p>
    <w:p w:rsidR="00B714B0" w:rsidRDefault="00B714B0" w:rsidP="00B714B0">
      <w:pPr>
        <w:tabs>
          <w:tab w:val="left" w:pos="284"/>
        </w:tabs>
        <w:ind w:left="720"/>
        <w:jc w:val="both"/>
        <w:rPr>
          <w:rFonts w:cs="Arial"/>
        </w:rPr>
      </w:pPr>
      <w:r>
        <w:rPr>
          <w:b/>
          <w:i/>
        </w:rPr>
        <w:t>(</w:t>
      </w:r>
      <w:r w:rsidRPr="005A4C5F">
        <w:rPr>
          <w:b/>
          <w:i/>
        </w:rPr>
        <w:t xml:space="preserve">egyenleg: </w:t>
      </w:r>
      <w:r>
        <w:rPr>
          <w:b/>
          <w:i/>
        </w:rPr>
        <w:t xml:space="preserve">-5.903 </w:t>
      </w:r>
      <w:r w:rsidRPr="005A4C5F">
        <w:rPr>
          <w:b/>
          <w:i/>
        </w:rPr>
        <w:t>eFt)</w:t>
      </w:r>
    </w:p>
    <w:p w:rsidR="00B714B0" w:rsidRDefault="00B714B0" w:rsidP="008C639C">
      <w:pPr>
        <w:ind w:left="720"/>
        <w:jc w:val="both"/>
        <w:rPr>
          <w:b/>
          <w:i/>
        </w:rPr>
      </w:pPr>
    </w:p>
    <w:p w:rsidR="00F75A53" w:rsidRPr="000D41B1" w:rsidRDefault="00310456" w:rsidP="00310456">
      <w:pPr>
        <w:numPr>
          <w:ilvl w:val="0"/>
          <w:numId w:val="5"/>
        </w:numPr>
        <w:jc w:val="both"/>
        <w:rPr>
          <w:b/>
          <w:i/>
        </w:rPr>
      </w:pPr>
      <w:r w:rsidRPr="00DA3F42">
        <w:t xml:space="preserve">A </w:t>
      </w:r>
      <w:r w:rsidRPr="008C639C">
        <w:rPr>
          <w:b/>
          <w:i/>
        </w:rPr>
        <w:t>4</w:t>
      </w:r>
      <w:r>
        <w:rPr>
          <w:b/>
          <w:i/>
        </w:rPr>
        <w:t>86</w:t>
      </w:r>
      <w:r w:rsidRPr="008C639C">
        <w:rPr>
          <w:b/>
          <w:i/>
        </w:rPr>
        <w:t>/</w:t>
      </w:r>
      <w:r w:rsidRPr="00DA3F42">
        <w:rPr>
          <w:b/>
          <w:i/>
        </w:rPr>
        <w:t>201</w:t>
      </w:r>
      <w:r>
        <w:rPr>
          <w:b/>
          <w:i/>
        </w:rPr>
        <w:t>9</w:t>
      </w:r>
      <w:r w:rsidRPr="00DA3F42">
        <w:rPr>
          <w:b/>
          <w:i/>
        </w:rPr>
        <w:t>. (X.</w:t>
      </w:r>
      <w:r>
        <w:rPr>
          <w:b/>
          <w:i/>
        </w:rPr>
        <w:t>31</w:t>
      </w:r>
      <w:r w:rsidRPr="00DA3F42">
        <w:rPr>
          <w:b/>
          <w:i/>
        </w:rPr>
        <w:t>.) Kgy.sz. határozat</w:t>
      </w:r>
      <w:r>
        <w:rPr>
          <w:b/>
          <w:i/>
        </w:rPr>
        <w:t xml:space="preserve">ban </w:t>
      </w:r>
      <w:r w:rsidRPr="00DA3F42">
        <w:t>kimond</w:t>
      </w:r>
      <w:r>
        <w:t>ásra került, hogy a</w:t>
      </w:r>
      <w:r w:rsidR="00F75A53">
        <w:t xml:space="preserve"> Közgyűlés támogatja az új képviselő-testület munkájához szükséges infokommunikációs eszközök beszerzését, továbbá a polgármester, alpolgármesterek, tanácsnokok, bizottsági elnökök mobiltelefon-használatát és a hozzá kapcsolódó hivatali előfizetés biztosítását. </w:t>
      </w:r>
      <w:r w:rsidR="000D41B1">
        <w:t xml:space="preserve">A határozat végrehajtásához szükséges 17.550 eFt összegű előirányzat biztosítása a Polgármesteri Hivatal költségvetésében indokolt. </w:t>
      </w:r>
    </w:p>
    <w:p w:rsidR="000D41B1" w:rsidRDefault="000D41B1" w:rsidP="000D41B1">
      <w:pPr>
        <w:ind w:left="720"/>
        <w:jc w:val="both"/>
      </w:pPr>
      <w:r>
        <w:t>A források biztosítása részben előirányzatok átcsoportosításával oldható meg:</w:t>
      </w:r>
    </w:p>
    <w:p w:rsidR="000D41B1" w:rsidRPr="000D41B1" w:rsidRDefault="000D41B1" w:rsidP="000D41B1">
      <w:pPr>
        <w:numPr>
          <w:ilvl w:val="0"/>
          <w:numId w:val="45"/>
        </w:numPr>
        <w:jc w:val="both"/>
      </w:pPr>
      <w:r w:rsidRPr="000D41B1">
        <w:t>Városi gazdálkodási rendszer ASP kapcsolat kialakítása költségvetési tételből 5.000 eFt,</w:t>
      </w:r>
    </w:p>
    <w:p w:rsidR="000D41B1" w:rsidRPr="000D41B1" w:rsidRDefault="000D41B1" w:rsidP="000D41B1">
      <w:pPr>
        <w:numPr>
          <w:ilvl w:val="0"/>
          <w:numId w:val="45"/>
        </w:numPr>
        <w:jc w:val="both"/>
      </w:pPr>
      <w:r w:rsidRPr="000D41B1">
        <w:t>Lakossági kérdőív online kitöltő felület kialakítása tételből 5.000 eFt,</w:t>
      </w:r>
    </w:p>
    <w:p w:rsidR="000D41B1" w:rsidRPr="000D41B1" w:rsidRDefault="000D41B1" w:rsidP="000D41B1">
      <w:pPr>
        <w:numPr>
          <w:ilvl w:val="0"/>
          <w:numId w:val="45"/>
        </w:numPr>
        <w:jc w:val="both"/>
      </w:pPr>
      <w:r w:rsidRPr="000D41B1">
        <w:t>Városi turisztikai modell kialakítása tételből 3.250 eFt</w:t>
      </w:r>
    </w:p>
    <w:p w:rsidR="000D41B1" w:rsidRDefault="005F5368" w:rsidP="004515D3">
      <w:pPr>
        <w:ind w:firstLine="708"/>
        <w:jc w:val="both"/>
      </w:pPr>
      <w:r>
        <w:t>át</w:t>
      </w:r>
      <w:r w:rsidR="000D41B1" w:rsidRPr="000D41B1">
        <w:t xml:space="preserve">csoportosítható a Polgármesteri Hivatal költségvetésébe. </w:t>
      </w:r>
    </w:p>
    <w:p w:rsidR="000D41B1" w:rsidRPr="000D41B1" w:rsidRDefault="000D41B1" w:rsidP="000D41B1">
      <w:pPr>
        <w:ind w:firstLine="708"/>
        <w:jc w:val="both"/>
      </w:pPr>
      <w:r>
        <w:t xml:space="preserve">Így a fennmaradó tényleges többletköltség igény 4.300 eFt. </w:t>
      </w:r>
    </w:p>
    <w:p w:rsidR="000D41B1" w:rsidRDefault="000D41B1" w:rsidP="000D41B1">
      <w:pPr>
        <w:ind w:left="720"/>
        <w:jc w:val="both"/>
        <w:rPr>
          <w:b/>
          <w:i/>
        </w:rPr>
      </w:pPr>
      <w:r w:rsidRPr="004D5B6C">
        <w:rPr>
          <w:b/>
          <w:i/>
        </w:rPr>
        <w:t>(egyenleg:</w:t>
      </w:r>
      <w:r>
        <w:rPr>
          <w:b/>
          <w:i/>
        </w:rPr>
        <w:t xml:space="preserve"> -4.300 </w:t>
      </w:r>
      <w:r w:rsidRPr="004D5B6C">
        <w:rPr>
          <w:b/>
          <w:i/>
        </w:rPr>
        <w:t xml:space="preserve">eFt) </w:t>
      </w:r>
    </w:p>
    <w:p w:rsidR="000D41B1" w:rsidRPr="000D41B1" w:rsidRDefault="000D41B1" w:rsidP="000D41B1">
      <w:pPr>
        <w:ind w:left="720"/>
        <w:jc w:val="both"/>
        <w:rPr>
          <w:b/>
          <w:i/>
        </w:rPr>
      </w:pPr>
    </w:p>
    <w:p w:rsidR="006A04C5" w:rsidRDefault="006A04C5" w:rsidP="006A04C5">
      <w:pPr>
        <w:numPr>
          <w:ilvl w:val="0"/>
          <w:numId w:val="46"/>
        </w:num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 xml:space="preserve">A </w:t>
      </w:r>
      <w:r w:rsidRPr="006A04C5">
        <w:rPr>
          <w:rFonts w:cs="Arial"/>
          <w:b/>
          <w:i/>
        </w:rPr>
        <w:t>462/2019.(X.31.) Kgy.sz. határozat</w:t>
      </w:r>
      <w:r>
        <w:rPr>
          <w:rFonts w:cs="Arial"/>
        </w:rPr>
        <w:t xml:space="preserve"> a Polgármesteri Hivatal létszámát 2019. november 1.</w:t>
      </w:r>
      <w:r w:rsidR="002014FF">
        <w:rPr>
          <w:rFonts w:cs="Arial"/>
        </w:rPr>
        <w:t xml:space="preserve"> </w:t>
      </w:r>
      <w:r>
        <w:rPr>
          <w:rFonts w:cs="Arial"/>
        </w:rPr>
        <w:t xml:space="preserve">napjától 246,5 főben határozta meg. </w:t>
      </w:r>
      <w:r w:rsidR="00303AAE">
        <w:rPr>
          <w:rFonts w:cs="Arial"/>
        </w:rPr>
        <w:t>A létszámbővítés 2019. évre biztosítandó fedezete 6.300 eFt.</w:t>
      </w:r>
    </w:p>
    <w:p w:rsidR="004D1D1D" w:rsidRDefault="00303AAE" w:rsidP="004D1D1D">
      <w:pPr>
        <w:ind w:left="720"/>
        <w:jc w:val="both"/>
        <w:rPr>
          <w:b/>
          <w:i/>
        </w:rPr>
      </w:pPr>
      <w:r w:rsidRPr="005A4C5F">
        <w:rPr>
          <w:b/>
          <w:i/>
        </w:rPr>
        <w:t xml:space="preserve"> </w:t>
      </w:r>
      <w:r w:rsidR="004D1D1D" w:rsidRPr="005A4C5F">
        <w:rPr>
          <w:b/>
          <w:i/>
        </w:rPr>
        <w:t xml:space="preserve">(egyenleg: </w:t>
      </w:r>
      <w:r>
        <w:rPr>
          <w:b/>
          <w:i/>
        </w:rPr>
        <w:t>-6.300</w:t>
      </w:r>
      <w:r w:rsidR="004D1D1D" w:rsidRPr="005A4C5F">
        <w:rPr>
          <w:b/>
          <w:i/>
        </w:rPr>
        <w:t xml:space="preserve"> eFt)</w:t>
      </w:r>
      <w:r w:rsidR="004D1D1D" w:rsidRPr="004D5B6C">
        <w:rPr>
          <w:b/>
          <w:i/>
        </w:rPr>
        <w:t xml:space="preserve"> </w:t>
      </w:r>
    </w:p>
    <w:p w:rsidR="00310456" w:rsidRDefault="00310456" w:rsidP="00310456">
      <w:pPr>
        <w:ind w:left="720"/>
        <w:jc w:val="both"/>
        <w:rPr>
          <w:b/>
          <w:i/>
        </w:rPr>
      </w:pPr>
      <w:r w:rsidRPr="00310456">
        <w:rPr>
          <w:b/>
          <w:i/>
        </w:rPr>
        <w:tab/>
      </w:r>
      <w:r w:rsidRPr="00310456">
        <w:rPr>
          <w:b/>
          <w:i/>
        </w:rPr>
        <w:tab/>
      </w:r>
      <w:r w:rsidRPr="00310456">
        <w:rPr>
          <w:b/>
          <w:i/>
        </w:rPr>
        <w:tab/>
      </w:r>
      <w:r w:rsidRPr="00310456">
        <w:rPr>
          <w:b/>
          <w:i/>
        </w:rPr>
        <w:tab/>
      </w:r>
    </w:p>
    <w:p w:rsidR="005F5368" w:rsidRDefault="001C6EE5" w:rsidP="005A4C5F">
      <w:pPr>
        <w:numPr>
          <w:ilvl w:val="0"/>
          <w:numId w:val="46"/>
        </w:numPr>
        <w:tabs>
          <w:tab w:val="left" w:pos="284"/>
        </w:tabs>
        <w:jc w:val="both"/>
        <w:rPr>
          <w:rFonts w:cs="Arial"/>
        </w:rPr>
      </w:pPr>
      <w:r w:rsidRPr="005A4C5F">
        <w:rPr>
          <w:rFonts w:cs="Arial"/>
        </w:rPr>
        <w:t xml:space="preserve">A </w:t>
      </w:r>
      <w:r w:rsidRPr="005A4C5F">
        <w:rPr>
          <w:rFonts w:cs="Arial"/>
          <w:b/>
          <w:i/>
        </w:rPr>
        <w:t>4</w:t>
      </w:r>
      <w:r w:rsidR="005A4C5F" w:rsidRPr="005A4C5F">
        <w:rPr>
          <w:rFonts w:cs="Arial"/>
          <w:b/>
          <w:i/>
        </w:rPr>
        <w:t>56</w:t>
      </w:r>
      <w:r w:rsidRPr="005A4C5F">
        <w:rPr>
          <w:rFonts w:cs="Arial"/>
          <w:b/>
          <w:i/>
        </w:rPr>
        <w:t>/2019.(</w:t>
      </w:r>
      <w:r w:rsidR="005A4C5F" w:rsidRPr="005A4C5F">
        <w:rPr>
          <w:rFonts w:cs="Arial"/>
          <w:b/>
          <w:i/>
        </w:rPr>
        <w:t>IX.26</w:t>
      </w:r>
      <w:r w:rsidRPr="005A4C5F">
        <w:rPr>
          <w:rFonts w:cs="Arial"/>
          <w:b/>
          <w:i/>
        </w:rPr>
        <w:t>.) Kgy.sz. határozat</w:t>
      </w:r>
      <w:r w:rsidRPr="005A4C5F">
        <w:rPr>
          <w:rFonts w:cs="Arial"/>
        </w:rPr>
        <w:t xml:space="preserve"> </w:t>
      </w:r>
      <w:r w:rsidR="005A4C5F" w:rsidRPr="005A4C5F">
        <w:rPr>
          <w:rFonts w:cs="Arial"/>
        </w:rPr>
        <w:t xml:space="preserve">alapján 200 eFt összeg átcsoportosításra került a „Kulturális kitüntetés díja, Év Civil Szervezete díja” tételsorról a Mesebolt Bábszínház költségvetésébe. </w:t>
      </w:r>
    </w:p>
    <w:p w:rsidR="005F5368" w:rsidRDefault="005F5368" w:rsidP="005F5368">
      <w:pPr>
        <w:ind w:left="720"/>
        <w:jc w:val="both"/>
        <w:rPr>
          <w:b/>
          <w:i/>
        </w:rPr>
      </w:pPr>
      <w:r w:rsidRPr="005A4C5F">
        <w:rPr>
          <w:b/>
          <w:i/>
        </w:rPr>
        <w:t xml:space="preserve">(egyenleg: </w:t>
      </w:r>
      <w:r w:rsidR="005A4C5F" w:rsidRPr="005A4C5F">
        <w:rPr>
          <w:b/>
          <w:i/>
        </w:rPr>
        <w:t xml:space="preserve">0 </w:t>
      </w:r>
      <w:r w:rsidRPr="005A4C5F">
        <w:rPr>
          <w:b/>
          <w:i/>
        </w:rPr>
        <w:t>eFt)</w:t>
      </w:r>
      <w:r w:rsidRPr="004D5B6C">
        <w:rPr>
          <w:b/>
          <w:i/>
        </w:rPr>
        <w:t xml:space="preserve"> </w:t>
      </w:r>
    </w:p>
    <w:p w:rsidR="0077387E" w:rsidRDefault="0077387E" w:rsidP="005F5368">
      <w:pPr>
        <w:ind w:left="720"/>
        <w:jc w:val="both"/>
        <w:rPr>
          <w:b/>
          <w:i/>
        </w:rPr>
      </w:pPr>
    </w:p>
    <w:p w:rsidR="006B68B3" w:rsidRPr="00C87605" w:rsidRDefault="006B68B3" w:rsidP="00917B9B">
      <w:pPr>
        <w:numPr>
          <w:ilvl w:val="0"/>
          <w:numId w:val="5"/>
        </w:numPr>
        <w:jc w:val="both"/>
        <w:rPr>
          <w:b/>
          <w:i/>
        </w:rPr>
      </w:pPr>
      <w:r>
        <w:t xml:space="preserve">A </w:t>
      </w:r>
      <w:r w:rsidR="00C87605" w:rsidRPr="00C87605">
        <w:rPr>
          <w:b/>
          <w:i/>
        </w:rPr>
        <w:t>313</w:t>
      </w:r>
      <w:r w:rsidRPr="006B68B3">
        <w:rPr>
          <w:b/>
          <w:i/>
        </w:rPr>
        <w:t>/2019. (V</w:t>
      </w:r>
      <w:r w:rsidR="00C87605">
        <w:rPr>
          <w:b/>
          <w:i/>
        </w:rPr>
        <w:t>I</w:t>
      </w:r>
      <w:r w:rsidRPr="006B68B3">
        <w:rPr>
          <w:b/>
          <w:i/>
        </w:rPr>
        <w:t>.</w:t>
      </w:r>
      <w:r w:rsidR="00917B9B">
        <w:rPr>
          <w:b/>
          <w:i/>
        </w:rPr>
        <w:t>1</w:t>
      </w:r>
      <w:r w:rsidR="00C87605">
        <w:rPr>
          <w:b/>
          <w:i/>
        </w:rPr>
        <w:t>8</w:t>
      </w:r>
      <w:r w:rsidRPr="006B68B3">
        <w:rPr>
          <w:b/>
          <w:i/>
        </w:rPr>
        <w:t>.) Kgy.sz. határozat</w:t>
      </w:r>
      <w:r w:rsidR="00917B9B">
        <w:rPr>
          <w:b/>
          <w:i/>
        </w:rPr>
        <w:t xml:space="preserve">ban </w:t>
      </w:r>
      <w:r w:rsidR="00917B9B">
        <w:t>foglaltak alapján a „Városfejlesztési Alap – képviselő keret” tételsorról az előirányzat</w:t>
      </w:r>
      <w:r w:rsidR="00C87605">
        <w:t xml:space="preserve"> átcsoportosításra került</w:t>
      </w:r>
      <w:r w:rsidR="00917B9B">
        <w:t xml:space="preserve"> az érintett intézmény költségvetésébe. Így az a Sz</w:t>
      </w:r>
      <w:r w:rsidR="00C87605">
        <w:t>űrcsapó</w:t>
      </w:r>
      <w:r w:rsidR="00917B9B">
        <w:t xml:space="preserve"> Óvoda </w:t>
      </w:r>
      <w:r w:rsidR="00C87605">
        <w:t>810</w:t>
      </w:r>
      <w:r w:rsidR="00917B9B">
        <w:t xml:space="preserve"> eFt összegű támogatásban részesült a képviselő</w:t>
      </w:r>
      <w:r w:rsidR="00683CA8">
        <w:t xml:space="preserve"> úr</w:t>
      </w:r>
      <w:r w:rsidR="00917B9B">
        <w:t xml:space="preserve"> által támogatási célként megjelölt feladatok végrehajtása érdekében. </w:t>
      </w:r>
    </w:p>
    <w:p w:rsidR="00C87605" w:rsidRDefault="00C87605" w:rsidP="00C87605">
      <w:pPr>
        <w:ind w:left="720"/>
        <w:jc w:val="both"/>
        <w:rPr>
          <w:b/>
          <w:i/>
        </w:rPr>
      </w:pPr>
      <w:r w:rsidRPr="004D5B6C">
        <w:rPr>
          <w:b/>
          <w:i/>
        </w:rPr>
        <w:t xml:space="preserve">(egyenleg: </w:t>
      </w:r>
      <w:r>
        <w:rPr>
          <w:b/>
          <w:i/>
        </w:rPr>
        <w:t>0</w:t>
      </w:r>
      <w:r w:rsidRPr="004D5B6C">
        <w:rPr>
          <w:b/>
          <w:i/>
        </w:rPr>
        <w:t xml:space="preserve"> eFt) </w:t>
      </w:r>
    </w:p>
    <w:p w:rsidR="00C94ADC" w:rsidRDefault="00C94ADC" w:rsidP="00C87605">
      <w:pPr>
        <w:ind w:left="720"/>
        <w:jc w:val="both"/>
        <w:rPr>
          <w:b/>
          <w:i/>
        </w:rPr>
      </w:pPr>
    </w:p>
    <w:p w:rsidR="00C87605" w:rsidRPr="00C87605" w:rsidRDefault="00C87605" w:rsidP="00C87605">
      <w:pPr>
        <w:ind w:left="720"/>
        <w:jc w:val="both"/>
        <w:rPr>
          <w:b/>
          <w:i/>
        </w:rPr>
      </w:pPr>
    </w:p>
    <w:p w:rsidR="004515D3" w:rsidRPr="004515D3" w:rsidRDefault="00C87605" w:rsidP="004515D3">
      <w:pPr>
        <w:numPr>
          <w:ilvl w:val="0"/>
          <w:numId w:val="5"/>
        </w:numPr>
        <w:jc w:val="both"/>
        <w:rPr>
          <w:b/>
          <w:i/>
        </w:rPr>
      </w:pPr>
      <w:r>
        <w:lastRenderedPageBreak/>
        <w:t xml:space="preserve">A </w:t>
      </w:r>
      <w:r w:rsidRPr="00C87605">
        <w:rPr>
          <w:b/>
          <w:i/>
        </w:rPr>
        <w:t xml:space="preserve">313/2019. (VI.18.) Kgy.sz. határozatban </w:t>
      </w:r>
      <w:r>
        <w:t>foglaltak alapján a „Városfejlesztési Alap – képviselő keret” tételsorról az előirányzatok átcsoportosításra kerültek a h</w:t>
      </w:r>
      <w:r w:rsidRPr="00C87605">
        <w:rPr>
          <w:rFonts w:cs="Arial"/>
          <w:bCs/>
          <w:szCs w:val="20"/>
        </w:rPr>
        <w:t>atározatokban megnevezett konkrét feladatokhoz kapcsolódó ágazati előirányzatok (járdafenntartás</w:t>
      </w:r>
      <w:r>
        <w:rPr>
          <w:rFonts w:cs="Arial"/>
          <w:bCs/>
          <w:szCs w:val="20"/>
        </w:rPr>
        <w:t xml:space="preserve"> összesen </w:t>
      </w:r>
      <w:r w:rsidR="00C15878">
        <w:rPr>
          <w:rFonts w:cs="Arial"/>
          <w:bCs/>
          <w:szCs w:val="20"/>
        </w:rPr>
        <w:t xml:space="preserve">3.000 </w:t>
      </w:r>
      <w:r>
        <w:rPr>
          <w:rFonts w:cs="Arial"/>
          <w:bCs/>
          <w:szCs w:val="20"/>
        </w:rPr>
        <w:t>eFt</w:t>
      </w:r>
      <w:r w:rsidRPr="00C87605">
        <w:rPr>
          <w:rFonts w:cs="Arial"/>
          <w:bCs/>
          <w:szCs w:val="20"/>
        </w:rPr>
        <w:t>, felelős állattartás segítését célzó program</w:t>
      </w:r>
      <w:r>
        <w:rPr>
          <w:rFonts w:cs="Arial"/>
          <w:bCs/>
          <w:szCs w:val="20"/>
        </w:rPr>
        <w:t xml:space="preserve"> 500 eFt</w:t>
      </w:r>
      <w:r w:rsidRPr="00C87605">
        <w:rPr>
          <w:rFonts w:cs="Arial"/>
          <w:bCs/>
          <w:szCs w:val="20"/>
        </w:rPr>
        <w:t xml:space="preserve">) közé. </w:t>
      </w:r>
    </w:p>
    <w:p w:rsidR="00C87605" w:rsidRPr="004515D3" w:rsidRDefault="00C87605" w:rsidP="004515D3">
      <w:pPr>
        <w:ind w:left="720"/>
        <w:jc w:val="both"/>
        <w:rPr>
          <w:b/>
          <w:i/>
        </w:rPr>
      </w:pPr>
      <w:r w:rsidRPr="004515D3">
        <w:rPr>
          <w:b/>
          <w:i/>
        </w:rPr>
        <w:t xml:space="preserve">(egyenleg: 0 eFt) </w:t>
      </w:r>
    </w:p>
    <w:p w:rsidR="0077387E" w:rsidRDefault="0077387E" w:rsidP="00C87605">
      <w:pPr>
        <w:ind w:left="720"/>
        <w:jc w:val="both"/>
        <w:rPr>
          <w:b/>
          <w:i/>
        </w:rPr>
      </w:pPr>
    </w:p>
    <w:p w:rsidR="003625DF" w:rsidRPr="003625DF" w:rsidRDefault="003625DF" w:rsidP="003625DF">
      <w:pPr>
        <w:numPr>
          <w:ilvl w:val="0"/>
          <w:numId w:val="5"/>
        </w:numPr>
        <w:jc w:val="both"/>
      </w:pPr>
      <w:r>
        <w:t xml:space="preserve">A </w:t>
      </w:r>
      <w:r w:rsidRPr="00C87605">
        <w:rPr>
          <w:b/>
          <w:i/>
        </w:rPr>
        <w:t>31</w:t>
      </w:r>
      <w:r>
        <w:rPr>
          <w:b/>
          <w:i/>
        </w:rPr>
        <w:t>4</w:t>
      </w:r>
      <w:r w:rsidRPr="00C87605">
        <w:rPr>
          <w:b/>
          <w:i/>
        </w:rPr>
        <w:t>/2019. (VI.18.) Kgy.sz. határozat</w:t>
      </w:r>
      <w:r>
        <w:rPr>
          <w:b/>
          <w:i/>
        </w:rPr>
        <w:t xml:space="preserve"> </w:t>
      </w:r>
      <w:r w:rsidRPr="003625DF">
        <w:t xml:space="preserve">kiegészítette a 156/2019.(IV.30.) Kgy. sz. határozat 3. pontját. E szerint végrehajtandó a „Mise út Gyöngyös holtág és a Plébánia közti szakasz befejezése”. A kivitelezés költségei az „Út-híd fenntartási kiadások – Járdafenntartás” előirányzatának terhére kerülnek elszámolásra, ezért 3.045 eFt-ot indokolt átcsoportosítani a „Felhalmozási kiadások - 2019. évi - Út, járda, híd, kerékpárút, parkoló, közvilágítási építési és felújítási program” tételsorról. </w:t>
      </w:r>
      <w:r w:rsidRPr="003625DF">
        <w:tab/>
      </w:r>
      <w:r w:rsidRPr="003625DF">
        <w:tab/>
      </w:r>
    </w:p>
    <w:p w:rsidR="003625DF" w:rsidRDefault="003625DF" w:rsidP="003625DF">
      <w:pPr>
        <w:ind w:left="720"/>
        <w:jc w:val="both"/>
        <w:rPr>
          <w:b/>
          <w:i/>
        </w:rPr>
      </w:pPr>
      <w:r w:rsidRPr="004D5B6C">
        <w:rPr>
          <w:b/>
          <w:i/>
        </w:rPr>
        <w:t xml:space="preserve">(egyenleg: </w:t>
      </w:r>
      <w:r>
        <w:rPr>
          <w:b/>
          <w:i/>
        </w:rPr>
        <w:t>0</w:t>
      </w:r>
      <w:r w:rsidRPr="004D5B6C">
        <w:rPr>
          <w:b/>
          <w:i/>
        </w:rPr>
        <w:t xml:space="preserve"> eFt) </w:t>
      </w:r>
    </w:p>
    <w:p w:rsidR="00C87605" w:rsidRPr="00C87605" w:rsidRDefault="00C87605" w:rsidP="00C87605">
      <w:pPr>
        <w:ind w:left="720"/>
        <w:jc w:val="both"/>
        <w:rPr>
          <w:b/>
          <w:i/>
        </w:rPr>
      </w:pPr>
    </w:p>
    <w:p w:rsidR="00805C0C" w:rsidRPr="003625DF" w:rsidRDefault="00805C0C" w:rsidP="00805C0C">
      <w:pPr>
        <w:numPr>
          <w:ilvl w:val="0"/>
          <w:numId w:val="5"/>
        </w:numPr>
        <w:jc w:val="both"/>
      </w:pPr>
      <w:r>
        <w:t xml:space="preserve">A </w:t>
      </w:r>
      <w:r w:rsidRPr="00C87605">
        <w:rPr>
          <w:b/>
          <w:i/>
        </w:rPr>
        <w:t>31</w:t>
      </w:r>
      <w:r>
        <w:rPr>
          <w:b/>
          <w:i/>
        </w:rPr>
        <w:t>5</w:t>
      </w:r>
      <w:r w:rsidRPr="00C87605">
        <w:rPr>
          <w:b/>
          <w:i/>
        </w:rPr>
        <w:t>/2019. (VI.18.) Kgy.sz. határozat</w:t>
      </w:r>
      <w:r>
        <w:rPr>
          <w:b/>
          <w:i/>
        </w:rPr>
        <w:t xml:space="preserve"> </w:t>
      </w:r>
      <w:r w:rsidRPr="00805C0C">
        <w:t xml:space="preserve">alapján a „Városfejlesztési Alap – Egyéb városfejlesztési célok” tételsorról 3.200 eFt átcsoportosításra került az „Út-híd fenntartási kiadások – Járdafenntartás” tételsorra, a Rohonci út 26-36.társasház hátsó kijáratának akadálymentesítése céljából. </w:t>
      </w:r>
      <w:r w:rsidRPr="00805C0C">
        <w:tab/>
      </w:r>
    </w:p>
    <w:p w:rsidR="00805C0C" w:rsidRDefault="00805C0C" w:rsidP="00805C0C">
      <w:pPr>
        <w:ind w:left="720"/>
        <w:jc w:val="both"/>
        <w:rPr>
          <w:b/>
          <w:i/>
        </w:rPr>
      </w:pPr>
      <w:r w:rsidRPr="004D5B6C">
        <w:rPr>
          <w:b/>
          <w:i/>
        </w:rPr>
        <w:t xml:space="preserve">(egyenleg: </w:t>
      </w:r>
      <w:r>
        <w:rPr>
          <w:b/>
          <w:i/>
        </w:rPr>
        <w:t>0</w:t>
      </w:r>
      <w:r w:rsidRPr="004D5B6C">
        <w:rPr>
          <w:b/>
          <w:i/>
        </w:rPr>
        <w:t xml:space="preserve"> eFt) </w:t>
      </w:r>
    </w:p>
    <w:p w:rsidR="007E544A" w:rsidRDefault="007E544A" w:rsidP="00805C0C">
      <w:pPr>
        <w:ind w:left="720"/>
        <w:jc w:val="both"/>
        <w:rPr>
          <w:b/>
          <w:i/>
        </w:rPr>
      </w:pPr>
    </w:p>
    <w:p w:rsidR="007E544A" w:rsidRPr="007E544A" w:rsidRDefault="007E544A" w:rsidP="00E10306">
      <w:pPr>
        <w:numPr>
          <w:ilvl w:val="0"/>
          <w:numId w:val="5"/>
        </w:numPr>
        <w:jc w:val="both"/>
        <w:rPr>
          <w:b/>
          <w:i/>
        </w:rPr>
      </w:pPr>
      <w:r>
        <w:t xml:space="preserve">A </w:t>
      </w:r>
      <w:r w:rsidRPr="007E544A">
        <w:rPr>
          <w:b/>
          <w:i/>
        </w:rPr>
        <w:t xml:space="preserve">318/2019. (VI.18.) Kgy.sz. határozat </w:t>
      </w:r>
      <w:r w:rsidRPr="00805C0C">
        <w:t>alapján a „</w:t>
      </w:r>
      <w:r>
        <w:t>Felhalmozási kiadások – Intézményi felújítások</w:t>
      </w:r>
      <w:r w:rsidRPr="00805C0C">
        <w:t xml:space="preserve">” tételsorról </w:t>
      </w:r>
      <w:r>
        <w:t>5</w:t>
      </w:r>
      <w:r w:rsidRPr="00805C0C">
        <w:t>.</w:t>
      </w:r>
      <w:r>
        <w:t>8</w:t>
      </w:r>
      <w:r w:rsidRPr="00805C0C">
        <w:t>00 eFt átcsoportosításra került a</w:t>
      </w:r>
      <w:r>
        <w:t xml:space="preserve"> „</w:t>
      </w:r>
      <w:r w:rsidR="004C6A19">
        <w:t>F</w:t>
      </w:r>
      <w:r>
        <w:t xml:space="preserve">elhalmozási kiadások – </w:t>
      </w:r>
      <w:r w:rsidR="004C6A19">
        <w:t xml:space="preserve">Aranypatak revitalizációja” tételsorra. </w:t>
      </w:r>
    </w:p>
    <w:p w:rsidR="007E544A" w:rsidRDefault="00EB09E6" w:rsidP="007E544A">
      <w:pPr>
        <w:ind w:left="360"/>
        <w:jc w:val="both"/>
        <w:rPr>
          <w:b/>
          <w:i/>
        </w:rPr>
      </w:pPr>
      <w:r>
        <w:t xml:space="preserve">   </w:t>
      </w:r>
      <w:r w:rsidR="007E544A">
        <w:t xml:space="preserve">  </w:t>
      </w:r>
      <w:r w:rsidR="007E544A" w:rsidRPr="007E544A">
        <w:rPr>
          <w:b/>
          <w:i/>
        </w:rPr>
        <w:t xml:space="preserve">(egyenleg: 0 eFt) </w:t>
      </w:r>
    </w:p>
    <w:p w:rsidR="00431F91" w:rsidRDefault="00431F91" w:rsidP="007E544A">
      <w:pPr>
        <w:ind w:left="360"/>
        <w:jc w:val="both"/>
        <w:rPr>
          <w:b/>
          <w:i/>
        </w:rPr>
      </w:pPr>
    </w:p>
    <w:p w:rsidR="001203BE" w:rsidRPr="00607951" w:rsidRDefault="0067440C" w:rsidP="001203BE">
      <w:pPr>
        <w:numPr>
          <w:ilvl w:val="0"/>
          <w:numId w:val="5"/>
        </w:numPr>
        <w:jc w:val="both"/>
      </w:pPr>
      <w:r>
        <w:t xml:space="preserve">A </w:t>
      </w:r>
      <w:r w:rsidRPr="001203BE">
        <w:rPr>
          <w:b/>
          <w:i/>
        </w:rPr>
        <w:t xml:space="preserve">325/2019. (V.16.) Kgy.sz. </w:t>
      </w:r>
      <w:r w:rsidR="001203BE" w:rsidRPr="00607951">
        <w:rPr>
          <w:b/>
          <w:i/>
        </w:rPr>
        <w:t xml:space="preserve">határozat </w:t>
      </w:r>
      <w:r w:rsidR="001203BE" w:rsidRPr="00607951">
        <w:t xml:space="preserve">alapján az „Óvoda intézményi karbantartás” tételsor </w:t>
      </w:r>
      <w:r w:rsidR="005E33B0">
        <w:t xml:space="preserve">terhére 2.797 eFt </w:t>
      </w:r>
      <w:r w:rsidR="001203BE" w:rsidRPr="00607951">
        <w:t xml:space="preserve">és az „Intézményi felújítások” tételsor terhére </w:t>
      </w:r>
      <w:r w:rsidR="005E33B0">
        <w:t xml:space="preserve">pedig 33.133 eFt </w:t>
      </w:r>
      <w:r w:rsidR="001203BE" w:rsidRPr="00607951">
        <w:t>a</w:t>
      </w:r>
      <w:r w:rsidR="005E33B0">
        <w:t xml:space="preserve"> karbantartási és felújítási munkákat ellátó </w:t>
      </w:r>
      <w:r w:rsidR="001203BE" w:rsidRPr="00607951">
        <w:t>intézmények költségvetésé</w:t>
      </w:r>
      <w:r w:rsidR="005E33B0">
        <w:t xml:space="preserve">be került átcsoportosításra. </w:t>
      </w:r>
      <w:r w:rsidR="001203BE" w:rsidRPr="00607951">
        <w:t xml:space="preserve"> </w:t>
      </w:r>
    </w:p>
    <w:p w:rsidR="001203BE" w:rsidRDefault="001203BE" w:rsidP="001203BE">
      <w:pPr>
        <w:ind w:left="720"/>
        <w:jc w:val="both"/>
        <w:rPr>
          <w:b/>
          <w:i/>
        </w:rPr>
      </w:pPr>
      <w:r w:rsidRPr="00607951">
        <w:rPr>
          <w:b/>
          <w:i/>
        </w:rPr>
        <w:t xml:space="preserve">(egyenleg: 0 eFt) </w:t>
      </w:r>
    </w:p>
    <w:p w:rsidR="00A01905" w:rsidRPr="00607951" w:rsidRDefault="00A01905" w:rsidP="001203BE">
      <w:pPr>
        <w:ind w:left="720"/>
        <w:jc w:val="both"/>
        <w:rPr>
          <w:b/>
          <w:i/>
        </w:rPr>
      </w:pPr>
    </w:p>
    <w:p w:rsidR="006C169C" w:rsidRPr="006C169C" w:rsidRDefault="00366E1A" w:rsidP="00EB09E6">
      <w:pPr>
        <w:numPr>
          <w:ilvl w:val="0"/>
          <w:numId w:val="5"/>
        </w:numPr>
        <w:jc w:val="both"/>
      </w:pPr>
      <w:r>
        <w:t xml:space="preserve">A </w:t>
      </w:r>
      <w:r w:rsidRPr="006C169C">
        <w:rPr>
          <w:b/>
          <w:i/>
        </w:rPr>
        <w:t xml:space="preserve">370/2019. (VII.27.) Kgy.sz. határozat </w:t>
      </w:r>
      <w:r w:rsidR="007C2E65" w:rsidRPr="007C2E65">
        <w:t>alapján</w:t>
      </w:r>
      <w:r w:rsidRPr="007C2E65">
        <w:t xml:space="preserve"> </w:t>
      </w:r>
      <w:r w:rsidRPr="006C169C">
        <w:t>a Kámoni Fiókkönyvtár kivitelezéséhez szükséges – a közbeszerzési eljárás eredményes lezárása érdekében</w:t>
      </w:r>
      <w:r w:rsidR="00F02378">
        <w:t xml:space="preserve"> - és </w:t>
      </w:r>
      <w:r w:rsidR="00074925">
        <w:t xml:space="preserve">továbbá </w:t>
      </w:r>
      <w:r w:rsidR="00F02378">
        <w:t>a műszaki ellenőri feladatok ellátásához szükséges,</w:t>
      </w:r>
      <w:r w:rsidR="00074925">
        <w:t xml:space="preserve"> a kivitelezéshez kapcsolódó egyéb járulékos költségekhez</w:t>
      </w:r>
      <w:r w:rsidR="00F02378">
        <w:t xml:space="preserve"> még</w:t>
      </w:r>
      <w:r w:rsidR="007C2E65">
        <w:t xml:space="preserve"> hiányzó </w:t>
      </w:r>
      <w:r w:rsidRPr="006C169C">
        <w:t>forrás biztosít</w:t>
      </w:r>
      <w:r w:rsidR="007C2E65">
        <w:t>ásra került.</w:t>
      </w:r>
      <w:r w:rsidR="006C169C" w:rsidRPr="006C169C">
        <w:t xml:space="preserve"> </w:t>
      </w:r>
    </w:p>
    <w:p w:rsidR="00366E1A" w:rsidRDefault="00366E1A" w:rsidP="006C169C">
      <w:pPr>
        <w:ind w:left="720"/>
        <w:jc w:val="both"/>
        <w:rPr>
          <w:b/>
          <w:i/>
        </w:rPr>
      </w:pPr>
      <w:r w:rsidRPr="006C169C">
        <w:rPr>
          <w:b/>
          <w:i/>
        </w:rPr>
        <w:t>(egyenleg: -1</w:t>
      </w:r>
      <w:r w:rsidR="00074925">
        <w:rPr>
          <w:b/>
          <w:i/>
        </w:rPr>
        <w:t>4.4</w:t>
      </w:r>
      <w:r w:rsidR="00B91E6F">
        <w:rPr>
          <w:b/>
          <w:i/>
        </w:rPr>
        <w:t>37</w:t>
      </w:r>
      <w:r w:rsidRPr="006C169C">
        <w:rPr>
          <w:b/>
          <w:i/>
        </w:rPr>
        <w:t xml:space="preserve"> eFt) </w:t>
      </w:r>
    </w:p>
    <w:p w:rsidR="000C3F7A" w:rsidRPr="006C169C" w:rsidRDefault="000C3F7A" w:rsidP="006C169C">
      <w:pPr>
        <w:ind w:left="720"/>
        <w:jc w:val="both"/>
        <w:rPr>
          <w:b/>
          <w:i/>
        </w:rPr>
      </w:pPr>
    </w:p>
    <w:p w:rsidR="000C3F7A" w:rsidRPr="000C3F7A" w:rsidRDefault="000C3F7A" w:rsidP="00EB09E6">
      <w:pPr>
        <w:numPr>
          <w:ilvl w:val="0"/>
          <w:numId w:val="5"/>
        </w:numPr>
        <w:jc w:val="both"/>
        <w:rPr>
          <w:b/>
          <w:i/>
        </w:rPr>
      </w:pPr>
      <w:r>
        <w:t xml:space="preserve">A </w:t>
      </w:r>
      <w:r w:rsidRPr="000C3F7A">
        <w:rPr>
          <w:b/>
          <w:i/>
        </w:rPr>
        <w:t xml:space="preserve">359/2019. (VII.27.) Kgy.sz. határozat </w:t>
      </w:r>
      <w:r w:rsidRPr="006C169C">
        <w:t>kimondja</w:t>
      </w:r>
      <w:r>
        <w:t>,</w:t>
      </w:r>
      <w:r w:rsidRPr="006C169C">
        <w:t xml:space="preserve"> hogy a </w:t>
      </w:r>
      <w:r>
        <w:t xml:space="preserve">TOP-6.2.1-19 „Bölcsődei férőhelyek kialakítása, bővítése” pályázat benyújtásához szükséges dokumentáció elkészítésének fedezetére 4.364 eFt-ot biztosít a „2014-2020 évekre szóló projektek előkészítése” tételsor terhére. Mindezek alapján az előirányzatok átcsoportosítása került végrehajtásra. </w:t>
      </w:r>
    </w:p>
    <w:p w:rsidR="000C3F7A" w:rsidRDefault="000C3F7A" w:rsidP="000C3F7A">
      <w:pPr>
        <w:ind w:left="720"/>
        <w:jc w:val="both"/>
        <w:rPr>
          <w:b/>
          <w:i/>
        </w:rPr>
      </w:pPr>
      <w:r w:rsidRPr="000C3F7A">
        <w:rPr>
          <w:b/>
          <w:i/>
        </w:rPr>
        <w:t xml:space="preserve">(egyenleg: </w:t>
      </w:r>
      <w:r>
        <w:rPr>
          <w:b/>
          <w:i/>
        </w:rPr>
        <w:t>0</w:t>
      </w:r>
      <w:r w:rsidRPr="000C3F7A">
        <w:rPr>
          <w:b/>
          <w:i/>
        </w:rPr>
        <w:t xml:space="preserve"> eFt) </w:t>
      </w:r>
    </w:p>
    <w:p w:rsidR="00C94ADC" w:rsidRDefault="00C94ADC" w:rsidP="000C3F7A">
      <w:pPr>
        <w:ind w:left="720"/>
        <w:jc w:val="both"/>
        <w:rPr>
          <w:b/>
          <w:i/>
        </w:rPr>
      </w:pPr>
    </w:p>
    <w:p w:rsidR="00C94ADC" w:rsidRDefault="00C94ADC" w:rsidP="000C3F7A">
      <w:pPr>
        <w:ind w:left="720"/>
        <w:jc w:val="both"/>
        <w:rPr>
          <w:b/>
          <w:i/>
        </w:rPr>
      </w:pPr>
    </w:p>
    <w:p w:rsidR="00A52E61" w:rsidRDefault="00A52E61" w:rsidP="000C3F7A">
      <w:pPr>
        <w:ind w:left="720"/>
        <w:jc w:val="both"/>
        <w:rPr>
          <w:b/>
          <w:i/>
        </w:rPr>
      </w:pPr>
    </w:p>
    <w:p w:rsidR="00A52E61" w:rsidRPr="006C169C" w:rsidRDefault="00A52E61" w:rsidP="00A52E61">
      <w:pPr>
        <w:numPr>
          <w:ilvl w:val="0"/>
          <w:numId w:val="5"/>
        </w:numPr>
        <w:jc w:val="both"/>
      </w:pPr>
      <w:r>
        <w:lastRenderedPageBreak/>
        <w:t xml:space="preserve">A </w:t>
      </w:r>
      <w:r w:rsidRPr="006C169C">
        <w:rPr>
          <w:b/>
          <w:i/>
        </w:rPr>
        <w:t>3</w:t>
      </w:r>
      <w:r>
        <w:rPr>
          <w:b/>
          <w:i/>
        </w:rPr>
        <w:t>2</w:t>
      </w:r>
      <w:r w:rsidRPr="006C169C">
        <w:rPr>
          <w:b/>
          <w:i/>
        </w:rPr>
        <w:t>0/2019. (</w:t>
      </w:r>
      <w:r>
        <w:rPr>
          <w:b/>
          <w:i/>
        </w:rPr>
        <w:t>X</w:t>
      </w:r>
      <w:r w:rsidRPr="006C169C">
        <w:rPr>
          <w:b/>
          <w:i/>
        </w:rPr>
        <w:t>II.</w:t>
      </w:r>
      <w:r>
        <w:rPr>
          <w:b/>
          <w:i/>
        </w:rPr>
        <w:t>10</w:t>
      </w:r>
      <w:r w:rsidRPr="006C169C">
        <w:rPr>
          <w:b/>
          <w:i/>
        </w:rPr>
        <w:t xml:space="preserve">.) Kgy.sz. határozat </w:t>
      </w:r>
      <w:r>
        <w:t xml:space="preserve">kimondta, hogy sikeres pályázat esetén az „Óvodai műfüves labdarúgó pályák építése projekt” megvalósulása érdekében szükséges önrész biztosításra kerül. A pályázat elbírálása pozitív volt, így indokolt a 3 db pálya építéséhez az önrész biztosítása mindösszesen 4.156 eFt összegben. </w:t>
      </w:r>
      <w:r w:rsidRPr="006C169C">
        <w:t xml:space="preserve"> </w:t>
      </w:r>
    </w:p>
    <w:p w:rsidR="00A52E61" w:rsidRDefault="00A52E61" w:rsidP="00A52E61">
      <w:pPr>
        <w:ind w:left="720"/>
        <w:jc w:val="both"/>
        <w:rPr>
          <w:b/>
          <w:i/>
        </w:rPr>
      </w:pPr>
      <w:r w:rsidRPr="006C169C">
        <w:rPr>
          <w:b/>
          <w:i/>
        </w:rPr>
        <w:t>(egyenleg: -</w:t>
      </w:r>
      <w:r>
        <w:rPr>
          <w:b/>
          <w:i/>
        </w:rPr>
        <w:t>4.156</w:t>
      </w:r>
      <w:r w:rsidRPr="006C169C">
        <w:rPr>
          <w:b/>
          <w:i/>
        </w:rPr>
        <w:t xml:space="preserve"> eFt) </w:t>
      </w:r>
    </w:p>
    <w:p w:rsidR="002933BE" w:rsidRDefault="002933BE" w:rsidP="004515D3">
      <w:pPr>
        <w:jc w:val="both"/>
        <w:rPr>
          <w:b/>
          <w:i/>
        </w:rPr>
      </w:pPr>
    </w:p>
    <w:p w:rsidR="00233C85" w:rsidRPr="00233C85" w:rsidRDefault="00C6540D" w:rsidP="00233C85">
      <w:pPr>
        <w:numPr>
          <w:ilvl w:val="0"/>
          <w:numId w:val="5"/>
        </w:numPr>
        <w:jc w:val="both"/>
      </w:pPr>
      <w:r w:rsidRPr="00233C85">
        <w:t xml:space="preserve">A </w:t>
      </w:r>
      <w:r w:rsidRPr="00233C85">
        <w:rPr>
          <w:b/>
          <w:i/>
        </w:rPr>
        <w:t>397/2019. (IX.26.) Kgy.sz. határozat</w:t>
      </w:r>
      <w:r w:rsidRPr="00233C85">
        <w:t xml:space="preserve"> alapján </w:t>
      </w:r>
      <w:r w:rsidR="00233C85" w:rsidRPr="00233C85">
        <w:t>2</w:t>
      </w:r>
      <w:r w:rsidR="00233C85">
        <w:t>.500 e</w:t>
      </w:r>
      <w:r w:rsidR="00233C85" w:rsidRPr="00233C85">
        <w:t>Ft összegű előirányzatot biztosít</w:t>
      </w:r>
      <w:r w:rsidR="00233C85">
        <w:t>ásra került</w:t>
      </w:r>
      <w:r w:rsidR="00233C85" w:rsidRPr="00233C85">
        <w:t xml:space="preserve"> a Külső Nárai úton a hiányzó járda</w:t>
      </w:r>
      <w:r w:rsidR="001D2C18">
        <w:t xml:space="preserve">szakasz </w:t>
      </w:r>
      <w:r w:rsidR="00233C85" w:rsidRPr="00233C85">
        <w:t>terveztetésére.</w:t>
      </w:r>
    </w:p>
    <w:p w:rsidR="00233C85" w:rsidRDefault="00233C85" w:rsidP="00233C85">
      <w:pPr>
        <w:ind w:left="720"/>
        <w:jc w:val="both"/>
        <w:rPr>
          <w:b/>
          <w:i/>
        </w:rPr>
      </w:pPr>
      <w:r>
        <w:rPr>
          <w:b/>
          <w:i/>
        </w:rPr>
        <w:t>(</w:t>
      </w:r>
      <w:r w:rsidRPr="006C169C">
        <w:rPr>
          <w:b/>
          <w:i/>
        </w:rPr>
        <w:t xml:space="preserve">egyenleg: </w:t>
      </w:r>
      <w:r>
        <w:rPr>
          <w:b/>
          <w:i/>
        </w:rPr>
        <w:t>-2.500</w:t>
      </w:r>
      <w:r w:rsidRPr="006C169C">
        <w:rPr>
          <w:b/>
          <w:i/>
        </w:rPr>
        <w:t xml:space="preserve"> eFt)</w:t>
      </w:r>
    </w:p>
    <w:p w:rsidR="00D947C8" w:rsidRDefault="00D947C8" w:rsidP="00233C85">
      <w:pPr>
        <w:ind w:left="720"/>
        <w:jc w:val="both"/>
        <w:rPr>
          <w:b/>
          <w:i/>
        </w:rPr>
      </w:pPr>
    </w:p>
    <w:p w:rsidR="00D947C8" w:rsidRPr="00281B11" w:rsidRDefault="00D947C8" w:rsidP="00281B11">
      <w:pPr>
        <w:numPr>
          <w:ilvl w:val="0"/>
          <w:numId w:val="5"/>
        </w:numPr>
        <w:jc w:val="both"/>
      </w:pPr>
      <w:r w:rsidRPr="00281B11">
        <w:t xml:space="preserve">A </w:t>
      </w:r>
      <w:r w:rsidRPr="00281B11">
        <w:rPr>
          <w:b/>
          <w:i/>
        </w:rPr>
        <w:t>407/2019. (IX.26.) Kgy.sz. határozat</w:t>
      </w:r>
      <w:r w:rsidR="00281B11" w:rsidRPr="00281B11">
        <w:t xml:space="preserve"> alapján 10 085 eFt </w:t>
      </w:r>
      <w:r w:rsidR="00281B11">
        <w:t xml:space="preserve">- </w:t>
      </w:r>
      <w:r w:rsidR="00281B11" w:rsidRPr="00281B11">
        <w:t>a Szombathely és Vép között tervezett kerékpárút szakaszra vonatkozóan az engedélyes és kiviteli tervek fedezet</w:t>
      </w:r>
      <w:r w:rsidR="00281B11">
        <w:t xml:space="preserve">ének biztosítása érdekében - </w:t>
      </w:r>
      <w:r w:rsidR="00281B11" w:rsidRPr="00281B11">
        <w:t xml:space="preserve">átcsoportosításra került a </w:t>
      </w:r>
      <w:r w:rsidR="00281B11">
        <w:t>„</w:t>
      </w:r>
      <w:r w:rsidR="00281B11" w:rsidRPr="00281B11">
        <w:t>2014-2020 évekre szóló projekt előkészítése</w:t>
      </w:r>
      <w:r w:rsidR="00281B11">
        <w:t>”</w:t>
      </w:r>
      <w:r w:rsidR="00281B11" w:rsidRPr="00281B11">
        <w:t xml:space="preserve"> költségvetési tételsorról a </w:t>
      </w:r>
      <w:r w:rsidR="00281B11">
        <w:t>„</w:t>
      </w:r>
      <w:r w:rsidRPr="00281B11">
        <w:t>TOP-6.4.1-15 Fenntartható városi közlekedésfejlesztés a Szombathely-Balogunyom és a Szombathely-Vép települések összekötése érdekében történő kerékpárutak fejlesztés</w:t>
      </w:r>
      <w:r w:rsidR="00281B11" w:rsidRPr="00281B11">
        <w:t>e</w:t>
      </w:r>
      <w:r w:rsidR="00281B11">
        <w:t>”</w:t>
      </w:r>
      <w:r w:rsidR="00281B11" w:rsidRPr="00281B11">
        <w:t xml:space="preserve"> projekt tételsorra. </w:t>
      </w:r>
    </w:p>
    <w:p w:rsidR="00281B11" w:rsidRDefault="00281B11" w:rsidP="00281B11">
      <w:pPr>
        <w:ind w:left="720"/>
        <w:jc w:val="both"/>
        <w:rPr>
          <w:b/>
          <w:i/>
        </w:rPr>
      </w:pPr>
      <w:r>
        <w:rPr>
          <w:b/>
          <w:i/>
        </w:rPr>
        <w:t>(</w:t>
      </w:r>
      <w:r w:rsidRPr="006C169C">
        <w:rPr>
          <w:b/>
          <w:i/>
        </w:rPr>
        <w:t xml:space="preserve">egyenleg: </w:t>
      </w:r>
      <w:r>
        <w:rPr>
          <w:b/>
          <w:i/>
        </w:rPr>
        <w:t>0</w:t>
      </w:r>
      <w:r w:rsidRPr="006C169C">
        <w:rPr>
          <w:b/>
          <w:i/>
        </w:rPr>
        <w:t xml:space="preserve"> eFt)</w:t>
      </w:r>
    </w:p>
    <w:p w:rsidR="00431F91" w:rsidRPr="001203BE" w:rsidRDefault="00431F91" w:rsidP="001203BE">
      <w:pPr>
        <w:ind w:left="360"/>
        <w:jc w:val="both"/>
        <w:rPr>
          <w:b/>
          <w:i/>
        </w:rPr>
      </w:pPr>
    </w:p>
    <w:p w:rsidR="00065C63" w:rsidRPr="00021304" w:rsidRDefault="00065C63" w:rsidP="00065C63">
      <w:pPr>
        <w:numPr>
          <w:ilvl w:val="0"/>
          <w:numId w:val="5"/>
        </w:numPr>
        <w:jc w:val="both"/>
      </w:pPr>
      <w:r w:rsidRPr="00065C63">
        <w:t xml:space="preserve">A </w:t>
      </w:r>
      <w:r w:rsidRPr="00065C63">
        <w:rPr>
          <w:b/>
          <w:i/>
        </w:rPr>
        <w:t>412/2019. (IX.26.) Kgy. sz. határozat</w:t>
      </w:r>
      <w:r>
        <w:t xml:space="preserve"> </w:t>
      </w:r>
      <w:r w:rsidRPr="00065C63">
        <w:t xml:space="preserve">kimondta, hogy a Külső-Nárai úton a Batsányi János utca és Erdei iskola utca kereszteződésénél gyalogátkelőhelyet létesítését, valamint a Jáki úti temető bejáratánál lévő buszmegállónál új buszváró pavilont létesítését.  </w:t>
      </w:r>
      <w:r w:rsidRPr="00021304">
        <w:t xml:space="preserve">A kivitelezéshez szükséges fedezet </w:t>
      </w:r>
      <w:r w:rsidR="00A47116">
        <w:t xml:space="preserve">12.000 </w:t>
      </w:r>
      <w:r w:rsidRPr="00021304">
        <w:t xml:space="preserve">eFt összeg biztosításra került. </w:t>
      </w:r>
    </w:p>
    <w:p w:rsidR="00065C63" w:rsidRDefault="00065C63" w:rsidP="00065C63">
      <w:pPr>
        <w:ind w:left="720"/>
        <w:jc w:val="both"/>
        <w:rPr>
          <w:b/>
          <w:i/>
        </w:rPr>
      </w:pPr>
      <w:r>
        <w:rPr>
          <w:b/>
          <w:i/>
        </w:rPr>
        <w:t>(</w:t>
      </w:r>
      <w:r w:rsidRPr="006C169C">
        <w:rPr>
          <w:b/>
          <w:i/>
        </w:rPr>
        <w:t xml:space="preserve">egyenleg: </w:t>
      </w:r>
      <w:r w:rsidR="005E33B0">
        <w:rPr>
          <w:b/>
          <w:i/>
        </w:rPr>
        <w:t>-</w:t>
      </w:r>
      <w:r w:rsidR="00A47116">
        <w:rPr>
          <w:b/>
          <w:i/>
        </w:rPr>
        <w:t>12.000</w:t>
      </w:r>
      <w:r w:rsidRPr="006C169C">
        <w:rPr>
          <w:b/>
          <w:i/>
        </w:rPr>
        <w:t xml:space="preserve"> eFt)</w:t>
      </w:r>
    </w:p>
    <w:p w:rsidR="0013451C" w:rsidRDefault="0013451C" w:rsidP="00065C63">
      <w:pPr>
        <w:ind w:left="720"/>
        <w:jc w:val="both"/>
        <w:rPr>
          <w:b/>
          <w:i/>
        </w:rPr>
      </w:pPr>
    </w:p>
    <w:p w:rsidR="00994FF6" w:rsidRPr="00994FF6" w:rsidRDefault="00994FF6" w:rsidP="00994FF6">
      <w:pPr>
        <w:numPr>
          <w:ilvl w:val="0"/>
          <w:numId w:val="5"/>
        </w:numPr>
        <w:jc w:val="both"/>
      </w:pPr>
      <w:r w:rsidRPr="00994FF6">
        <w:t xml:space="preserve">A </w:t>
      </w:r>
      <w:r w:rsidRPr="00994FF6">
        <w:rPr>
          <w:b/>
          <w:i/>
        </w:rPr>
        <w:t>414/2019. (IX.26.) Kgy.sz. határozat</w:t>
      </w:r>
      <w:r w:rsidRPr="00994FF6">
        <w:t xml:space="preserve"> alapján 6.000 eFt biztosításra került 8 db buszmegálló idei évben történő felújításához. </w:t>
      </w:r>
    </w:p>
    <w:p w:rsidR="00994FF6" w:rsidRDefault="00994FF6" w:rsidP="00994FF6">
      <w:pPr>
        <w:ind w:left="720"/>
        <w:jc w:val="both"/>
        <w:rPr>
          <w:b/>
          <w:i/>
        </w:rPr>
      </w:pPr>
      <w:r>
        <w:rPr>
          <w:b/>
          <w:i/>
        </w:rPr>
        <w:t>(</w:t>
      </w:r>
      <w:r w:rsidRPr="006C169C">
        <w:rPr>
          <w:b/>
          <w:i/>
        </w:rPr>
        <w:t xml:space="preserve">egyenleg: </w:t>
      </w:r>
      <w:r>
        <w:rPr>
          <w:b/>
          <w:i/>
        </w:rPr>
        <w:t>-6.000</w:t>
      </w:r>
      <w:r w:rsidRPr="006C169C">
        <w:rPr>
          <w:b/>
          <w:i/>
        </w:rPr>
        <w:t xml:space="preserve"> eFt)</w:t>
      </w:r>
    </w:p>
    <w:p w:rsidR="00994FF6" w:rsidRPr="00C14E99" w:rsidRDefault="00994FF6" w:rsidP="00994FF6">
      <w:pPr>
        <w:rPr>
          <w:rFonts w:cs="Arial"/>
        </w:rPr>
      </w:pPr>
    </w:p>
    <w:p w:rsidR="0013451C" w:rsidRPr="0013451C" w:rsidRDefault="0013451C" w:rsidP="00A77D86">
      <w:pPr>
        <w:numPr>
          <w:ilvl w:val="0"/>
          <w:numId w:val="5"/>
        </w:numPr>
        <w:jc w:val="both"/>
        <w:rPr>
          <w:b/>
          <w:i/>
        </w:rPr>
      </w:pPr>
      <w:r>
        <w:t xml:space="preserve">A </w:t>
      </w:r>
      <w:r w:rsidRPr="0013451C">
        <w:rPr>
          <w:b/>
          <w:i/>
        </w:rPr>
        <w:t xml:space="preserve">417/2019. (IX.26.) Kgy.sz. határozatban </w:t>
      </w:r>
      <w:r>
        <w:t>foglaltak alapján a „Városfejlesztési Alap – képviselő keret” tételsorról az előirányzat átcsoportosításra került az érintett intézmény költségvetésébe. Így a Berzsenyi Dániel Megyei Hatókörű Városi Könyvtár 250 eFt összegű támogatásban részesült az Életünk című folyóirat 9-10.számának kiadásához.</w:t>
      </w:r>
    </w:p>
    <w:p w:rsidR="0013451C" w:rsidRDefault="0013451C" w:rsidP="0013451C">
      <w:pPr>
        <w:ind w:left="720"/>
        <w:jc w:val="both"/>
        <w:rPr>
          <w:b/>
          <w:i/>
        </w:rPr>
      </w:pPr>
      <w:r w:rsidRPr="0013451C">
        <w:rPr>
          <w:b/>
          <w:i/>
        </w:rPr>
        <w:t xml:space="preserve">(egyenleg: 0 eFt) </w:t>
      </w:r>
    </w:p>
    <w:p w:rsidR="00D36E55" w:rsidRDefault="00D36E55" w:rsidP="0013451C">
      <w:pPr>
        <w:ind w:left="720"/>
        <w:jc w:val="both"/>
        <w:rPr>
          <w:b/>
          <w:i/>
        </w:rPr>
      </w:pPr>
    </w:p>
    <w:p w:rsidR="00D36E55" w:rsidRPr="00D36E55" w:rsidRDefault="00D36E55" w:rsidP="00D36E55">
      <w:pPr>
        <w:numPr>
          <w:ilvl w:val="0"/>
          <w:numId w:val="5"/>
        </w:numPr>
        <w:jc w:val="both"/>
      </w:pPr>
      <w:r w:rsidRPr="00D36E55">
        <w:t xml:space="preserve">A </w:t>
      </w:r>
      <w:r w:rsidRPr="00D36E55">
        <w:rPr>
          <w:b/>
          <w:i/>
        </w:rPr>
        <w:t>418/2019. (IX.26.) Kgy.sz. határozat</w:t>
      </w:r>
      <w:r w:rsidRPr="00D36E55">
        <w:t xml:space="preserve"> alapján 6.000 e Ft átcsoportosításra került a Vagyongazdálkodási kiadások” tételsorról a TOP-6.2.1-15-00005 Bölcsőde fejlesztések Szombathelyen – hozzájárulás” tételsorra, a Csodaország Bölcsőde kiegészítő gépészeti munkáinak kivitelezése érdekében. </w:t>
      </w:r>
    </w:p>
    <w:p w:rsidR="00D36E55" w:rsidRDefault="00D36E55" w:rsidP="00D36E55">
      <w:pPr>
        <w:ind w:left="720"/>
        <w:jc w:val="both"/>
        <w:rPr>
          <w:b/>
          <w:i/>
        </w:rPr>
      </w:pPr>
      <w:r w:rsidRPr="0013451C">
        <w:rPr>
          <w:b/>
          <w:i/>
        </w:rPr>
        <w:t xml:space="preserve">(egyenleg: 0 eFt) </w:t>
      </w:r>
    </w:p>
    <w:p w:rsidR="0020052E" w:rsidRDefault="0020052E" w:rsidP="00D36E55">
      <w:pPr>
        <w:ind w:left="720"/>
        <w:jc w:val="both"/>
        <w:rPr>
          <w:b/>
          <w:i/>
        </w:rPr>
      </w:pPr>
    </w:p>
    <w:p w:rsidR="0020052E" w:rsidRDefault="0020052E" w:rsidP="00D36E55">
      <w:pPr>
        <w:ind w:left="720"/>
        <w:jc w:val="both"/>
        <w:rPr>
          <w:b/>
          <w:i/>
        </w:rPr>
      </w:pPr>
    </w:p>
    <w:p w:rsidR="0020052E" w:rsidRDefault="0020052E" w:rsidP="00D36E55">
      <w:pPr>
        <w:ind w:left="720"/>
        <w:jc w:val="both"/>
        <w:rPr>
          <w:b/>
          <w:i/>
        </w:rPr>
      </w:pPr>
    </w:p>
    <w:p w:rsidR="0020052E" w:rsidRDefault="0020052E" w:rsidP="00D36E55">
      <w:pPr>
        <w:ind w:left="720"/>
        <w:jc w:val="both"/>
        <w:rPr>
          <w:b/>
          <w:i/>
        </w:rPr>
      </w:pPr>
    </w:p>
    <w:p w:rsidR="00431F91" w:rsidRPr="00D36E55" w:rsidRDefault="00431F91" w:rsidP="00D36E55">
      <w:pPr>
        <w:ind w:left="720"/>
        <w:jc w:val="both"/>
      </w:pPr>
    </w:p>
    <w:p w:rsidR="00994FF6" w:rsidRPr="00085072" w:rsidRDefault="00287878" w:rsidP="00A77D86">
      <w:pPr>
        <w:numPr>
          <w:ilvl w:val="0"/>
          <w:numId w:val="5"/>
        </w:numPr>
        <w:jc w:val="both"/>
      </w:pPr>
      <w:r w:rsidRPr="00085072">
        <w:lastRenderedPageBreak/>
        <w:t xml:space="preserve">A </w:t>
      </w:r>
      <w:r w:rsidRPr="00085072">
        <w:rPr>
          <w:b/>
          <w:i/>
        </w:rPr>
        <w:t>459/2019. (IX.26.) Kgy.sz. határozat</w:t>
      </w:r>
      <w:r w:rsidR="00085072">
        <w:t xml:space="preserve"> alapján</w:t>
      </w:r>
      <w:r w:rsidRPr="00085072">
        <w:t xml:space="preserve"> a</w:t>
      </w:r>
      <w:r w:rsidR="00085072">
        <w:t xml:space="preserve"> szombathelyi Északi Iparterület fejlesztéséhez kapcsolódóan ahhoz, hogy az ingatlan már közműfejlesztéssel rendelkező, piacképes, jelentős nagyságrendű beruházás kiszolgálására alkalmas ipari ingatlan legyen fejlesztésekre van szükség. Így a </w:t>
      </w:r>
      <w:r w:rsidRPr="00085072">
        <w:t>terület 5 MW-os villamos</w:t>
      </w:r>
      <w:r w:rsidR="00085072">
        <w:t xml:space="preserve"> </w:t>
      </w:r>
      <w:r w:rsidRPr="00085072">
        <w:t>energia igény</w:t>
      </w:r>
      <w:r w:rsidR="00085072" w:rsidRPr="00085072">
        <w:t xml:space="preserve">ének </w:t>
      </w:r>
      <w:r w:rsidR="00085072">
        <w:t>kielégítéséhez szükséges forrás,</w:t>
      </w:r>
      <w:r w:rsidR="00094F66">
        <w:t xml:space="preserve"> továbbá kerítés építéséhez szükséges forrás mindösszesen</w:t>
      </w:r>
      <w:r w:rsidR="00085072">
        <w:t xml:space="preserve"> 1</w:t>
      </w:r>
      <w:r w:rsidR="00094F66">
        <w:t>20</w:t>
      </w:r>
      <w:r w:rsidR="00085072">
        <w:t xml:space="preserve">.000 eFt biztosítása szükséges. </w:t>
      </w:r>
    </w:p>
    <w:p w:rsidR="00085072" w:rsidRDefault="00085072" w:rsidP="00085072">
      <w:pPr>
        <w:ind w:left="720"/>
        <w:jc w:val="both"/>
        <w:rPr>
          <w:b/>
          <w:i/>
        </w:rPr>
      </w:pPr>
      <w:r w:rsidRPr="0013451C">
        <w:rPr>
          <w:b/>
          <w:i/>
        </w:rPr>
        <w:t xml:space="preserve">(egyenleg: </w:t>
      </w:r>
      <w:r>
        <w:rPr>
          <w:b/>
          <w:i/>
        </w:rPr>
        <w:t>-1</w:t>
      </w:r>
      <w:r w:rsidR="00094F66">
        <w:rPr>
          <w:b/>
          <w:i/>
        </w:rPr>
        <w:t>20</w:t>
      </w:r>
      <w:r>
        <w:rPr>
          <w:b/>
          <w:i/>
        </w:rPr>
        <w:t>.000</w:t>
      </w:r>
      <w:r w:rsidRPr="0013451C">
        <w:rPr>
          <w:b/>
          <w:i/>
        </w:rPr>
        <w:t xml:space="preserve"> eFt) </w:t>
      </w:r>
    </w:p>
    <w:p w:rsidR="007E544A" w:rsidRDefault="007E544A" w:rsidP="00805C0C">
      <w:pPr>
        <w:ind w:left="720"/>
        <w:jc w:val="both"/>
        <w:rPr>
          <w:b/>
          <w:i/>
        </w:rPr>
      </w:pPr>
    </w:p>
    <w:p w:rsidR="00796C3E" w:rsidRPr="005E33B0" w:rsidRDefault="00796C3E" w:rsidP="000A4507">
      <w:pPr>
        <w:numPr>
          <w:ilvl w:val="0"/>
          <w:numId w:val="26"/>
        </w:numPr>
        <w:rPr>
          <w:b/>
          <w:i/>
          <w:u w:val="single"/>
        </w:rPr>
      </w:pPr>
      <w:r w:rsidRPr="005E33B0">
        <w:rPr>
          <w:b/>
          <w:i/>
          <w:u w:val="single"/>
        </w:rPr>
        <w:t>A Közgyűlési</w:t>
      </w:r>
      <w:r w:rsidR="00EF77EF" w:rsidRPr="005E33B0">
        <w:rPr>
          <w:b/>
          <w:i/>
          <w:u w:val="single"/>
        </w:rPr>
        <w:t xml:space="preserve"> döntés alapján biztosított</w:t>
      </w:r>
      <w:r w:rsidRPr="005E33B0">
        <w:rPr>
          <w:b/>
          <w:i/>
          <w:u w:val="single"/>
        </w:rPr>
        <w:t xml:space="preserve"> tételek összevont egyenlege:</w:t>
      </w:r>
    </w:p>
    <w:p w:rsidR="00A248DD" w:rsidRDefault="005E33B0" w:rsidP="00100F79">
      <w:pPr>
        <w:ind w:left="1350"/>
        <w:rPr>
          <w:b/>
          <w:i/>
          <w:u w:val="single"/>
        </w:rPr>
      </w:pPr>
      <w:r w:rsidRPr="005E33B0">
        <w:rPr>
          <w:b/>
          <w:i/>
          <w:u w:val="single"/>
        </w:rPr>
        <w:t>-3</w:t>
      </w:r>
      <w:r w:rsidR="009673D2">
        <w:rPr>
          <w:b/>
          <w:i/>
          <w:u w:val="single"/>
        </w:rPr>
        <w:t>5</w:t>
      </w:r>
      <w:r w:rsidRPr="005E33B0">
        <w:rPr>
          <w:b/>
          <w:i/>
          <w:u w:val="single"/>
        </w:rPr>
        <w:t>3.304</w:t>
      </w:r>
      <w:r w:rsidR="00100F79" w:rsidRPr="005E33B0">
        <w:rPr>
          <w:b/>
          <w:i/>
          <w:u w:val="single"/>
        </w:rPr>
        <w:t xml:space="preserve"> </w:t>
      </w:r>
      <w:r w:rsidR="00796C3E" w:rsidRPr="005E33B0">
        <w:rPr>
          <w:b/>
          <w:i/>
          <w:u w:val="single"/>
        </w:rPr>
        <w:t>eFt</w:t>
      </w:r>
    </w:p>
    <w:p w:rsidR="00EA517B" w:rsidRDefault="00EA517B" w:rsidP="00100F79">
      <w:pPr>
        <w:ind w:left="1350"/>
        <w:rPr>
          <w:b/>
          <w:i/>
          <w:u w:val="single"/>
        </w:rPr>
      </w:pPr>
    </w:p>
    <w:p w:rsidR="00961435" w:rsidRDefault="00F40560" w:rsidP="003E4626">
      <w:pPr>
        <w:pStyle w:val="Cmsor8"/>
        <w:numPr>
          <w:ilvl w:val="0"/>
          <w:numId w:val="26"/>
        </w:numPr>
        <w:rPr>
          <w:rFonts w:ascii="Arial" w:hAnsi="Arial" w:cs="Arial"/>
          <w:szCs w:val="24"/>
        </w:rPr>
      </w:pPr>
      <w:r w:rsidRPr="003E4626">
        <w:rPr>
          <w:rFonts w:ascii="Arial" w:hAnsi="Arial" w:cs="Arial"/>
          <w:szCs w:val="24"/>
        </w:rPr>
        <w:t xml:space="preserve">Közgyűlési döntés alapján biztosítandó tételek </w:t>
      </w:r>
      <w:r w:rsidR="003E4626" w:rsidRPr="003E4626">
        <w:rPr>
          <w:rFonts w:ascii="Arial" w:hAnsi="Arial" w:cs="Arial"/>
          <w:szCs w:val="24"/>
        </w:rPr>
        <w:t>– többletkiadások</w:t>
      </w:r>
    </w:p>
    <w:p w:rsidR="00EA517B" w:rsidRPr="00EA517B" w:rsidRDefault="00EA517B" w:rsidP="00EA517B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5840"/>
        <w:gridCol w:w="2387"/>
      </w:tblGrid>
      <w:tr w:rsidR="00477593" w:rsidRPr="00607951" w:rsidTr="003E4626">
        <w:tc>
          <w:tcPr>
            <w:tcW w:w="1237" w:type="dxa"/>
          </w:tcPr>
          <w:p w:rsidR="00477593" w:rsidRPr="00607951" w:rsidRDefault="00477593" w:rsidP="00327CD2">
            <w:pPr>
              <w:jc w:val="center"/>
              <w:rPr>
                <w:b/>
              </w:rPr>
            </w:pPr>
            <w:r w:rsidRPr="00607951">
              <w:rPr>
                <w:b/>
              </w:rPr>
              <w:t>Sorszám</w:t>
            </w:r>
          </w:p>
        </w:tc>
        <w:tc>
          <w:tcPr>
            <w:tcW w:w="5840" w:type="dxa"/>
            <w:shd w:val="clear" w:color="auto" w:fill="auto"/>
          </w:tcPr>
          <w:p w:rsidR="00477593" w:rsidRPr="00607951" w:rsidRDefault="00477593" w:rsidP="00327CD2">
            <w:pPr>
              <w:jc w:val="center"/>
              <w:rPr>
                <w:b/>
              </w:rPr>
            </w:pPr>
            <w:r w:rsidRPr="00607951">
              <w:rPr>
                <w:b/>
              </w:rPr>
              <w:t>Megnevezés</w:t>
            </w:r>
          </w:p>
        </w:tc>
        <w:tc>
          <w:tcPr>
            <w:tcW w:w="2387" w:type="dxa"/>
            <w:shd w:val="clear" w:color="auto" w:fill="auto"/>
          </w:tcPr>
          <w:p w:rsidR="00477593" w:rsidRPr="00607951" w:rsidRDefault="00477593" w:rsidP="001E508F">
            <w:pPr>
              <w:jc w:val="center"/>
              <w:rPr>
                <w:b/>
              </w:rPr>
            </w:pPr>
            <w:r w:rsidRPr="00607951">
              <w:rPr>
                <w:b/>
              </w:rPr>
              <w:t>Összeg (ezer forintban)</w:t>
            </w:r>
          </w:p>
        </w:tc>
      </w:tr>
      <w:tr w:rsidR="00B540C3" w:rsidRPr="00607951" w:rsidTr="003E4626">
        <w:tc>
          <w:tcPr>
            <w:tcW w:w="1237" w:type="dxa"/>
          </w:tcPr>
          <w:p w:rsidR="00B540C3" w:rsidRPr="00607951" w:rsidRDefault="00115389" w:rsidP="00327CD2">
            <w:pPr>
              <w:jc w:val="right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B540C3" w:rsidRPr="00607951" w:rsidRDefault="00B07A6F" w:rsidP="00C353B7">
            <w:pPr>
              <w:jc w:val="both"/>
            </w:pPr>
            <w:r>
              <w:t>Sport ágazat kiadásai – Horváth Zoltán emléktorna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3E4626" w:rsidRPr="00607951" w:rsidRDefault="00B07A6F" w:rsidP="003E4626">
            <w:pPr>
              <w:jc w:val="right"/>
            </w:pPr>
            <w:r>
              <w:t>2.000</w:t>
            </w:r>
          </w:p>
        </w:tc>
      </w:tr>
      <w:tr w:rsidR="00B540C3" w:rsidRPr="00607951" w:rsidTr="003E4626">
        <w:tc>
          <w:tcPr>
            <w:tcW w:w="1237" w:type="dxa"/>
          </w:tcPr>
          <w:p w:rsidR="00B540C3" w:rsidRPr="00607951" w:rsidRDefault="00115389" w:rsidP="00327CD2">
            <w:pPr>
              <w:jc w:val="right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B540C3" w:rsidRPr="00607951" w:rsidRDefault="00B07A6F" w:rsidP="00184704">
            <w:pPr>
              <w:jc w:val="both"/>
            </w:pPr>
            <w:r>
              <w:t>Kulturális és Civil Alap visszapótlás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3E4626" w:rsidRPr="00607951" w:rsidRDefault="00B07A6F" w:rsidP="003E4626">
            <w:pPr>
              <w:jc w:val="right"/>
            </w:pPr>
            <w:r>
              <w:t>200</w:t>
            </w:r>
          </w:p>
        </w:tc>
      </w:tr>
      <w:tr w:rsidR="00CF7D71" w:rsidRPr="00607951" w:rsidTr="003E4626">
        <w:tc>
          <w:tcPr>
            <w:tcW w:w="1237" w:type="dxa"/>
          </w:tcPr>
          <w:p w:rsidR="00CF7D71" w:rsidRPr="00607951" w:rsidRDefault="00115389" w:rsidP="00CF7D71">
            <w:pPr>
              <w:jc w:val="right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CF7D71" w:rsidRPr="00607951" w:rsidRDefault="00B07A6F" w:rsidP="00897DDA">
            <w:pPr>
              <w:jc w:val="both"/>
            </w:pPr>
            <w:r w:rsidRPr="00B07A6F">
              <w:t xml:space="preserve">Pálos Károly Szociális Szolgáltató Központ és Gyermekjóléti Szolgálat </w:t>
            </w:r>
            <w:r>
              <w:t>- Gagarin u. 24. sz. alatti Idősek Klubja épület felújítás (vizesedés elhárítása, ……)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FD6D30" w:rsidRPr="00607951" w:rsidRDefault="00B07A6F" w:rsidP="003E4626">
            <w:pPr>
              <w:ind w:left="720"/>
              <w:jc w:val="right"/>
            </w:pPr>
            <w:r>
              <w:t>3.597</w:t>
            </w:r>
          </w:p>
        </w:tc>
      </w:tr>
      <w:tr w:rsidR="00CF7D71" w:rsidRPr="00607951" w:rsidTr="003E4626">
        <w:tc>
          <w:tcPr>
            <w:tcW w:w="1237" w:type="dxa"/>
          </w:tcPr>
          <w:p w:rsidR="00CF7D71" w:rsidRPr="00607951" w:rsidRDefault="00115389" w:rsidP="00CF7D71">
            <w:pPr>
              <w:jc w:val="right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CF7D71" w:rsidRPr="00607951" w:rsidRDefault="00B56E2D" w:rsidP="00F52F51">
            <w:pPr>
              <w:jc w:val="both"/>
            </w:pPr>
            <w:r>
              <w:t xml:space="preserve">Az egészségügyi ágazati szakdolgozók bértábla szerinti besorolása 2019. </w:t>
            </w:r>
            <w:r w:rsidR="0090461C">
              <w:t xml:space="preserve">július 1. hatállyal megtörtént. A béremelés forrását </w:t>
            </w:r>
            <w:r w:rsidR="00CC73EA">
              <w:t>4 fő védőnői diplomával rendelkező dolgozó kivételével, a N</w:t>
            </w:r>
            <w:r w:rsidR="0090461C">
              <w:t>EAK biztosítja a</w:t>
            </w:r>
            <w:r>
              <w:t xml:space="preserve">z Egészségügyi és Kulturális GESZ intézmény </w:t>
            </w:r>
            <w:r w:rsidR="0090461C">
              <w:t xml:space="preserve">részére. </w:t>
            </w:r>
            <w:r w:rsidR="00CC73EA">
              <w:t>J</w:t>
            </w:r>
            <w:r>
              <w:t>avasoljuk, hogy</w:t>
            </w:r>
            <w:r w:rsidR="00CC73EA">
              <w:t xml:space="preserve"> a 4 fő vonatkozásában </w:t>
            </w:r>
            <w:r>
              <w:t>az</w:t>
            </w:r>
            <w:r w:rsidR="00CC73EA">
              <w:t xml:space="preserve"> egységes bérrendezés érdekében,</w:t>
            </w:r>
            <w:r w:rsidR="00F52F51">
              <w:t xml:space="preserve"> </w:t>
            </w:r>
            <w:r>
              <w:t>290.000 Ft/fő/hó összeg</w:t>
            </w:r>
            <w:r w:rsidR="00CC73EA">
              <w:t xml:space="preserve"> kerüljön biztosításra.</w:t>
            </w:r>
            <w:r>
              <w:t xml:space="preserve"> 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CF7D71" w:rsidRPr="00607951" w:rsidRDefault="001131C1" w:rsidP="003E4626">
            <w:pPr>
              <w:ind w:left="720"/>
              <w:jc w:val="right"/>
            </w:pPr>
            <w:r>
              <w:t>1.740</w:t>
            </w:r>
          </w:p>
        </w:tc>
      </w:tr>
      <w:tr w:rsidR="001458E9" w:rsidRPr="001458E9" w:rsidTr="003E4626">
        <w:tc>
          <w:tcPr>
            <w:tcW w:w="1237" w:type="dxa"/>
          </w:tcPr>
          <w:p w:rsidR="001D109A" w:rsidRDefault="00450F1B" w:rsidP="003B6F10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115389">
              <w:rPr>
                <w:b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1D109A" w:rsidRPr="001458E9" w:rsidRDefault="00A5388B" w:rsidP="00A5388B">
            <w:pPr>
              <w:jc w:val="both"/>
              <w:rPr>
                <w:color w:val="FF0000"/>
                <w:highlight w:val="yellow"/>
              </w:rPr>
            </w:pPr>
            <w:r>
              <w:t xml:space="preserve">A </w:t>
            </w:r>
            <w:r w:rsidR="00E13F69" w:rsidRPr="001458E9">
              <w:t xml:space="preserve">Polgármesteri Hivatal költségvetését érintő kiadások. 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1D109A" w:rsidRPr="001458E9" w:rsidRDefault="00A5388B" w:rsidP="00D06F6E">
            <w:pPr>
              <w:jc w:val="right"/>
            </w:pPr>
            <w:r>
              <w:t>56.635</w:t>
            </w:r>
          </w:p>
        </w:tc>
      </w:tr>
      <w:tr w:rsidR="00EA7AD8" w:rsidRPr="00760C36" w:rsidTr="003E4626">
        <w:tc>
          <w:tcPr>
            <w:tcW w:w="1237" w:type="dxa"/>
          </w:tcPr>
          <w:p w:rsidR="00EA7AD8" w:rsidRDefault="00450F1B" w:rsidP="00EE7E50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EA7AD8">
              <w:rPr>
                <w:b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EA7AD8" w:rsidRDefault="00E76302" w:rsidP="00444E5C">
            <w:pPr>
              <w:jc w:val="both"/>
            </w:pPr>
            <w:r>
              <w:t>10 tánc</w:t>
            </w:r>
            <w:r w:rsidR="00EA7AD8">
              <w:t xml:space="preserve"> Magyar Bajnokság </w:t>
            </w:r>
            <w:r w:rsidR="00444E5C">
              <w:t xml:space="preserve">megrendezéséhez nyújtott </w:t>
            </w:r>
            <w:r w:rsidR="00EA7AD8">
              <w:t>támogatás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EA7AD8" w:rsidRDefault="00EA7AD8" w:rsidP="003E4626">
            <w:pPr>
              <w:ind w:left="720"/>
              <w:jc w:val="right"/>
            </w:pPr>
            <w:r>
              <w:t>2.000</w:t>
            </w:r>
          </w:p>
        </w:tc>
      </w:tr>
      <w:tr w:rsidR="00DE6F92" w:rsidRPr="00760C36" w:rsidTr="003E4626">
        <w:tc>
          <w:tcPr>
            <w:tcW w:w="1237" w:type="dxa"/>
          </w:tcPr>
          <w:p w:rsidR="00DE6F92" w:rsidRDefault="00450F1B" w:rsidP="00CF7D71">
            <w:pPr>
              <w:jc w:val="right"/>
              <w:rPr>
                <w:b/>
              </w:rPr>
            </w:pPr>
            <w:r>
              <w:rPr>
                <w:b/>
              </w:rPr>
              <w:t>7</w:t>
            </w:r>
            <w:r w:rsidR="00DE6F92">
              <w:rPr>
                <w:b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DE6F92" w:rsidRDefault="00DE6F92" w:rsidP="00EA7AD8">
            <w:pPr>
              <w:jc w:val="both"/>
            </w:pPr>
            <w:r w:rsidRPr="00DE6F92">
              <w:t>OMSZ részére támogatás (ház</w:t>
            </w:r>
            <w:r w:rsidR="00EB1A28">
              <w:t xml:space="preserve">i </w:t>
            </w:r>
            <w:r w:rsidRPr="00DE6F92">
              <w:t>orvosi ügyeletben közreműködők juttatásai)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DE6F92" w:rsidRDefault="00EB1A28" w:rsidP="003E4626">
            <w:pPr>
              <w:ind w:left="720"/>
              <w:jc w:val="right"/>
            </w:pPr>
            <w:r>
              <w:t>1.500</w:t>
            </w:r>
          </w:p>
        </w:tc>
      </w:tr>
      <w:tr w:rsidR="005E62F5" w:rsidRPr="00760C36" w:rsidTr="003E4626">
        <w:tc>
          <w:tcPr>
            <w:tcW w:w="1237" w:type="dxa"/>
          </w:tcPr>
          <w:p w:rsidR="005E62F5" w:rsidRPr="001458E9" w:rsidRDefault="00450F1B" w:rsidP="00CF7D71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5E62F5" w:rsidRPr="001458E9">
              <w:rPr>
                <w:b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5E62F5" w:rsidRPr="001458E9" w:rsidRDefault="005E62F5" w:rsidP="00722B9F">
            <w:pPr>
              <w:jc w:val="both"/>
            </w:pPr>
            <w:r w:rsidRPr="001458E9">
              <w:t xml:space="preserve">TOP-6.2.1-15-00002 Óvoda fejlesztések Szombathelyen – hozzájárulás 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5E62F5" w:rsidRDefault="00564683" w:rsidP="003E4626">
            <w:pPr>
              <w:ind w:left="720"/>
              <w:jc w:val="right"/>
            </w:pPr>
            <w:r>
              <w:t>30.701</w:t>
            </w:r>
          </w:p>
        </w:tc>
      </w:tr>
      <w:tr w:rsidR="00EE7E50" w:rsidRPr="00760C36" w:rsidTr="003E4626">
        <w:tc>
          <w:tcPr>
            <w:tcW w:w="1237" w:type="dxa"/>
          </w:tcPr>
          <w:p w:rsidR="00EE7E50" w:rsidRDefault="00450F1B" w:rsidP="00450F1B">
            <w:pPr>
              <w:jc w:val="right"/>
              <w:rPr>
                <w:b/>
              </w:rPr>
            </w:pPr>
            <w:r>
              <w:rPr>
                <w:b/>
              </w:rPr>
              <w:t>9</w:t>
            </w:r>
            <w:r w:rsidR="00EE7E50">
              <w:rPr>
                <w:b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EE7E50" w:rsidRPr="005E62F5" w:rsidRDefault="00EE7E50" w:rsidP="00EA7AD8">
            <w:pPr>
              <w:jc w:val="both"/>
            </w:pPr>
            <w:r>
              <w:t>1.000 fa ültetése – tervezési kiadások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EE7E50" w:rsidRDefault="00EE7E50" w:rsidP="003E4626">
            <w:pPr>
              <w:ind w:left="720"/>
              <w:jc w:val="right"/>
            </w:pPr>
            <w:r>
              <w:t>4.000</w:t>
            </w:r>
          </w:p>
        </w:tc>
      </w:tr>
      <w:tr w:rsidR="00C01535" w:rsidRPr="00760C36" w:rsidTr="003E4626">
        <w:tc>
          <w:tcPr>
            <w:tcW w:w="1237" w:type="dxa"/>
          </w:tcPr>
          <w:p w:rsidR="00C01535" w:rsidRDefault="00C01535" w:rsidP="00450F1B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50F1B">
              <w:rPr>
                <w:b/>
              </w:rPr>
              <w:t>0</w:t>
            </w:r>
            <w:r>
              <w:rPr>
                <w:b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C01535" w:rsidRDefault="00C01535" w:rsidP="009463FF">
            <w:pPr>
              <w:jc w:val="both"/>
            </w:pPr>
            <w:r w:rsidRPr="00C01535">
              <w:t xml:space="preserve">Aréna Savaria fejlesztése 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C01535" w:rsidRDefault="00C01535" w:rsidP="003E4626">
            <w:pPr>
              <w:ind w:left="720"/>
              <w:jc w:val="right"/>
            </w:pPr>
            <w:r>
              <w:t>32.400</w:t>
            </w:r>
          </w:p>
        </w:tc>
      </w:tr>
      <w:tr w:rsidR="003C23B6" w:rsidRPr="00760C36" w:rsidTr="003E4626">
        <w:tc>
          <w:tcPr>
            <w:tcW w:w="1237" w:type="dxa"/>
          </w:tcPr>
          <w:p w:rsidR="003C23B6" w:rsidRDefault="003C23B6" w:rsidP="00450F1B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450F1B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5840" w:type="dxa"/>
            <w:shd w:val="clear" w:color="auto" w:fill="auto"/>
            <w:vAlign w:val="center"/>
          </w:tcPr>
          <w:p w:rsidR="003C23B6" w:rsidRPr="00C01535" w:rsidRDefault="003C23B6" w:rsidP="009463FF">
            <w:pPr>
              <w:jc w:val="both"/>
            </w:pPr>
            <w:r w:rsidRPr="003C23B6">
              <w:t>FALCO KC Kft. támogatása</w:t>
            </w:r>
          </w:p>
        </w:tc>
        <w:tc>
          <w:tcPr>
            <w:tcW w:w="2387" w:type="dxa"/>
            <w:shd w:val="clear" w:color="auto" w:fill="auto"/>
            <w:vAlign w:val="center"/>
          </w:tcPr>
          <w:p w:rsidR="003C23B6" w:rsidRDefault="003C23B6" w:rsidP="003E4626">
            <w:pPr>
              <w:ind w:left="720"/>
              <w:jc w:val="right"/>
            </w:pPr>
            <w:r>
              <w:t>30.000</w:t>
            </w:r>
          </w:p>
        </w:tc>
      </w:tr>
      <w:tr w:rsidR="00CF7D71" w:rsidRPr="00607951" w:rsidTr="003E4626">
        <w:tc>
          <w:tcPr>
            <w:tcW w:w="1237" w:type="dxa"/>
          </w:tcPr>
          <w:p w:rsidR="00CF7D71" w:rsidRPr="00607951" w:rsidRDefault="00CF7D71" w:rsidP="00CF7D71">
            <w:pPr>
              <w:jc w:val="both"/>
              <w:rPr>
                <w:b/>
              </w:rPr>
            </w:pPr>
          </w:p>
        </w:tc>
        <w:tc>
          <w:tcPr>
            <w:tcW w:w="5840" w:type="dxa"/>
            <w:shd w:val="clear" w:color="auto" w:fill="auto"/>
          </w:tcPr>
          <w:p w:rsidR="00CF7D71" w:rsidRPr="00607951" w:rsidRDefault="00CF7D71" w:rsidP="00061CF6">
            <w:pPr>
              <w:jc w:val="both"/>
              <w:rPr>
                <w:b/>
              </w:rPr>
            </w:pPr>
            <w:r w:rsidRPr="00607951">
              <w:rPr>
                <w:b/>
              </w:rPr>
              <w:t>ÖSSZESEN</w:t>
            </w:r>
            <w:r w:rsidR="00785D92">
              <w:rPr>
                <w:b/>
              </w:rPr>
              <w:t xml:space="preserve"> </w:t>
            </w:r>
            <w:r w:rsidR="003F280C">
              <w:rPr>
                <w:b/>
              </w:rPr>
              <w:t>többletkiadás</w:t>
            </w:r>
          </w:p>
        </w:tc>
        <w:tc>
          <w:tcPr>
            <w:tcW w:w="2387" w:type="dxa"/>
            <w:shd w:val="clear" w:color="auto" w:fill="auto"/>
          </w:tcPr>
          <w:p w:rsidR="00CF7D71" w:rsidRPr="00607951" w:rsidRDefault="00450F1B" w:rsidP="003C23B6">
            <w:pPr>
              <w:ind w:left="720"/>
              <w:jc w:val="right"/>
              <w:rPr>
                <w:b/>
              </w:rPr>
            </w:pPr>
            <w:r>
              <w:rPr>
                <w:b/>
              </w:rPr>
              <w:t>164.773</w:t>
            </w:r>
          </w:p>
        </w:tc>
      </w:tr>
    </w:tbl>
    <w:p w:rsidR="001D109A" w:rsidRDefault="001D109A" w:rsidP="000A4507">
      <w:pPr>
        <w:rPr>
          <w:rFonts w:cs="Arial"/>
          <w:b/>
          <w:i/>
          <w:u w:val="single"/>
        </w:rPr>
      </w:pPr>
    </w:p>
    <w:p w:rsidR="00CC73EA" w:rsidRDefault="00CC73EA" w:rsidP="000A4507">
      <w:pPr>
        <w:rPr>
          <w:rFonts w:cs="Arial"/>
          <w:b/>
          <w:i/>
          <w:u w:val="single"/>
        </w:rPr>
      </w:pPr>
    </w:p>
    <w:p w:rsidR="000A4507" w:rsidRDefault="000A4507" w:rsidP="000A4507">
      <w:pPr>
        <w:rPr>
          <w:rFonts w:cs="Arial"/>
          <w:b/>
          <w:i/>
          <w:u w:val="single"/>
        </w:rPr>
      </w:pPr>
      <w:r w:rsidRPr="00607951">
        <w:rPr>
          <w:rFonts w:cs="Arial"/>
          <w:b/>
          <w:i/>
          <w:u w:val="single"/>
        </w:rPr>
        <w:t>III.Közgyűlési döntés alapján biztosítandó tételek</w:t>
      </w:r>
      <w:r w:rsidR="003D3F64">
        <w:rPr>
          <w:rFonts w:cs="Arial"/>
          <w:b/>
          <w:i/>
          <w:u w:val="single"/>
        </w:rPr>
        <w:t xml:space="preserve"> - többletkiadások</w:t>
      </w:r>
      <w:r w:rsidRPr="00607951">
        <w:rPr>
          <w:rFonts w:cs="Arial"/>
          <w:b/>
          <w:i/>
          <w:u w:val="single"/>
        </w:rPr>
        <w:t xml:space="preserve"> egyenlege:</w:t>
      </w:r>
      <w:r w:rsidR="00796FBB">
        <w:rPr>
          <w:rFonts w:cs="Arial"/>
          <w:b/>
          <w:i/>
          <w:u w:val="single"/>
        </w:rPr>
        <w:t xml:space="preserve"> </w:t>
      </w:r>
      <w:r w:rsidR="006704D9">
        <w:rPr>
          <w:rFonts w:cs="Arial"/>
          <w:b/>
          <w:i/>
          <w:u w:val="single"/>
        </w:rPr>
        <w:t xml:space="preserve">- </w:t>
      </w:r>
      <w:r w:rsidR="00A25E8A">
        <w:rPr>
          <w:rFonts w:cs="Arial"/>
          <w:b/>
          <w:i/>
          <w:u w:val="single"/>
        </w:rPr>
        <w:t xml:space="preserve"> </w:t>
      </w:r>
      <w:r w:rsidR="003F280C">
        <w:rPr>
          <w:rFonts w:cs="Arial"/>
          <w:b/>
          <w:i/>
          <w:u w:val="single"/>
        </w:rPr>
        <w:t xml:space="preserve"> </w:t>
      </w:r>
      <w:r w:rsidR="00433DF7">
        <w:rPr>
          <w:rFonts w:cs="Arial"/>
          <w:b/>
          <w:i/>
          <w:u w:val="single"/>
        </w:rPr>
        <w:t>1</w:t>
      </w:r>
      <w:r w:rsidR="00450F1B">
        <w:rPr>
          <w:rFonts w:cs="Arial"/>
          <w:b/>
          <w:i/>
          <w:u w:val="single"/>
        </w:rPr>
        <w:t>64.773</w:t>
      </w:r>
      <w:r w:rsidR="00564683">
        <w:rPr>
          <w:rFonts w:cs="Arial"/>
          <w:b/>
          <w:i/>
          <w:u w:val="single"/>
        </w:rPr>
        <w:t xml:space="preserve"> </w:t>
      </w:r>
      <w:r w:rsidRPr="00607951">
        <w:rPr>
          <w:rFonts w:cs="Arial"/>
          <w:b/>
          <w:i/>
          <w:u w:val="single"/>
        </w:rPr>
        <w:t>eFt</w:t>
      </w:r>
    </w:p>
    <w:p w:rsidR="00450F1B" w:rsidRDefault="00450F1B" w:rsidP="000A4507">
      <w:pPr>
        <w:rPr>
          <w:rFonts w:cs="Arial"/>
          <w:b/>
          <w:i/>
          <w:u w:val="single"/>
        </w:rPr>
      </w:pPr>
    </w:p>
    <w:p w:rsidR="00450F1B" w:rsidRDefault="00450F1B" w:rsidP="000A4507">
      <w:pPr>
        <w:rPr>
          <w:rFonts w:cs="Arial"/>
          <w:b/>
          <w:i/>
          <w:u w:val="single"/>
        </w:rPr>
      </w:pPr>
    </w:p>
    <w:p w:rsidR="000A4507" w:rsidRPr="00607951" w:rsidRDefault="003D3F64" w:rsidP="003D3F64">
      <w:pPr>
        <w:pStyle w:val="Cmsor8"/>
        <w:numPr>
          <w:ilvl w:val="0"/>
          <w:numId w:val="0"/>
        </w:numPr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IV.</w:t>
      </w:r>
      <w:r w:rsidR="000A4507" w:rsidRPr="00607951">
        <w:rPr>
          <w:rFonts w:ascii="Arial" w:hAnsi="Arial" w:cs="Arial"/>
          <w:bCs/>
        </w:rPr>
        <w:t xml:space="preserve"> </w:t>
      </w:r>
      <w:r w:rsidR="001F15F9">
        <w:rPr>
          <w:rFonts w:ascii="Arial" w:hAnsi="Arial" w:cs="Arial"/>
          <w:bCs/>
        </w:rPr>
        <w:t>P</w:t>
      </w:r>
      <w:r w:rsidR="000A4507" w:rsidRPr="00607951">
        <w:rPr>
          <w:rFonts w:ascii="Arial" w:hAnsi="Arial" w:cs="Arial"/>
          <w:bCs/>
        </w:rPr>
        <w:t xml:space="preserve">énzügyi egyensúly </w:t>
      </w:r>
    </w:p>
    <w:p w:rsidR="000A4507" w:rsidRPr="00607951" w:rsidRDefault="000A4507" w:rsidP="000A4507">
      <w:pPr>
        <w:ind w:left="108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5"/>
        <w:gridCol w:w="4527"/>
      </w:tblGrid>
      <w:tr w:rsidR="000A4507" w:rsidRPr="00607951" w:rsidTr="00CF5936">
        <w:tc>
          <w:tcPr>
            <w:tcW w:w="4606" w:type="dxa"/>
            <w:shd w:val="clear" w:color="auto" w:fill="auto"/>
          </w:tcPr>
          <w:p w:rsidR="000A4507" w:rsidRPr="00607951" w:rsidRDefault="000A4507" w:rsidP="00CF5936">
            <w:pPr>
              <w:pStyle w:val="Szvegtrzs"/>
              <w:jc w:val="center"/>
              <w:rPr>
                <w:rFonts w:ascii="Arial" w:hAnsi="Arial" w:cs="Arial"/>
                <w:b/>
              </w:rPr>
            </w:pPr>
            <w:r w:rsidRPr="00607951">
              <w:rPr>
                <w:rFonts w:ascii="Arial" w:hAnsi="Arial" w:cs="Arial"/>
                <w:b/>
              </w:rPr>
              <w:t>Megnevezés</w:t>
            </w:r>
          </w:p>
        </w:tc>
        <w:tc>
          <w:tcPr>
            <w:tcW w:w="4606" w:type="dxa"/>
            <w:shd w:val="clear" w:color="auto" w:fill="auto"/>
          </w:tcPr>
          <w:p w:rsidR="000A4507" w:rsidRPr="00607951" w:rsidRDefault="000A4507" w:rsidP="00CF5936">
            <w:pPr>
              <w:pStyle w:val="Szvegtrzs"/>
              <w:jc w:val="center"/>
              <w:rPr>
                <w:rFonts w:ascii="Arial" w:hAnsi="Arial" w:cs="Arial"/>
                <w:b/>
              </w:rPr>
            </w:pPr>
            <w:r w:rsidRPr="00607951">
              <w:rPr>
                <w:rFonts w:ascii="Arial" w:hAnsi="Arial" w:cs="Arial"/>
                <w:b/>
              </w:rPr>
              <w:t>Összeg (ezer forintban)</w:t>
            </w:r>
          </w:p>
          <w:p w:rsidR="000A4507" w:rsidRPr="00607951" w:rsidRDefault="000A4507" w:rsidP="00CF5936">
            <w:pPr>
              <w:pStyle w:val="Szvegtrzs"/>
              <w:jc w:val="center"/>
              <w:rPr>
                <w:rFonts w:ascii="Arial" w:hAnsi="Arial" w:cs="Arial"/>
                <w:b/>
              </w:rPr>
            </w:pPr>
          </w:p>
        </w:tc>
      </w:tr>
      <w:tr w:rsidR="000A4507" w:rsidRPr="00607951" w:rsidTr="00CF5936">
        <w:tc>
          <w:tcPr>
            <w:tcW w:w="4606" w:type="dxa"/>
            <w:shd w:val="clear" w:color="auto" w:fill="auto"/>
          </w:tcPr>
          <w:p w:rsidR="000A4507" w:rsidRPr="00607951" w:rsidRDefault="000A4507" w:rsidP="00CF5936">
            <w:pPr>
              <w:jc w:val="both"/>
              <w:rPr>
                <w:rFonts w:cs="Arial"/>
                <w:b/>
              </w:rPr>
            </w:pPr>
            <w:r w:rsidRPr="00607951">
              <w:rPr>
                <w:rFonts w:cs="Arial"/>
                <w:b/>
                <w:szCs w:val="20"/>
              </w:rPr>
              <w:t>I. Utólagos tudomásulvételt jelentő tételek egyenlege</w:t>
            </w:r>
          </w:p>
        </w:tc>
        <w:tc>
          <w:tcPr>
            <w:tcW w:w="4606" w:type="dxa"/>
            <w:shd w:val="clear" w:color="auto" w:fill="auto"/>
          </w:tcPr>
          <w:p w:rsidR="00061CF6" w:rsidRDefault="00061CF6" w:rsidP="00CF5936">
            <w:pPr>
              <w:pStyle w:val="Szvegtrzs"/>
              <w:jc w:val="right"/>
              <w:rPr>
                <w:rFonts w:ascii="Arial" w:hAnsi="Arial" w:cs="Arial"/>
                <w:b/>
              </w:rPr>
            </w:pPr>
          </w:p>
          <w:p w:rsidR="000A4507" w:rsidRPr="00607951" w:rsidRDefault="00061CF6" w:rsidP="00CF5936">
            <w:pPr>
              <w:pStyle w:val="Szvegtrzs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+46.918</w:t>
            </w:r>
          </w:p>
        </w:tc>
      </w:tr>
      <w:tr w:rsidR="000A4507" w:rsidRPr="00607951" w:rsidTr="00CF5936">
        <w:tc>
          <w:tcPr>
            <w:tcW w:w="4606" w:type="dxa"/>
            <w:shd w:val="clear" w:color="auto" w:fill="auto"/>
          </w:tcPr>
          <w:p w:rsidR="000A4507" w:rsidRPr="00607951" w:rsidRDefault="000A4507" w:rsidP="00CF5936">
            <w:pPr>
              <w:jc w:val="both"/>
              <w:rPr>
                <w:rFonts w:cs="Arial"/>
                <w:b/>
              </w:rPr>
            </w:pPr>
            <w:r w:rsidRPr="00607951">
              <w:rPr>
                <w:rFonts w:cs="Arial"/>
                <w:b/>
              </w:rPr>
              <w:t xml:space="preserve">II. Korábbi közgyűlési döntések alapján biztosított tételek </w:t>
            </w:r>
          </w:p>
        </w:tc>
        <w:tc>
          <w:tcPr>
            <w:tcW w:w="4606" w:type="dxa"/>
            <w:shd w:val="clear" w:color="auto" w:fill="auto"/>
          </w:tcPr>
          <w:p w:rsidR="00A25E8A" w:rsidRDefault="00A25E8A" w:rsidP="00D64778">
            <w:pPr>
              <w:pStyle w:val="Szvegtrzs"/>
              <w:ind w:left="720"/>
              <w:jc w:val="right"/>
              <w:rPr>
                <w:rFonts w:ascii="Arial" w:hAnsi="Arial" w:cs="Arial"/>
                <w:b/>
              </w:rPr>
            </w:pPr>
          </w:p>
          <w:p w:rsidR="00061CF6" w:rsidRPr="00607951" w:rsidRDefault="00061CF6" w:rsidP="009673D2">
            <w:pPr>
              <w:pStyle w:val="Szvegtrzs"/>
              <w:ind w:left="7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-3</w:t>
            </w:r>
            <w:r w:rsidR="009673D2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3.304</w:t>
            </w:r>
          </w:p>
        </w:tc>
      </w:tr>
      <w:tr w:rsidR="000A4507" w:rsidRPr="00607951" w:rsidTr="00CF5936">
        <w:tc>
          <w:tcPr>
            <w:tcW w:w="4606" w:type="dxa"/>
            <w:shd w:val="clear" w:color="auto" w:fill="auto"/>
          </w:tcPr>
          <w:p w:rsidR="000A4507" w:rsidRPr="00607951" w:rsidRDefault="000A4507" w:rsidP="00CF5936">
            <w:pPr>
              <w:jc w:val="both"/>
              <w:rPr>
                <w:rFonts w:cs="Arial"/>
                <w:b/>
              </w:rPr>
            </w:pPr>
            <w:r w:rsidRPr="00607951">
              <w:rPr>
                <w:rFonts w:cs="Arial"/>
                <w:b/>
              </w:rPr>
              <w:t xml:space="preserve">III. Közgyűlési döntés alapján biztosítandó tételek </w:t>
            </w:r>
          </w:p>
        </w:tc>
        <w:tc>
          <w:tcPr>
            <w:tcW w:w="4606" w:type="dxa"/>
            <w:shd w:val="clear" w:color="auto" w:fill="auto"/>
          </w:tcPr>
          <w:p w:rsidR="00A25E8A" w:rsidRDefault="00A25E8A" w:rsidP="00337B11">
            <w:pPr>
              <w:pStyle w:val="Szvegtrzs"/>
              <w:ind w:left="720"/>
              <w:jc w:val="right"/>
              <w:rPr>
                <w:rFonts w:ascii="Arial" w:hAnsi="Arial" w:cs="Arial"/>
                <w:b/>
              </w:rPr>
            </w:pPr>
          </w:p>
          <w:p w:rsidR="00061CF6" w:rsidRPr="00607951" w:rsidRDefault="00061CF6" w:rsidP="0042587A">
            <w:pPr>
              <w:pStyle w:val="Szvegtrzs"/>
              <w:ind w:left="7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0C29F4">
              <w:rPr>
                <w:rFonts w:ascii="Arial" w:hAnsi="Arial" w:cs="Arial"/>
                <w:b/>
              </w:rPr>
              <w:t>1</w:t>
            </w:r>
            <w:r w:rsidR="003C23B6">
              <w:rPr>
                <w:rFonts w:ascii="Arial" w:hAnsi="Arial" w:cs="Arial"/>
                <w:b/>
              </w:rPr>
              <w:t>6</w:t>
            </w:r>
            <w:r w:rsidR="0042587A">
              <w:rPr>
                <w:rFonts w:ascii="Arial" w:hAnsi="Arial" w:cs="Arial"/>
                <w:b/>
              </w:rPr>
              <w:t>4</w:t>
            </w:r>
            <w:r w:rsidR="000C29F4">
              <w:rPr>
                <w:rFonts w:ascii="Arial" w:hAnsi="Arial" w:cs="Arial"/>
                <w:b/>
              </w:rPr>
              <w:t>.</w:t>
            </w:r>
            <w:r w:rsidR="0042587A">
              <w:rPr>
                <w:rFonts w:ascii="Arial" w:hAnsi="Arial" w:cs="Arial"/>
                <w:b/>
              </w:rPr>
              <w:t>773</w:t>
            </w:r>
          </w:p>
        </w:tc>
      </w:tr>
      <w:tr w:rsidR="000A4507" w:rsidRPr="00607951" w:rsidTr="00CF5936">
        <w:tc>
          <w:tcPr>
            <w:tcW w:w="4606" w:type="dxa"/>
            <w:shd w:val="clear" w:color="auto" w:fill="auto"/>
          </w:tcPr>
          <w:p w:rsidR="000A4507" w:rsidRPr="00607951" w:rsidRDefault="000A4507" w:rsidP="00CF5936">
            <w:pPr>
              <w:pStyle w:val="Szvegtrzs"/>
              <w:rPr>
                <w:rFonts w:ascii="Arial" w:hAnsi="Arial" w:cs="Arial"/>
                <w:b/>
              </w:rPr>
            </w:pPr>
          </w:p>
          <w:p w:rsidR="000A4507" w:rsidRPr="00607951" w:rsidRDefault="000A4507" w:rsidP="00CF5936">
            <w:pPr>
              <w:pStyle w:val="Szvegtrzs"/>
              <w:rPr>
                <w:rFonts w:ascii="Arial" w:hAnsi="Arial" w:cs="Arial"/>
                <w:b/>
              </w:rPr>
            </w:pPr>
            <w:r w:rsidRPr="00607951">
              <w:rPr>
                <w:rFonts w:ascii="Arial" w:hAnsi="Arial" w:cs="Arial"/>
                <w:b/>
              </w:rPr>
              <w:t xml:space="preserve">Összevont egyenleg </w:t>
            </w:r>
          </w:p>
          <w:p w:rsidR="000A4507" w:rsidRPr="00607951" w:rsidRDefault="000A4507" w:rsidP="00CF5936">
            <w:pPr>
              <w:pStyle w:val="Szvegtrzs"/>
              <w:rPr>
                <w:rFonts w:ascii="Arial" w:hAnsi="Arial" w:cs="Arial"/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061CF6" w:rsidRDefault="00061CF6" w:rsidP="0010241B">
            <w:pPr>
              <w:pStyle w:val="Szvegtrzs"/>
              <w:ind w:left="720"/>
              <w:jc w:val="right"/>
              <w:rPr>
                <w:rFonts w:ascii="Arial" w:hAnsi="Arial" w:cs="Arial"/>
                <w:b/>
              </w:rPr>
            </w:pPr>
          </w:p>
          <w:p w:rsidR="00564683" w:rsidRPr="00607951" w:rsidRDefault="000C29F4" w:rsidP="0042587A">
            <w:pPr>
              <w:pStyle w:val="Szvegtrzs"/>
              <w:ind w:left="72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-4</w:t>
            </w:r>
            <w:r w:rsidR="003C23B6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1.</w:t>
            </w:r>
            <w:r w:rsidR="0042587A">
              <w:rPr>
                <w:rFonts w:ascii="Arial" w:hAnsi="Arial" w:cs="Arial"/>
                <w:b/>
              </w:rPr>
              <w:t>159</w:t>
            </w:r>
          </w:p>
        </w:tc>
      </w:tr>
    </w:tbl>
    <w:p w:rsidR="000A4507" w:rsidRPr="00607951" w:rsidRDefault="000A4507" w:rsidP="000A4507">
      <w:pPr>
        <w:pStyle w:val="Szvegtrzs"/>
        <w:rPr>
          <w:rFonts w:ascii="Arial" w:hAnsi="Arial" w:cs="Arial"/>
          <w:b/>
          <w:i/>
        </w:rPr>
      </w:pPr>
    </w:p>
    <w:p w:rsidR="000A4507" w:rsidRPr="00607951" w:rsidRDefault="000A4507" w:rsidP="000A4507">
      <w:pPr>
        <w:pStyle w:val="Szvegtrzs"/>
        <w:rPr>
          <w:rFonts w:ascii="Arial" w:hAnsi="Arial" w:cs="Arial"/>
          <w:b/>
        </w:rPr>
      </w:pPr>
      <w:r w:rsidRPr="00607951">
        <w:rPr>
          <w:rFonts w:ascii="Arial" w:hAnsi="Arial" w:cs="Arial"/>
          <w:b/>
        </w:rPr>
        <w:t xml:space="preserve">Az I – III. pontokban felsorolt tételek összevont egyenlege jelen előterjesztés alapján  </w:t>
      </w:r>
      <w:r w:rsidR="000C29F4">
        <w:rPr>
          <w:rFonts w:ascii="Arial" w:hAnsi="Arial" w:cs="Arial"/>
          <w:b/>
        </w:rPr>
        <w:t>- 4</w:t>
      </w:r>
      <w:r w:rsidR="003C23B6">
        <w:rPr>
          <w:rFonts w:ascii="Arial" w:hAnsi="Arial" w:cs="Arial"/>
          <w:b/>
        </w:rPr>
        <w:t>7</w:t>
      </w:r>
      <w:r w:rsidR="000C29F4">
        <w:rPr>
          <w:rFonts w:ascii="Arial" w:hAnsi="Arial" w:cs="Arial"/>
          <w:b/>
        </w:rPr>
        <w:t>1.</w:t>
      </w:r>
      <w:r w:rsidR="0042587A">
        <w:rPr>
          <w:rFonts w:ascii="Arial" w:hAnsi="Arial" w:cs="Arial"/>
          <w:b/>
        </w:rPr>
        <w:t>159</w:t>
      </w:r>
      <w:r w:rsidR="000C29F4">
        <w:rPr>
          <w:rFonts w:ascii="Arial" w:hAnsi="Arial" w:cs="Arial"/>
          <w:b/>
        </w:rPr>
        <w:t xml:space="preserve"> </w:t>
      </w:r>
      <w:r w:rsidRPr="00607951">
        <w:rPr>
          <w:rFonts w:ascii="Arial" w:hAnsi="Arial" w:cs="Arial"/>
          <w:b/>
        </w:rPr>
        <w:t>eFt.</w:t>
      </w:r>
    </w:p>
    <w:p w:rsidR="000A4507" w:rsidRPr="00607951" w:rsidRDefault="000A4507" w:rsidP="000A4507">
      <w:pPr>
        <w:pStyle w:val="Szvegtrzs"/>
        <w:rPr>
          <w:rFonts w:ascii="Arial" w:hAnsi="Arial" w:cs="Arial"/>
          <w:b/>
        </w:rPr>
      </w:pPr>
    </w:p>
    <w:p w:rsidR="000A4507" w:rsidRPr="00607951" w:rsidRDefault="000A4507" w:rsidP="000A4507">
      <w:pPr>
        <w:pStyle w:val="Szvegtrzs"/>
        <w:rPr>
          <w:rFonts w:ascii="Arial" w:hAnsi="Arial" w:cs="Arial"/>
          <w:b/>
          <w:i/>
          <w:u w:val="single"/>
        </w:rPr>
      </w:pPr>
      <w:r w:rsidRPr="00607951">
        <w:rPr>
          <w:rFonts w:ascii="Arial" w:hAnsi="Arial" w:cs="Arial"/>
          <w:b/>
          <w:i/>
          <w:u w:val="single"/>
        </w:rPr>
        <w:t>Javasolt források:</w:t>
      </w:r>
    </w:p>
    <w:p w:rsidR="000A4507" w:rsidRPr="00607951" w:rsidRDefault="000A4507" w:rsidP="000A4507">
      <w:pPr>
        <w:pStyle w:val="Szvegtrzs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5932"/>
        <w:gridCol w:w="2152"/>
      </w:tblGrid>
      <w:tr w:rsidR="000A4507" w:rsidRPr="00607951" w:rsidTr="00CF5936">
        <w:tc>
          <w:tcPr>
            <w:tcW w:w="1238" w:type="dxa"/>
          </w:tcPr>
          <w:p w:rsidR="000A4507" w:rsidRPr="00607951" w:rsidRDefault="000A4507" w:rsidP="00CF5936">
            <w:pPr>
              <w:jc w:val="center"/>
              <w:rPr>
                <w:b/>
              </w:rPr>
            </w:pPr>
            <w:r w:rsidRPr="00607951">
              <w:rPr>
                <w:b/>
              </w:rPr>
              <w:t>Sorszám</w:t>
            </w:r>
          </w:p>
        </w:tc>
        <w:tc>
          <w:tcPr>
            <w:tcW w:w="5932" w:type="dxa"/>
            <w:shd w:val="clear" w:color="auto" w:fill="auto"/>
          </w:tcPr>
          <w:p w:rsidR="000A4507" w:rsidRPr="00607951" w:rsidRDefault="000A4507" w:rsidP="00CF5936">
            <w:pPr>
              <w:jc w:val="center"/>
              <w:rPr>
                <w:b/>
              </w:rPr>
            </w:pPr>
            <w:r w:rsidRPr="00607951">
              <w:rPr>
                <w:b/>
              </w:rPr>
              <w:t>Megnevezés</w:t>
            </w:r>
          </w:p>
        </w:tc>
        <w:tc>
          <w:tcPr>
            <w:tcW w:w="2152" w:type="dxa"/>
            <w:shd w:val="clear" w:color="auto" w:fill="auto"/>
          </w:tcPr>
          <w:p w:rsidR="000A4507" w:rsidRPr="00607951" w:rsidRDefault="000A4507" w:rsidP="00CF5936">
            <w:pPr>
              <w:jc w:val="center"/>
              <w:rPr>
                <w:b/>
              </w:rPr>
            </w:pPr>
            <w:r w:rsidRPr="00607951">
              <w:rPr>
                <w:b/>
              </w:rPr>
              <w:t>Összeg (ezer forintban)</w:t>
            </w:r>
          </w:p>
          <w:p w:rsidR="000A4507" w:rsidRPr="00607951" w:rsidRDefault="000A4507" w:rsidP="00CF5936">
            <w:pPr>
              <w:jc w:val="center"/>
              <w:rPr>
                <w:b/>
              </w:rPr>
            </w:pPr>
          </w:p>
        </w:tc>
      </w:tr>
      <w:tr w:rsidR="000A4507" w:rsidRPr="00061CF6" w:rsidTr="00CF5936">
        <w:tc>
          <w:tcPr>
            <w:tcW w:w="1238" w:type="dxa"/>
          </w:tcPr>
          <w:p w:rsidR="000A4507" w:rsidRPr="00607951" w:rsidRDefault="000A4507" w:rsidP="00CF5936">
            <w:pPr>
              <w:jc w:val="right"/>
              <w:rPr>
                <w:b/>
              </w:rPr>
            </w:pPr>
            <w:r w:rsidRPr="00607951">
              <w:rPr>
                <w:b/>
              </w:rPr>
              <w:t>1.</w:t>
            </w:r>
          </w:p>
        </w:tc>
        <w:tc>
          <w:tcPr>
            <w:tcW w:w="5932" w:type="dxa"/>
            <w:shd w:val="clear" w:color="auto" w:fill="auto"/>
            <w:vAlign w:val="center"/>
          </w:tcPr>
          <w:p w:rsidR="000A4507" w:rsidRPr="00607951" w:rsidRDefault="00B63101" w:rsidP="00CF5936">
            <w:pPr>
              <w:jc w:val="both"/>
            </w:pPr>
            <w:r>
              <w:t xml:space="preserve">A szociális hozzájárulási adó 2019. július 1-től 19,5%-ról 17,5%-ra csökkent. Az intézményi költségvetésekben mindösszesen ezen intézkedésből eredő megtakarítás összege jelen rendeletmódosításban felsorolt forrást igénylő tételekre biztosít fedezetet. 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5C155D" w:rsidRPr="00061CF6" w:rsidRDefault="00061CF6" w:rsidP="00CF5936">
            <w:pPr>
              <w:ind w:left="720"/>
              <w:jc w:val="right"/>
            </w:pPr>
            <w:r w:rsidRPr="00061CF6">
              <w:t>41.588</w:t>
            </w:r>
          </w:p>
        </w:tc>
      </w:tr>
      <w:tr w:rsidR="000A4507" w:rsidRPr="00607951" w:rsidTr="00CF5936">
        <w:tc>
          <w:tcPr>
            <w:tcW w:w="1238" w:type="dxa"/>
          </w:tcPr>
          <w:p w:rsidR="000A4507" w:rsidRPr="00607951" w:rsidRDefault="000A4507" w:rsidP="00CF5936">
            <w:pPr>
              <w:jc w:val="right"/>
              <w:rPr>
                <w:b/>
              </w:rPr>
            </w:pPr>
            <w:r w:rsidRPr="00607951">
              <w:rPr>
                <w:b/>
              </w:rPr>
              <w:t>2.</w:t>
            </w:r>
          </w:p>
        </w:tc>
        <w:tc>
          <w:tcPr>
            <w:tcW w:w="5932" w:type="dxa"/>
            <w:shd w:val="clear" w:color="auto" w:fill="auto"/>
            <w:vAlign w:val="center"/>
          </w:tcPr>
          <w:p w:rsidR="000A4507" w:rsidRPr="00607951" w:rsidRDefault="00433DF7" w:rsidP="00E92E53">
            <w:pPr>
              <w:jc w:val="both"/>
            </w:pPr>
            <w:r w:rsidRPr="00433DF7">
              <w:t>2019. évi - Út, járda, híd, kerékpárút, parkoló, közvilágítási építési és felújítási program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0A4507" w:rsidRPr="00607951" w:rsidRDefault="00A05F8F" w:rsidP="009673D2">
            <w:pPr>
              <w:ind w:left="720"/>
              <w:jc w:val="right"/>
            </w:pPr>
            <w:r>
              <w:t>429.571</w:t>
            </w:r>
          </w:p>
        </w:tc>
      </w:tr>
      <w:tr w:rsidR="000A4507" w:rsidRPr="00607951" w:rsidTr="00CF5936">
        <w:tc>
          <w:tcPr>
            <w:tcW w:w="1238" w:type="dxa"/>
          </w:tcPr>
          <w:p w:rsidR="000A4507" w:rsidRPr="00607951" w:rsidRDefault="000A4507" w:rsidP="00CF5936">
            <w:pPr>
              <w:jc w:val="both"/>
              <w:rPr>
                <w:b/>
              </w:rPr>
            </w:pPr>
          </w:p>
        </w:tc>
        <w:tc>
          <w:tcPr>
            <w:tcW w:w="5932" w:type="dxa"/>
            <w:shd w:val="clear" w:color="auto" w:fill="auto"/>
          </w:tcPr>
          <w:p w:rsidR="000A4507" w:rsidRPr="00607951" w:rsidRDefault="000A4507" w:rsidP="00CF5936">
            <w:pPr>
              <w:jc w:val="both"/>
              <w:rPr>
                <w:b/>
              </w:rPr>
            </w:pPr>
            <w:r w:rsidRPr="00607951">
              <w:rPr>
                <w:b/>
              </w:rPr>
              <w:t>ÖSSZESEN</w:t>
            </w:r>
          </w:p>
        </w:tc>
        <w:tc>
          <w:tcPr>
            <w:tcW w:w="2152" w:type="dxa"/>
            <w:shd w:val="clear" w:color="auto" w:fill="auto"/>
          </w:tcPr>
          <w:p w:rsidR="000A4507" w:rsidRPr="00607951" w:rsidRDefault="000C29F4" w:rsidP="0042587A">
            <w:pPr>
              <w:ind w:left="720"/>
              <w:jc w:val="right"/>
              <w:rPr>
                <w:b/>
              </w:rPr>
            </w:pPr>
            <w:r>
              <w:rPr>
                <w:b/>
              </w:rPr>
              <w:t>4</w:t>
            </w:r>
            <w:r w:rsidR="003C23B6">
              <w:rPr>
                <w:b/>
              </w:rPr>
              <w:t>7</w:t>
            </w:r>
            <w:r>
              <w:rPr>
                <w:b/>
              </w:rPr>
              <w:t>1.</w:t>
            </w:r>
            <w:r w:rsidR="0042587A">
              <w:rPr>
                <w:b/>
              </w:rPr>
              <w:t>159</w:t>
            </w:r>
          </w:p>
        </w:tc>
      </w:tr>
    </w:tbl>
    <w:p w:rsidR="000A4507" w:rsidRPr="00607951" w:rsidRDefault="000A4507" w:rsidP="000A4507">
      <w:pPr>
        <w:pStyle w:val="Szvegtrzs"/>
        <w:rPr>
          <w:rFonts w:ascii="Arial" w:hAnsi="Arial" w:cs="Arial"/>
          <w:b/>
        </w:rPr>
      </w:pPr>
    </w:p>
    <w:p w:rsidR="000A4507" w:rsidRPr="00607951" w:rsidRDefault="000A4507" w:rsidP="000A4507">
      <w:pPr>
        <w:pStyle w:val="Szvegtrzs"/>
        <w:rPr>
          <w:rFonts w:ascii="Arial" w:hAnsi="Arial" w:cs="Arial"/>
          <w:b/>
        </w:rPr>
      </w:pPr>
      <w:r w:rsidRPr="00607951">
        <w:rPr>
          <w:rFonts w:ascii="Arial" w:hAnsi="Arial" w:cs="Arial"/>
          <w:b/>
        </w:rPr>
        <w:t xml:space="preserve">A megjelölt források biztosítása mellett a többletként jelentkező költségvetési igények biztosíthatók, azaz a költségvetésre gyakorolt összevont hatásuk egyenlege 0 eFt. </w:t>
      </w:r>
    </w:p>
    <w:p w:rsidR="00CE014B" w:rsidRDefault="00CE014B" w:rsidP="00605AD0"/>
    <w:p w:rsidR="0020052E" w:rsidRDefault="0020052E" w:rsidP="00605AD0"/>
    <w:p w:rsidR="002328B2" w:rsidRDefault="002328B2" w:rsidP="001F15F9">
      <w:pPr>
        <w:rPr>
          <w:b/>
        </w:rPr>
      </w:pPr>
    </w:p>
    <w:p w:rsidR="002328B2" w:rsidRDefault="002328B2" w:rsidP="001F15F9">
      <w:pPr>
        <w:rPr>
          <w:b/>
        </w:rPr>
      </w:pPr>
    </w:p>
    <w:p w:rsidR="002328B2" w:rsidRDefault="002328B2" w:rsidP="001F15F9">
      <w:pPr>
        <w:rPr>
          <w:b/>
        </w:rPr>
      </w:pPr>
    </w:p>
    <w:p w:rsidR="002328B2" w:rsidRDefault="002328B2" w:rsidP="001F15F9">
      <w:pPr>
        <w:rPr>
          <w:b/>
        </w:rPr>
      </w:pPr>
    </w:p>
    <w:p w:rsidR="002328B2" w:rsidRDefault="002328B2" w:rsidP="001F15F9">
      <w:pPr>
        <w:rPr>
          <w:b/>
        </w:rPr>
      </w:pPr>
    </w:p>
    <w:p w:rsidR="002328B2" w:rsidRDefault="002328B2" w:rsidP="001F15F9">
      <w:pPr>
        <w:rPr>
          <w:b/>
        </w:rPr>
      </w:pPr>
    </w:p>
    <w:p w:rsidR="002328B2" w:rsidRDefault="002328B2" w:rsidP="001F15F9">
      <w:pPr>
        <w:rPr>
          <w:b/>
        </w:rPr>
      </w:pPr>
    </w:p>
    <w:p w:rsidR="002328B2" w:rsidRDefault="002328B2" w:rsidP="001F15F9">
      <w:pPr>
        <w:rPr>
          <w:b/>
        </w:rPr>
      </w:pPr>
    </w:p>
    <w:p w:rsidR="002328B2" w:rsidRDefault="002328B2" w:rsidP="001F15F9">
      <w:pPr>
        <w:rPr>
          <w:b/>
        </w:rPr>
      </w:pPr>
    </w:p>
    <w:p w:rsidR="002328B2" w:rsidRDefault="002328B2" w:rsidP="001F15F9">
      <w:pPr>
        <w:rPr>
          <w:b/>
        </w:rPr>
      </w:pPr>
    </w:p>
    <w:p w:rsidR="002328B2" w:rsidRDefault="002328B2" w:rsidP="001F15F9">
      <w:pPr>
        <w:rPr>
          <w:b/>
        </w:rPr>
      </w:pPr>
    </w:p>
    <w:p w:rsidR="002328B2" w:rsidRDefault="002328B2" w:rsidP="001F15F9">
      <w:pPr>
        <w:rPr>
          <w:b/>
        </w:rPr>
      </w:pPr>
    </w:p>
    <w:p w:rsidR="002328B2" w:rsidRDefault="002328B2" w:rsidP="001F15F9">
      <w:pPr>
        <w:rPr>
          <w:b/>
        </w:rPr>
      </w:pPr>
    </w:p>
    <w:p w:rsidR="00D62FFD" w:rsidRDefault="001F15F9" w:rsidP="001F15F9">
      <w:pPr>
        <w:rPr>
          <w:b/>
        </w:rPr>
      </w:pPr>
      <w:r>
        <w:rPr>
          <w:b/>
        </w:rPr>
        <w:lastRenderedPageBreak/>
        <w:t>V.Létszám előirányzat</w:t>
      </w:r>
    </w:p>
    <w:p w:rsidR="000C38E9" w:rsidRDefault="000C38E9" w:rsidP="001F15F9">
      <w:pPr>
        <w:rPr>
          <w:b/>
        </w:rPr>
      </w:pPr>
    </w:p>
    <w:p w:rsidR="009F1C8C" w:rsidRPr="009F1C8C" w:rsidRDefault="009F1C8C" w:rsidP="009F1C8C">
      <w:pPr>
        <w:numPr>
          <w:ilvl w:val="0"/>
          <w:numId w:val="46"/>
        </w:numPr>
        <w:tabs>
          <w:tab w:val="left" w:pos="284"/>
        </w:tabs>
        <w:jc w:val="both"/>
        <w:rPr>
          <w:rFonts w:cs="Arial"/>
        </w:rPr>
      </w:pPr>
      <w:r w:rsidRPr="009F1C8C">
        <w:rPr>
          <w:rFonts w:cs="Arial"/>
        </w:rPr>
        <w:t>Az AGORA Szombathelyi Kulturális Központ (a továbbiakban: AGORA) a TOP-6.9.2-16 „A helyi identitás és kohézió erősítése” c. pályázaton a Savaria Városfejlesztési Kft. konzorciumi partnereként 127.148 eFt támogatásban részesült.</w:t>
      </w:r>
    </w:p>
    <w:p w:rsidR="009F1C8C" w:rsidRPr="009F1C8C" w:rsidRDefault="009F1C8C" w:rsidP="009F1C8C">
      <w:pPr>
        <w:tabs>
          <w:tab w:val="left" w:pos="284"/>
        </w:tabs>
        <w:ind w:left="720"/>
        <w:jc w:val="both"/>
        <w:rPr>
          <w:rFonts w:cs="Arial"/>
        </w:rPr>
      </w:pPr>
      <w:r w:rsidRPr="009F1C8C">
        <w:rPr>
          <w:rFonts w:cs="Arial"/>
        </w:rPr>
        <w:t>A szakmai program megvalósításához az AGORA 2019. június 1. napjától hat célterületre 1-1 fő részfoglalkozású közalkalmazott kinevezését hajtotta végre</w:t>
      </w:r>
      <w:r w:rsidR="00565F40">
        <w:rPr>
          <w:rFonts w:cs="Arial"/>
        </w:rPr>
        <w:t>.</w:t>
      </w:r>
      <w:r w:rsidRPr="009F1C8C">
        <w:rPr>
          <w:rFonts w:cs="Arial"/>
        </w:rPr>
        <w:t xml:space="preserve"> </w:t>
      </w:r>
      <w:r w:rsidR="00565F40">
        <w:rPr>
          <w:rFonts w:cs="Arial"/>
        </w:rPr>
        <w:t xml:space="preserve">Ez </w:t>
      </w:r>
      <w:r w:rsidRPr="009F1C8C">
        <w:rPr>
          <w:rFonts w:cs="Arial"/>
        </w:rPr>
        <w:t>3 fő (6 fő 4 órás) szakmai létszám előirányzat</w:t>
      </w:r>
      <w:r w:rsidR="00565F40">
        <w:rPr>
          <w:rFonts w:cs="Arial"/>
        </w:rPr>
        <w:t xml:space="preserve"> </w:t>
      </w:r>
      <w:r w:rsidRPr="009F1C8C">
        <w:rPr>
          <w:rFonts w:cs="Arial"/>
        </w:rPr>
        <w:t xml:space="preserve">módosítását </w:t>
      </w:r>
      <w:r w:rsidR="00565F40">
        <w:rPr>
          <w:rFonts w:cs="Arial"/>
        </w:rPr>
        <w:t xml:space="preserve">jelenti </w:t>
      </w:r>
      <w:r w:rsidRPr="009F1C8C">
        <w:rPr>
          <w:rFonts w:cs="Arial"/>
        </w:rPr>
        <w:t xml:space="preserve">2019. június 1. napjától 2022. december 31. napjáig.  </w:t>
      </w:r>
    </w:p>
    <w:p w:rsidR="00081734" w:rsidRDefault="00081734" w:rsidP="00081734">
      <w:pPr>
        <w:tabs>
          <w:tab w:val="left" w:pos="284"/>
        </w:tabs>
        <w:ind w:left="709"/>
        <w:jc w:val="both"/>
        <w:rPr>
          <w:rFonts w:cs="Arial"/>
        </w:rPr>
      </w:pPr>
    </w:p>
    <w:p w:rsidR="00081734" w:rsidRDefault="00081734" w:rsidP="00081734">
      <w:pPr>
        <w:numPr>
          <w:ilvl w:val="0"/>
          <w:numId w:val="46"/>
        </w:numPr>
        <w:tabs>
          <w:tab w:val="left" w:pos="284"/>
        </w:tabs>
        <w:jc w:val="both"/>
        <w:rPr>
          <w:rFonts w:cs="Arial"/>
        </w:rPr>
      </w:pPr>
      <w:r>
        <w:rPr>
          <w:rFonts w:cs="Arial"/>
        </w:rPr>
        <w:t xml:space="preserve">Végrehajtásra került a 462/2019.(X.31.) Kgy.sz. határozat mely a Polgármesteri Hivatal létszámát 2019. november 1.napjától 246,5 főben határozta meg. </w:t>
      </w:r>
    </w:p>
    <w:p w:rsidR="00CF0731" w:rsidRDefault="00CF0731" w:rsidP="00CF0731">
      <w:pPr>
        <w:tabs>
          <w:tab w:val="left" w:pos="284"/>
        </w:tabs>
        <w:jc w:val="both"/>
        <w:rPr>
          <w:rFonts w:cs="Arial"/>
        </w:rPr>
      </w:pPr>
    </w:p>
    <w:p w:rsidR="00CF0731" w:rsidRPr="00CF0731" w:rsidRDefault="00CF0731" w:rsidP="00CF0731">
      <w:pPr>
        <w:numPr>
          <w:ilvl w:val="0"/>
          <w:numId w:val="46"/>
        </w:numPr>
        <w:tabs>
          <w:tab w:val="left" w:pos="284"/>
        </w:tabs>
        <w:jc w:val="both"/>
        <w:rPr>
          <w:rFonts w:cs="Arial"/>
        </w:rPr>
      </w:pPr>
      <w:r w:rsidRPr="00CF0731">
        <w:rPr>
          <w:rFonts w:cs="Arial"/>
        </w:rPr>
        <w:t xml:space="preserve">Magyarország helyi önkormányzatairól szóló 2011. évi CLXXXIX. törvény 67. § (1) bekezdésének d) pontja értelmében a polgármester a jegyző javaslatára előterjesztést nyújt be a képviselő-testületnek a hivatal létszámának meghatározására. </w:t>
      </w:r>
    </w:p>
    <w:p w:rsidR="00CF0731" w:rsidRPr="00CF0731" w:rsidRDefault="00CF0731" w:rsidP="00CF0731">
      <w:pPr>
        <w:tabs>
          <w:tab w:val="left" w:pos="284"/>
        </w:tabs>
        <w:ind w:left="720"/>
        <w:jc w:val="both"/>
        <w:rPr>
          <w:rFonts w:cs="Arial"/>
        </w:rPr>
      </w:pPr>
      <w:r w:rsidRPr="00CF0731">
        <w:rPr>
          <w:rFonts w:cs="Arial"/>
        </w:rPr>
        <w:t xml:space="preserve">Fenti rendelkezésben foglaltak figyelembevételével javaslatot teszek a Városüzemeltetési és Városfejlesztési Osztály, Kommunális és Környezetvédelmi Iroda létszám-előirányzatának 2 fővel történő megemelésére. A kommunális, hatósági és az iroda feladatkörébe tartozó egyéb városüzemeltetési feladatok megnövekedése, továbbá a lakossági bejelentések hatékonyabb, operatívabb kezelésének és intézésének elősegítése indokolja a 2 új státusz létrehozását az Irodán.  </w:t>
      </w:r>
    </w:p>
    <w:p w:rsidR="000C38E9" w:rsidRDefault="000C38E9" w:rsidP="001F15F9">
      <w:pPr>
        <w:rPr>
          <w:b/>
        </w:rPr>
      </w:pPr>
    </w:p>
    <w:sectPr w:rsidR="000C38E9" w:rsidSect="0053517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42436"/>
    <w:multiLevelType w:val="hybridMultilevel"/>
    <w:tmpl w:val="A872A8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A77D4"/>
    <w:multiLevelType w:val="hybridMultilevel"/>
    <w:tmpl w:val="8AA0B9D0"/>
    <w:lvl w:ilvl="0" w:tplc="040E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CD2264"/>
    <w:multiLevelType w:val="hybridMultilevel"/>
    <w:tmpl w:val="F9E089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2D63"/>
    <w:multiLevelType w:val="hybridMultilevel"/>
    <w:tmpl w:val="D4FA364A"/>
    <w:lvl w:ilvl="0" w:tplc="F81287C4">
      <w:start w:val="9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809D9"/>
    <w:multiLevelType w:val="hybridMultilevel"/>
    <w:tmpl w:val="E4AE8B0A"/>
    <w:lvl w:ilvl="0" w:tplc="9012986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7462D"/>
    <w:multiLevelType w:val="hybridMultilevel"/>
    <w:tmpl w:val="C3EA6162"/>
    <w:lvl w:ilvl="0" w:tplc="040E000D">
      <w:start w:val="1"/>
      <w:numFmt w:val="bullet"/>
      <w:lvlText w:val=""/>
      <w:lvlJc w:val="left"/>
      <w:pPr>
        <w:ind w:left="815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6" w15:restartNumberingAfterBreak="0">
    <w:nsid w:val="0E7E1903"/>
    <w:multiLevelType w:val="hybridMultilevel"/>
    <w:tmpl w:val="2E247E5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97D16"/>
    <w:multiLevelType w:val="hybridMultilevel"/>
    <w:tmpl w:val="00503EBA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D76BD9"/>
    <w:multiLevelType w:val="hybridMultilevel"/>
    <w:tmpl w:val="5E984D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379C5"/>
    <w:multiLevelType w:val="hybridMultilevel"/>
    <w:tmpl w:val="7FB6073C"/>
    <w:lvl w:ilvl="0" w:tplc="CA3E52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A505D"/>
    <w:multiLevelType w:val="hybridMultilevel"/>
    <w:tmpl w:val="A42A8894"/>
    <w:lvl w:ilvl="0" w:tplc="040E000B">
      <w:start w:val="1"/>
      <w:numFmt w:val="bullet"/>
      <w:lvlText w:val=""/>
      <w:lvlJc w:val="left"/>
      <w:pPr>
        <w:ind w:left="21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11" w15:restartNumberingAfterBreak="0">
    <w:nsid w:val="1A0451CA"/>
    <w:multiLevelType w:val="hybridMultilevel"/>
    <w:tmpl w:val="84924B4A"/>
    <w:lvl w:ilvl="0" w:tplc="040E0011">
      <w:start w:val="9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267F80"/>
    <w:multiLevelType w:val="hybridMultilevel"/>
    <w:tmpl w:val="B81208A4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59CA"/>
    <w:multiLevelType w:val="hybridMultilevel"/>
    <w:tmpl w:val="56C06C7E"/>
    <w:lvl w:ilvl="0" w:tplc="46C8CAE6">
      <w:start w:val="5"/>
      <w:numFmt w:val="bullet"/>
      <w:lvlText w:val="-"/>
      <w:lvlJc w:val="left"/>
      <w:pPr>
        <w:ind w:left="115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4" w15:restartNumberingAfterBreak="0">
    <w:nsid w:val="20BC04B4"/>
    <w:multiLevelType w:val="hybridMultilevel"/>
    <w:tmpl w:val="BA54E004"/>
    <w:lvl w:ilvl="0" w:tplc="1A2EAAB6">
      <w:start w:val="4"/>
      <w:numFmt w:val="bullet"/>
      <w:lvlText w:val="-"/>
      <w:lvlJc w:val="left"/>
      <w:pPr>
        <w:ind w:left="12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5" w15:restartNumberingAfterBreak="0">
    <w:nsid w:val="2273485D"/>
    <w:multiLevelType w:val="hybridMultilevel"/>
    <w:tmpl w:val="531CDEF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54F53"/>
    <w:multiLevelType w:val="hybridMultilevel"/>
    <w:tmpl w:val="B2B093CE"/>
    <w:lvl w:ilvl="0" w:tplc="040E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AB05AE4"/>
    <w:multiLevelType w:val="hybridMultilevel"/>
    <w:tmpl w:val="3CD4DB0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C60175"/>
    <w:multiLevelType w:val="hybridMultilevel"/>
    <w:tmpl w:val="420C22E4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4491E"/>
    <w:multiLevelType w:val="hybridMultilevel"/>
    <w:tmpl w:val="A43C2F80"/>
    <w:lvl w:ilvl="0" w:tplc="040E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0" w15:restartNumberingAfterBreak="0">
    <w:nsid w:val="324A6E49"/>
    <w:multiLevelType w:val="hybridMultilevel"/>
    <w:tmpl w:val="5F98D8C0"/>
    <w:lvl w:ilvl="0" w:tplc="20E2F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206BB"/>
    <w:multiLevelType w:val="hybridMultilevel"/>
    <w:tmpl w:val="37B0C68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D611B"/>
    <w:multiLevelType w:val="hybridMultilevel"/>
    <w:tmpl w:val="F9E089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764B97"/>
    <w:multiLevelType w:val="hybridMultilevel"/>
    <w:tmpl w:val="468AB26A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D7568A"/>
    <w:multiLevelType w:val="hybridMultilevel"/>
    <w:tmpl w:val="4768F3A6"/>
    <w:lvl w:ilvl="0" w:tplc="4878B5C8">
      <w:start w:val="1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FE419A"/>
    <w:multiLevelType w:val="hybridMultilevel"/>
    <w:tmpl w:val="E5209B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15BFA"/>
    <w:multiLevelType w:val="hybridMultilevel"/>
    <w:tmpl w:val="D9CE5A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E429A1"/>
    <w:multiLevelType w:val="hybridMultilevel"/>
    <w:tmpl w:val="7D826C5C"/>
    <w:lvl w:ilvl="0" w:tplc="040E000B">
      <w:start w:val="1"/>
      <w:numFmt w:val="bullet"/>
      <w:lvlText w:val=""/>
      <w:lvlJc w:val="left"/>
      <w:pPr>
        <w:ind w:left="1138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28" w15:restartNumberingAfterBreak="0">
    <w:nsid w:val="4123114A"/>
    <w:multiLevelType w:val="hybridMultilevel"/>
    <w:tmpl w:val="E07801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3A39A6"/>
    <w:multiLevelType w:val="hybridMultilevel"/>
    <w:tmpl w:val="6F64B05C"/>
    <w:lvl w:ilvl="0" w:tplc="6B5C1D2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1A4D11"/>
    <w:multiLevelType w:val="hybridMultilevel"/>
    <w:tmpl w:val="A13E6AF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E06A29"/>
    <w:multiLevelType w:val="hybridMultilevel"/>
    <w:tmpl w:val="64A0B27C"/>
    <w:lvl w:ilvl="0" w:tplc="ACCA617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EA5F12"/>
    <w:multiLevelType w:val="hybridMultilevel"/>
    <w:tmpl w:val="0CBA93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62623"/>
    <w:multiLevelType w:val="hybridMultilevel"/>
    <w:tmpl w:val="FDA07BAC"/>
    <w:lvl w:ilvl="0" w:tplc="645C7A7A"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30" w:hanging="360"/>
      </w:pPr>
    </w:lvl>
    <w:lvl w:ilvl="2" w:tplc="040E001B" w:tentative="1">
      <w:start w:val="1"/>
      <w:numFmt w:val="lowerRoman"/>
      <w:lvlText w:val="%3."/>
      <w:lvlJc w:val="right"/>
      <w:pPr>
        <w:ind w:left="3150" w:hanging="180"/>
      </w:pPr>
    </w:lvl>
    <w:lvl w:ilvl="3" w:tplc="040E000F" w:tentative="1">
      <w:start w:val="1"/>
      <w:numFmt w:val="decimal"/>
      <w:lvlText w:val="%4."/>
      <w:lvlJc w:val="left"/>
      <w:pPr>
        <w:ind w:left="3870" w:hanging="360"/>
      </w:pPr>
    </w:lvl>
    <w:lvl w:ilvl="4" w:tplc="040E0019" w:tentative="1">
      <w:start w:val="1"/>
      <w:numFmt w:val="lowerLetter"/>
      <w:lvlText w:val="%5."/>
      <w:lvlJc w:val="left"/>
      <w:pPr>
        <w:ind w:left="4590" w:hanging="360"/>
      </w:pPr>
    </w:lvl>
    <w:lvl w:ilvl="5" w:tplc="040E001B" w:tentative="1">
      <w:start w:val="1"/>
      <w:numFmt w:val="lowerRoman"/>
      <w:lvlText w:val="%6."/>
      <w:lvlJc w:val="right"/>
      <w:pPr>
        <w:ind w:left="5310" w:hanging="180"/>
      </w:pPr>
    </w:lvl>
    <w:lvl w:ilvl="6" w:tplc="040E000F" w:tentative="1">
      <w:start w:val="1"/>
      <w:numFmt w:val="decimal"/>
      <w:lvlText w:val="%7."/>
      <w:lvlJc w:val="left"/>
      <w:pPr>
        <w:ind w:left="6030" w:hanging="360"/>
      </w:pPr>
    </w:lvl>
    <w:lvl w:ilvl="7" w:tplc="040E0019" w:tentative="1">
      <w:start w:val="1"/>
      <w:numFmt w:val="lowerLetter"/>
      <w:lvlText w:val="%8."/>
      <w:lvlJc w:val="left"/>
      <w:pPr>
        <w:ind w:left="6750" w:hanging="360"/>
      </w:pPr>
    </w:lvl>
    <w:lvl w:ilvl="8" w:tplc="040E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4" w15:restartNumberingAfterBreak="0">
    <w:nsid w:val="5B3C66A5"/>
    <w:multiLevelType w:val="hybridMultilevel"/>
    <w:tmpl w:val="F746E658"/>
    <w:lvl w:ilvl="0" w:tplc="D764D1E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BCC6010"/>
    <w:multiLevelType w:val="hybridMultilevel"/>
    <w:tmpl w:val="2A4279E0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5E3A9C"/>
    <w:multiLevelType w:val="hybridMultilevel"/>
    <w:tmpl w:val="0944BB22"/>
    <w:lvl w:ilvl="0" w:tplc="54025698">
      <w:start w:val="1"/>
      <w:numFmt w:val="upperRoman"/>
      <w:pStyle w:val="Cmsor8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BCE48D6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81AE819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E7C7776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08D51BB"/>
    <w:multiLevelType w:val="hybridMultilevel"/>
    <w:tmpl w:val="80E2CB9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0E27FB7"/>
    <w:multiLevelType w:val="hybridMultilevel"/>
    <w:tmpl w:val="E2BCEA60"/>
    <w:lvl w:ilvl="0" w:tplc="040E0011">
      <w:start w:val="9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D21209"/>
    <w:multiLevelType w:val="hybridMultilevel"/>
    <w:tmpl w:val="FB84BBB8"/>
    <w:lvl w:ilvl="0" w:tplc="040E0011">
      <w:start w:val="9"/>
      <w:numFmt w:val="decimal"/>
      <w:lvlText w:val="%1)"/>
      <w:lvlJc w:val="left"/>
      <w:pPr>
        <w:ind w:left="720" w:hanging="360"/>
      </w:pPr>
      <w:rPr>
        <w:rFonts w:hint="default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1451DE"/>
    <w:multiLevelType w:val="hybridMultilevel"/>
    <w:tmpl w:val="F290370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300C7A"/>
    <w:multiLevelType w:val="hybridMultilevel"/>
    <w:tmpl w:val="097ADE3A"/>
    <w:lvl w:ilvl="0" w:tplc="93D27B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1E637A"/>
    <w:multiLevelType w:val="hybridMultilevel"/>
    <w:tmpl w:val="5296A4C2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2040C1"/>
    <w:multiLevelType w:val="hybridMultilevel"/>
    <w:tmpl w:val="DFE63A44"/>
    <w:lvl w:ilvl="0" w:tplc="962228A6">
      <w:numFmt w:val="bullet"/>
      <w:lvlText w:val="-"/>
      <w:lvlJc w:val="left"/>
      <w:pPr>
        <w:ind w:left="1138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44" w15:restartNumberingAfterBreak="0">
    <w:nsid w:val="74291B68"/>
    <w:multiLevelType w:val="hybridMultilevel"/>
    <w:tmpl w:val="8FFC2A4A"/>
    <w:lvl w:ilvl="0" w:tplc="69AA2C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EC44AB"/>
    <w:multiLevelType w:val="hybridMultilevel"/>
    <w:tmpl w:val="569640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0E208B"/>
    <w:multiLevelType w:val="hybridMultilevel"/>
    <w:tmpl w:val="4E86032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96094A"/>
    <w:multiLevelType w:val="hybridMultilevel"/>
    <w:tmpl w:val="0E7602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477296"/>
    <w:multiLevelType w:val="hybridMultilevel"/>
    <w:tmpl w:val="FE04A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6E0619"/>
    <w:multiLevelType w:val="hybridMultilevel"/>
    <w:tmpl w:val="B5806470"/>
    <w:lvl w:ilvl="0" w:tplc="D4B24E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2"/>
  </w:num>
  <w:num w:numId="3">
    <w:abstractNumId w:val="12"/>
  </w:num>
  <w:num w:numId="4">
    <w:abstractNumId w:val="28"/>
  </w:num>
  <w:num w:numId="5">
    <w:abstractNumId w:val="21"/>
  </w:num>
  <w:num w:numId="6">
    <w:abstractNumId w:val="6"/>
  </w:num>
  <w:num w:numId="7">
    <w:abstractNumId w:val="26"/>
  </w:num>
  <w:num w:numId="8">
    <w:abstractNumId w:val="31"/>
  </w:num>
  <w:num w:numId="9">
    <w:abstractNumId w:val="4"/>
  </w:num>
  <w:num w:numId="10">
    <w:abstractNumId w:val="49"/>
  </w:num>
  <w:num w:numId="11">
    <w:abstractNumId w:val="33"/>
  </w:num>
  <w:num w:numId="12">
    <w:abstractNumId w:val="9"/>
  </w:num>
  <w:num w:numId="13">
    <w:abstractNumId w:val="25"/>
  </w:num>
  <w:num w:numId="14">
    <w:abstractNumId w:val="17"/>
  </w:num>
  <w:num w:numId="15">
    <w:abstractNumId w:val="0"/>
  </w:num>
  <w:num w:numId="16">
    <w:abstractNumId w:val="41"/>
  </w:num>
  <w:num w:numId="17">
    <w:abstractNumId w:val="39"/>
  </w:num>
  <w:num w:numId="18">
    <w:abstractNumId w:val="3"/>
  </w:num>
  <w:num w:numId="19">
    <w:abstractNumId w:val="11"/>
  </w:num>
  <w:num w:numId="20">
    <w:abstractNumId w:val="38"/>
  </w:num>
  <w:num w:numId="21">
    <w:abstractNumId w:val="5"/>
  </w:num>
  <w:num w:numId="22">
    <w:abstractNumId w:val="18"/>
  </w:num>
  <w:num w:numId="23">
    <w:abstractNumId w:val="24"/>
  </w:num>
  <w:num w:numId="24">
    <w:abstractNumId w:val="46"/>
  </w:num>
  <w:num w:numId="25">
    <w:abstractNumId w:val="48"/>
  </w:num>
  <w:num w:numId="26">
    <w:abstractNumId w:val="29"/>
  </w:num>
  <w:num w:numId="27">
    <w:abstractNumId w:val="44"/>
  </w:num>
  <w:num w:numId="28">
    <w:abstractNumId w:val="19"/>
  </w:num>
  <w:num w:numId="29">
    <w:abstractNumId w:val="23"/>
  </w:num>
  <w:num w:numId="30">
    <w:abstractNumId w:val="14"/>
  </w:num>
  <w:num w:numId="31">
    <w:abstractNumId w:val="34"/>
  </w:num>
  <w:num w:numId="32">
    <w:abstractNumId w:val="7"/>
  </w:num>
  <w:num w:numId="33">
    <w:abstractNumId w:val="43"/>
  </w:num>
  <w:num w:numId="34">
    <w:abstractNumId w:val="27"/>
  </w:num>
  <w:num w:numId="35">
    <w:abstractNumId w:val="40"/>
  </w:num>
  <w:num w:numId="36">
    <w:abstractNumId w:val="37"/>
  </w:num>
  <w:num w:numId="37">
    <w:abstractNumId w:val="13"/>
  </w:num>
  <w:num w:numId="38">
    <w:abstractNumId w:val="30"/>
  </w:num>
  <w:num w:numId="39">
    <w:abstractNumId w:val="22"/>
  </w:num>
  <w:num w:numId="40">
    <w:abstractNumId w:val="2"/>
  </w:num>
  <w:num w:numId="4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8"/>
  </w:num>
  <w:num w:numId="45">
    <w:abstractNumId w:val="10"/>
  </w:num>
  <w:num w:numId="46">
    <w:abstractNumId w:val="45"/>
  </w:num>
  <w:num w:numId="47">
    <w:abstractNumId w:val="35"/>
  </w:num>
  <w:num w:numId="48">
    <w:abstractNumId w:val="1"/>
  </w:num>
  <w:num w:numId="49">
    <w:abstractNumId w:val="16"/>
  </w:num>
  <w:num w:numId="50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BF9"/>
    <w:rsid w:val="00000A56"/>
    <w:rsid w:val="000029F4"/>
    <w:rsid w:val="000047EB"/>
    <w:rsid w:val="00004B11"/>
    <w:rsid w:val="00010713"/>
    <w:rsid w:val="000134B4"/>
    <w:rsid w:val="00013542"/>
    <w:rsid w:val="000165ED"/>
    <w:rsid w:val="00020610"/>
    <w:rsid w:val="00021304"/>
    <w:rsid w:val="00023BF0"/>
    <w:rsid w:val="000243AE"/>
    <w:rsid w:val="00025E09"/>
    <w:rsid w:val="00035095"/>
    <w:rsid w:val="00035463"/>
    <w:rsid w:val="00035EDE"/>
    <w:rsid w:val="000433C5"/>
    <w:rsid w:val="00046AEE"/>
    <w:rsid w:val="00050340"/>
    <w:rsid w:val="0005052E"/>
    <w:rsid w:val="00050B15"/>
    <w:rsid w:val="0005501E"/>
    <w:rsid w:val="00055564"/>
    <w:rsid w:val="00055C22"/>
    <w:rsid w:val="00056E9F"/>
    <w:rsid w:val="00061CF6"/>
    <w:rsid w:val="00065C63"/>
    <w:rsid w:val="000662CC"/>
    <w:rsid w:val="00066B44"/>
    <w:rsid w:val="00066D92"/>
    <w:rsid w:val="00067303"/>
    <w:rsid w:val="00070C41"/>
    <w:rsid w:val="00071469"/>
    <w:rsid w:val="00074925"/>
    <w:rsid w:val="0007715F"/>
    <w:rsid w:val="00081734"/>
    <w:rsid w:val="00085072"/>
    <w:rsid w:val="0008577F"/>
    <w:rsid w:val="00090F17"/>
    <w:rsid w:val="00091152"/>
    <w:rsid w:val="000920E9"/>
    <w:rsid w:val="00094128"/>
    <w:rsid w:val="0009420C"/>
    <w:rsid w:val="00094F66"/>
    <w:rsid w:val="00096555"/>
    <w:rsid w:val="00096601"/>
    <w:rsid w:val="00097AFF"/>
    <w:rsid w:val="00097D2F"/>
    <w:rsid w:val="000A0A8E"/>
    <w:rsid w:val="000A165A"/>
    <w:rsid w:val="000A17E8"/>
    <w:rsid w:val="000A38F4"/>
    <w:rsid w:val="000A4507"/>
    <w:rsid w:val="000A4932"/>
    <w:rsid w:val="000A6323"/>
    <w:rsid w:val="000A6C56"/>
    <w:rsid w:val="000A758F"/>
    <w:rsid w:val="000A7917"/>
    <w:rsid w:val="000B1522"/>
    <w:rsid w:val="000B3DB6"/>
    <w:rsid w:val="000B4A3F"/>
    <w:rsid w:val="000B4D1E"/>
    <w:rsid w:val="000B5E8D"/>
    <w:rsid w:val="000B7C23"/>
    <w:rsid w:val="000B7DB1"/>
    <w:rsid w:val="000C0D91"/>
    <w:rsid w:val="000C1FEA"/>
    <w:rsid w:val="000C29F4"/>
    <w:rsid w:val="000C38E9"/>
    <w:rsid w:val="000C3F7A"/>
    <w:rsid w:val="000C58A8"/>
    <w:rsid w:val="000C65F3"/>
    <w:rsid w:val="000C7438"/>
    <w:rsid w:val="000D0679"/>
    <w:rsid w:val="000D124C"/>
    <w:rsid w:val="000D248F"/>
    <w:rsid w:val="000D3E60"/>
    <w:rsid w:val="000D41B1"/>
    <w:rsid w:val="000D423D"/>
    <w:rsid w:val="000F127A"/>
    <w:rsid w:val="000F7241"/>
    <w:rsid w:val="00100028"/>
    <w:rsid w:val="001009B6"/>
    <w:rsid w:val="00100F79"/>
    <w:rsid w:val="0010241B"/>
    <w:rsid w:val="00103223"/>
    <w:rsid w:val="00104AC0"/>
    <w:rsid w:val="0010500B"/>
    <w:rsid w:val="001066C6"/>
    <w:rsid w:val="001101BC"/>
    <w:rsid w:val="001131C1"/>
    <w:rsid w:val="00113E9D"/>
    <w:rsid w:val="00115389"/>
    <w:rsid w:val="00115738"/>
    <w:rsid w:val="00115956"/>
    <w:rsid w:val="00115FFA"/>
    <w:rsid w:val="001170F0"/>
    <w:rsid w:val="00117C78"/>
    <w:rsid w:val="001203BE"/>
    <w:rsid w:val="001245DC"/>
    <w:rsid w:val="001245FA"/>
    <w:rsid w:val="0012755F"/>
    <w:rsid w:val="00132022"/>
    <w:rsid w:val="00133CAC"/>
    <w:rsid w:val="0013451C"/>
    <w:rsid w:val="001363C2"/>
    <w:rsid w:val="00142D53"/>
    <w:rsid w:val="001458E9"/>
    <w:rsid w:val="00152036"/>
    <w:rsid w:val="0015302D"/>
    <w:rsid w:val="00155196"/>
    <w:rsid w:val="00155751"/>
    <w:rsid w:val="00162D96"/>
    <w:rsid w:val="001648F4"/>
    <w:rsid w:val="00165940"/>
    <w:rsid w:val="001669EE"/>
    <w:rsid w:val="001701BC"/>
    <w:rsid w:val="0017107C"/>
    <w:rsid w:val="0017286D"/>
    <w:rsid w:val="00172E57"/>
    <w:rsid w:val="0017587E"/>
    <w:rsid w:val="0017613E"/>
    <w:rsid w:val="00180AB8"/>
    <w:rsid w:val="00183CC1"/>
    <w:rsid w:val="00184704"/>
    <w:rsid w:val="00184AFC"/>
    <w:rsid w:val="00184C88"/>
    <w:rsid w:val="001942D7"/>
    <w:rsid w:val="001A03A1"/>
    <w:rsid w:val="001A3DAB"/>
    <w:rsid w:val="001A4EE3"/>
    <w:rsid w:val="001A555E"/>
    <w:rsid w:val="001A76A2"/>
    <w:rsid w:val="001A7D43"/>
    <w:rsid w:val="001B2CEE"/>
    <w:rsid w:val="001B3D10"/>
    <w:rsid w:val="001B48AD"/>
    <w:rsid w:val="001B774F"/>
    <w:rsid w:val="001C1C35"/>
    <w:rsid w:val="001C247A"/>
    <w:rsid w:val="001C3DAF"/>
    <w:rsid w:val="001C5041"/>
    <w:rsid w:val="001C5665"/>
    <w:rsid w:val="001C6030"/>
    <w:rsid w:val="001C6EE5"/>
    <w:rsid w:val="001C7969"/>
    <w:rsid w:val="001D02E6"/>
    <w:rsid w:val="001D0303"/>
    <w:rsid w:val="001D109A"/>
    <w:rsid w:val="001D2B3E"/>
    <w:rsid w:val="001D2C18"/>
    <w:rsid w:val="001D4F98"/>
    <w:rsid w:val="001D5BDE"/>
    <w:rsid w:val="001D6939"/>
    <w:rsid w:val="001E09F3"/>
    <w:rsid w:val="001E2141"/>
    <w:rsid w:val="001E2B22"/>
    <w:rsid w:val="001E3F4D"/>
    <w:rsid w:val="001E508F"/>
    <w:rsid w:val="001F0434"/>
    <w:rsid w:val="001F0DE5"/>
    <w:rsid w:val="001F14EE"/>
    <w:rsid w:val="001F15F9"/>
    <w:rsid w:val="001F6767"/>
    <w:rsid w:val="001F740E"/>
    <w:rsid w:val="0020052E"/>
    <w:rsid w:val="00200A9C"/>
    <w:rsid w:val="002012E2"/>
    <w:rsid w:val="002014FF"/>
    <w:rsid w:val="002016CD"/>
    <w:rsid w:val="002019B2"/>
    <w:rsid w:val="0020513D"/>
    <w:rsid w:val="00206280"/>
    <w:rsid w:val="00207AC1"/>
    <w:rsid w:val="00210540"/>
    <w:rsid w:val="00221709"/>
    <w:rsid w:val="00224871"/>
    <w:rsid w:val="002264F7"/>
    <w:rsid w:val="00231835"/>
    <w:rsid w:val="00231A40"/>
    <w:rsid w:val="002328B2"/>
    <w:rsid w:val="002339AA"/>
    <w:rsid w:val="00233C85"/>
    <w:rsid w:val="00234245"/>
    <w:rsid w:val="0023519E"/>
    <w:rsid w:val="0023559B"/>
    <w:rsid w:val="00241F1E"/>
    <w:rsid w:val="00247371"/>
    <w:rsid w:val="0025043D"/>
    <w:rsid w:val="00250F1D"/>
    <w:rsid w:val="002511B5"/>
    <w:rsid w:val="0025162D"/>
    <w:rsid w:val="002534DF"/>
    <w:rsid w:val="00255689"/>
    <w:rsid w:val="0025588F"/>
    <w:rsid w:val="00257254"/>
    <w:rsid w:val="00263D24"/>
    <w:rsid w:val="00264F98"/>
    <w:rsid w:val="0027171E"/>
    <w:rsid w:val="00273AF7"/>
    <w:rsid w:val="0027615C"/>
    <w:rsid w:val="00281B11"/>
    <w:rsid w:val="00286047"/>
    <w:rsid w:val="00287878"/>
    <w:rsid w:val="002910BF"/>
    <w:rsid w:val="00292B22"/>
    <w:rsid w:val="002933BE"/>
    <w:rsid w:val="002943B8"/>
    <w:rsid w:val="002A1148"/>
    <w:rsid w:val="002A14E6"/>
    <w:rsid w:val="002A3EB3"/>
    <w:rsid w:val="002A69CC"/>
    <w:rsid w:val="002A75B6"/>
    <w:rsid w:val="002A7770"/>
    <w:rsid w:val="002B32D3"/>
    <w:rsid w:val="002B4324"/>
    <w:rsid w:val="002D0F93"/>
    <w:rsid w:val="002D4693"/>
    <w:rsid w:val="002D46B7"/>
    <w:rsid w:val="002D6D0A"/>
    <w:rsid w:val="002E230A"/>
    <w:rsid w:val="002E5350"/>
    <w:rsid w:val="002E7EDA"/>
    <w:rsid w:val="002F1D5E"/>
    <w:rsid w:val="002F2773"/>
    <w:rsid w:val="002F370E"/>
    <w:rsid w:val="002F3783"/>
    <w:rsid w:val="002F4B53"/>
    <w:rsid w:val="002F5E51"/>
    <w:rsid w:val="002F6D17"/>
    <w:rsid w:val="00302B83"/>
    <w:rsid w:val="00302D93"/>
    <w:rsid w:val="00303AAE"/>
    <w:rsid w:val="003042B5"/>
    <w:rsid w:val="00304E3E"/>
    <w:rsid w:val="00306F07"/>
    <w:rsid w:val="00310456"/>
    <w:rsid w:val="00313000"/>
    <w:rsid w:val="0031334E"/>
    <w:rsid w:val="00314468"/>
    <w:rsid w:val="00315192"/>
    <w:rsid w:val="003152CF"/>
    <w:rsid w:val="003153A3"/>
    <w:rsid w:val="003153E3"/>
    <w:rsid w:val="0031562C"/>
    <w:rsid w:val="003200F3"/>
    <w:rsid w:val="00321C4A"/>
    <w:rsid w:val="00327BB1"/>
    <w:rsid w:val="00327CD2"/>
    <w:rsid w:val="00333B84"/>
    <w:rsid w:val="00336751"/>
    <w:rsid w:val="00337ACA"/>
    <w:rsid w:val="00337B11"/>
    <w:rsid w:val="00344568"/>
    <w:rsid w:val="00347D17"/>
    <w:rsid w:val="00350416"/>
    <w:rsid w:val="00351C96"/>
    <w:rsid w:val="00353353"/>
    <w:rsid w:val="00354960"/>
    <w:rsid w:val="00356CE3"/>
    <w:rsid w:val="00356F39"/>
    <w:rsid w:val="00360F26"/>
    <w:rsid w:val="003625DF"/>
    <w:rsid w:val="003628BC"/>
    <w:rsid w:val="0036694E"/>
    <w:rsid w:val="00366E1A"/>
    <w:rsid w:val="003705E3"/>
    <w:rsid w:val="00371ADC"/>
    <w:rsid w:val="00372065"/>
    <w:rsid w:val="003744BF"/>
    <w:rsid w:val="0037470C"/>
    <w:rsid w:val="0038017D"/>
    <w:rsid w:val="00382CAF"/>
    <w:rsid w:val="0038316F"/>
    <w:rsid w:val="003839EF"/>
    <w:rsid w:val="003854B6"/>
    <w:rsid w:val="00385AA0"/>
    <w:rsid w:val="00386458"/>
    <w:rsid w:val="003912DC"/>
    <w:rsid w:val="003939E9"/>
    <w:rsid w:val="00394467"/>
    <w:rsid w:val="00394818"/>
    <w:rsid w:val="00394AD9"/>
    <w:rsid w:val="003A1C93"/>
    <w:rsid w:val="003A3246"/>
    <w:rsid w:val="003A3B03"/>
    <w:rsid w:val="003A49A6"/>
    <w:rsid w:val="003A5FF8"/>
    <w:rsid w:val="003B234A"/>
    <w:rsid w:val="003B5CD5"/>
    <w:rsid w:val="003B6F10"/>
    <w:rsid w:val="003C01C1"/>
    <w:rsid w:val="003C059B"/>
    <w:rsid w:val="003C05E5"/>
    <w:rsid w:val="003C1014"/>
    <w:rsid w:val="003C23B6"/>
    <w:rsid w:val="003C3693"/>
    <w:rsid w:val="003C47EE"/>
    <w:rsid w:val="003C6660"/>
    <w:rsid w:val="003C6F44"/>
    <w:rsid w:val="003D1344"/>
    <w:rsid w:val="003D3F64"/>
    <w:rsid w:val="003D76DC"/>
    <w:rsid w:val="003E13E3"/>
    <w:rsid w:val="003E204F"/>
    <w:rsid w:val="003E424F"/>
    <w:rsid w:val="003E4626"/>
    <w:rsid w:val="003E4D03"/>
    <w:rsid w:val="003E543D"/>
    <w:rsid w:val="003E5EED"/>
    <w:rsid w:val="003E6EB0"/>
    <w:rsid w:val="003E7378"/>
    <w:rsid w:val="003F1477"/>
    <w:rsid w:val="003F280C"/>
    <w:rsid w:val="003F3E2D"/>
    <w:rsid w:val="003F4A31"/>
    <w:rsid w:val="003F4E89"/>
    <w:rsid w:val="003F5513"/>
    <w:rsid w:val="00401B29"/>
    <w:rsid w:val="00404E64"/>
    <w:rsid w:val="00404F31"/>
    <w:rsid w:val="00405169"/>
    <w:rsid w:val="0040585D"/>
    <w:rsid w:val="00410178"/>
    <w:rsid w:val="00412F3D"/>
    <w:rsid w:val="00413819"/>
    <w:rsid w:val="0041434F"/>
    <w:rsid w:val="0041662D"/>
    <w:rsid w:val="00416C97"/>
    <w:rsid w:val="00416F1B"/>
    <w:rsid w:val="0041759C"/>
    <w:rsid w:val="00417EA4"/>
    <w:rsid w:val="00422175"/>
    <w:rsid w:val="004253F1"/>
    <w:rsid w:val="0042587A"/>
    <w:rsid w:val="00426F35"/>
    <w:rsid w:val="00427F5D"/>
    <w:rsid w:val="00427FD9"/>
    <w:rsid w:val="00430617"/>
    <w:rsid w:val="00431F91"/>
    <w:rsid w:val="00433DF7"/>
    <w:rsid w:val="00435166"/>
    <w:rsid w:val="004413B9"/>
    <w:rsid w:val="00443735"/>
    <w:rsid w:val="00444E5C"/>
    <w:rsid w:val="00450F1B"/>
    <w:rsid w:val="004515D3"/>
    <w:rsid w:val="00452125"/>
    <w:rsid w:val="00452BD3"/>
    <w:rsid w:val="00456A57"/>
    <w:rsid w:val="00456F02"/>
    <w:rsid w:val="00457C3D"/>
    <w:rsid w:val="00462A5E"/>
    <w:rsid w:val="00466847"/>
    <w:rsid w:val="0047076D"/>
    <w:rsid w:val="00473867"/>
    <w:rsid w:val="0047392E"/>
    <w:rsid w:val="00477593"/>
    <w:rsid w:val="00481AB9"/>
    <w:rsid w:val="00482546"/>
    <w:rsid w:val="00483373"/>
    <w:rsid w:val="004845F6"/>
    <w:rsid w:val="00490CD1"/>
    <w:rsid w:val="004932B7"/>
    <w:rsid w:val="00494126"/>
    <w:rsid w:val="00496FAA"/>
    <w:rsid w:val="004A2EE0"/>
    <w:rsid w:val="004A31B4"/>
    <w:rsid w:val="004A352D"/>
    <w:rsid w:val="004A6AF0"/>
    <w:rsid w:val="004B054A"/>
    <w:rsid w:val="004B14C4"/>
    <w:rsid w:val="004B20A8"/>
    <w:rsid w:val="004B34D1"/>
    <w:rsid w:val="004B4DD0"/>
    <w:rsid w:val="004B5309"/>
    <w:rsid w:val="004B59FA"/>
    <w:rsid w:val="004B5EE3"/>
    <w:rsid w:val="004B663F"/>
    <w:rsid w:val="004B6686"/>
    <w:rsid w:val="004B6BFE"/>
    <w:rsid w:val="004B72F3"/>
    <w:rsid w:val="004B7CF9"/>
    <w:rsid w:val="004C01E9"/>
    <w:rsid w:val="004C1B3D"/>
    <w:rsid w:val="004C395B"/>
    <w:rsid w:val="004C40A4"/>
    <w:rsid w:val="004C4464"/>
    <w:rsid w:val="004C5070"/>
    <w:rsid w:val="004C6A19"/>
    <w:rsid w:val="004D00D9"/>
    <w:rsid w:val="004D0B2C"/>
    <w:rsid w:val="004D1D1D"/>
    <w:rsid w:val="004D1E35"/>
    <w:rsid w:val="004D3094"/>
    <w:rsid w:val="004D5B6C"/>
    <w:rsid w:val="004E2838"/>
    <w:rsid w:val="004E431B"/>
    <w:rsid w:val="004E5334"/>
    <w:rsid w:val="004E65DF"/>
    <w:rsid w:val="004E6A29"/>
    <w:rsid w:val="004F5002"/>
    <w:rsid w:val="004F6CBE"/>
    <w:rsid w:val="004F74E3"/>
    <w:rsid w:val="00502395"/>
    <w:rsid w:val="00502ACF"/>
    <w:rsid w:val="00503BC7"/>
    <w:rsid w:val="00511EA4"/>
    <w:rsid w:val="00513F5B"/>
    <w:rsid w:val="00524D75"/>
    <w:rsid w:val="00526DBC"/>
    <w:rsid w:val="00531BF9"/>
    <w:rsid w:val="00532B3B"/>
    <w:rsid w:val="00535174"/>
    <w:rsid w:val="00535DFA"/>
    <w:rsid w:val="00537EAA"/>
    <w:rsid w:val="00540707"/>
    <w:rsid w:val="0054224E"/>
    <w:rsid w:val="0054259D"/>
    <w:rsid w:val="00542ECA"/>
    <w:rsid w:val="00543604"/>
    <w:rsid w:val="005441E5"/>
    <w:rsid w:val="005448A4"/>
    <w:rsid w:val="00546140"/>
    <w:rsid w:val="0054749B"/>
    <w:rsid w:val="005477BB"/>
    <w:rsid w:val="0054781E"/>
    <w:rsid w:val="005503C9"/>
    <w:rsid w:val="005518AD"/>
    <w:rsid w:val="00552BD4"/>
    <w:rsid w:val="00554A6C"/>
    <w:rsid w:val="005601FD"/>
    <w:rsid w:val="0056154A"/>
    <w:rsid w:val="00562AC3"/>
    <w:rsid w:val="00562E7A"/>
    <w:rsid w:val="00562F8A"/>
    <w:rsid w:val="00563C4E"/>
    <w:rsid w:val="00564683"/>
    <w:rsid w:val="005652CA"/>
    <w:rsid w:val="00565F40"/>
    <w:rsid w:val="005661F9"/>
    <w:rsid w:val="005664F2"/>
    <w:rsid w:val="00566932"/>
    <w:rsid w:val="005713F9"/>
    <w:rsid w:val="005734BA"/>
    <w:rsid w:val="00573995"/>
    <w:rsid w:val="00575798"/>
    <w:rsid w:val="00575C5C"/>
    <w:rsid w:val="00582564"/>
    <w:rsid w:val="00584A2B"/>
    <w:rsid w:val="00586BF7"/>
    <w:rsid w:val="00587E74"/>
    <w:rsid w:val="005927C8"/>
    <w:rsid w:val="00593A22"/>
    <w:rsid w:val="00596423"/>
    <w:rsid w:val="00596C26"/>
    <w:rsid w:val="005A0459"/>
    <w:rsid w:val="005A0B37"/>
    <w:rsid w:val="005A2653"/>
    <w:rsid w:val="005A4C5F"/>
    <w:rsid w:val="005A560F"/>
    <w:rsid w:val="005A57D9"/>
    <w:rsid w:val="005B0109"/>
    <w:rsid w:val="005B0C56"/>
    <w:rsid w:val="005B2590"/>
    <w:rsid w:val="005B45B6"/>
    <w:rsid w:val="005B4C25"/>
    <w:rsid w:val="005B5C80"/>
    <w:rsid w:val="005C155D"/>
    <w:rsid w:val="005C1DA0"/>
    <w:rsid w:val="005C5E03"/>
    <w:rsid w:val="005C7445"/>
    <w:rsid w:val="005D4055"/>
    <w:rsid w:val="005D6926"/>
    <w:rsid w:val="005D6FDB"/>
    <w:rsid w:val="005D7142"/>
    <w:rsid w:val="005E15EB"/>
    <w:rsid w:val="005E33B0"/>
    <w:rsid w:val="005E60CC"/>
    <w:rsid w:val="005E62F5"/>
    <w:rsid w:val="005F5368"/>
    <w:rsid w:val="005F6227"/>
    <w:rsid w:val="005F669A"/>
    <w:rsid w:val="005F756A"/>
    <w:rsid w:val="00600184"/>
    <w:rsid w:val="00600591"/>
    <w:rsid w:val="00604048"/>
    <w:rsid w:val="00604FD9"/>
    <w:rsid w:val="00605AD0"/>
    <w:rsid w:val="00607951"/>
    <w:rsid w:val="00607C74"/>
    <w:rsid w:val="00611989"/>
    <w:rsid w:val="0061545B"/>
    <w:rsid w:val="006209EC"/>
    <w:rsid w:val="0062503E"/>
    <w:rsid w:val="00630190"/>
    <w:rsid w:val="006334B9"/>
    <w:rsid w:val="00633945"/>
    <w:rsid w:val="00633D3E"/>
    <w:rsid w:val="00634744"/>
    <w:rsid w:val="006419D7"/>
    <w:rsid w:val="00644599"/>
    <w:rsid w:val="00650CA9"/>
    <w:rsid w:val="00650D1C"/>
    <w:rsid w:val="00651D1E"/>
    <w:rsid w:val="006523E3"/>
    <w:rsid w:val="00654856"/>
    <w:rsid w:val="006564E9"/>
    <w:rsid w:val="00656D9F"/>
    <w:rsid w:val="00661508"/>
    <w:rsid w:val="006625E1"/>
    <w:rsid w:val="00662F4E"/>
    <w:rsid w:val="006633AC"/>
    <w:rsid w:val="00665C81"/>
    <w:rsid w:val="006669CB"/>
    <w:rsid w:val="006704D9"/>
    <w:rsid w:val="0067122D"/>
    <w:rsid w:val="0067258A"/>
    <w:rsid w:val="0067440C"/>
    <w:rsid w:val="00675C4B"/>
    <w:rsid w:val="006834CE"/>
    <w:rsid w:val="00683CA8"/>
    <w:rsid w:val="00683ED8"/>
    <w:rsid w:val="00683F33"/>
    <w:rsid w:val="00684437"/>
    <w:rsid w:val="00692052"/>
    <w:rsid w:val="00695D6B"/>
    <w:rsid w:val="006979C1"/>
    <w:rsid w:val="006A04C5"/>
    <w:rsid w:val="006A29FE"/>
    <w:rsid w:val="006A3C56"/>
    <w:rsid w:val="006A3E2E"/>
    <w:rsid w:val="006A469F"/>
    <w:rsid w:val="006A566E"/>
    <w:rsid w:val="006A63CB"/>
    <w:rsid w:val="006B1840"/>
    <w:rsid w:val="006B68B3"/>
    <w:rsid w:val="006C094A"/>
    <w:rsid w:val="006C0C32"/>
    <w:rsid w:val="006C169C"/>
    <w:rsid w:val="006C2734"/>
    <w:rsid w:val="006D2122"/>
    <w:rsid w:val="006D6D82"/>
    <w:rsid w:val="006D7CC9"/>
    <w:rsid w:val="006E1859"/>
    <w:rsid w:val="006E23A9"/>
    <w:rsid w:val="006E5349"/>
    <w:rsid w:val="006E7186"/>
    <w:rsid w:val="006F0216"/>
    <w:rsid w:val="006F2087"/>
    <w:rsid w:val="006F2CBD"/>
    <w:rsid w:val="006F41E3"/>
    <w:rsid w:val="006F774E"/>
    <w:rsid w:val="0070141A"/>
    <w:rsid w:val="0070156C"/>
    <w:rsid w:val="0070237B"/>
    <w:rsid w:val="007028E4"/>
    <w:rsid w:val="00710994"/>
    <w:rsid w:val="007170AA"/>
    <w:rsid w:val="00720CC3"/>
    <w:rsid w:val="00722B9F"/>
    <w:rsid w:val="00725598"/>
    <w:rsid w:val="007267F0"/>
    <w:rsid w:val="007303FE"/>
    <w:rsid w:val="007357FF"/>
    <w:rsid w:val="0074186D"/>
    <w:rsid w:val="00755168"/>
    <w:rsid w:val="007573C2"/>
    <w:rsid w:val="00757E44"/>
    <w:rsid w:val="007605D1"/>
    <w:rsid w:val="00760C36"/>
    <w:rsid w:val="00763A16"/>
    <w:rsid w:val="00770B68"/>
    <w:rsid w:val="0077387E"/>
    <w:rsid w:val="00773C94"/>
    <w:rsid w:val="00773EFB"/>
    <w:rsid w:val="0077656C"/>
    <w:rsid w:val="00777108"/>
    <w:rsid w:val="00781107"/>
    <w:rsid w:val="00783775"/>
    <w:rsid w:val="00785D92"/>
    <w:rsid w:val="00786699"/>
    <w:rsid w:val="00787D7E"/>
    <w:rsid w:val="00787FB4"/>
    <w:rsid w:val="00792706"/>
    <w:rsid w:val="00793A3D"/>
    <w:rsid w:val="00796C3E"/>
    <w:rsid w:val="00796FBB"/>
    <w:rsid w:val="0079790E"/>
    <w:rsid w:val="00797F5E"/>
    <w:rsid w:val="007A0DA8"/>
    <w:rsid w:val="007A1F07"/>
    <w:rsid w:val="007A2EA1"/>
    <w:rsid w:val="007A45A5"/>
    <w:rsid w:val="007A7740"/>
    <w:rsid w:val="007B2838"/>
    <w:rsid w:val="007B2DF6"/>
    <w:rsid w:val="007B482A"/>
    <w:rsid w:val="007B7AE3"/>
    <w:rsid w:val="007C1898"/>
    <w:rsid w:val="007C2E65"/>
    <w:rsid w:val="007C79A2"/>
    <w:rsid w:val="007D4AF1"/>
    <w:rsid w:val="007D57E1"/>
    <w:rsid w:val="007D6732"/>
    <w:rsid w:val="007D76DC"/>
    <w:rsid w:val="007E2DD4"/>
    <w:rsid w:val="007E426F"/>
    <w:rsid w:val="007E46A0"/>
    <w:rsid w:val="007E544A"/>
    <w:rsid w:val="007E5A78"/>
    <w:rsid w:val="007E65DF"/>
    <w:rsid w:val="007F3572"/>
    <w:rsid w:val="007F5C10"/>
    <w:rsid w:val="008012E2"/>
    <w:rsid w:val="0080513E"/>
    <w:rsid w:val="00805C0C"/>
    <w:rsid w:val="00810ED4"/>
    <w:rsid w:val="008149CC"/>
    <w:rsid w:val="0081718E"/>
    <w:rsid w:val="00817F4F"/>
    <w:rsid w:val="0082609F"/>
    <w:rsid w:val="00826588"/>
    <w:rsid w:val="0082680A"/>
    <w:rsid w:val="008428C4"/>
    <w:rsid w:val="0084377A"/>
    <w:rsid w:val="008509FC"/>
    <w:rsid w:val="00851CF8"/>
    <w:rsid w:val="008530D8"/>
    <w:rsid w:val="0085522C"/>
    <w:rsid w:val="00856545"/>
    <w:rsid w:val="0085798F"/>
    <w:rsid w:val="0086280E"/>
    <w:rsid w:val="0086287E"/>
    <w:rsid w:val="00865C13"/>
    <w:rsid w:val="00871D53"/>
    <w:rsid w:val="008727E1"/>
    <w:rsid w:val="0087424D"/>
    <w:rsid w:val="00876BC3"/>
    <w:rsid w:val="00876EAF"/>
    <w:rsid w:val="00877437"/>
    <w:rsid w:val="008814C4"/>
    <w:rsid w:val="00882135"/>
    <w:rsid w:val="0088676A"/>
    <w:rsid w:val="00887A0E"/>
    <w:rsid w:val="008904B9"/>
    <w:rsid w:val="00890580"/>
    <w:rsid w:val="0089136B"/>
    <w:rsid w:val="0089249B"/>
    <w:rsid w:val="00897DDA"/>
    <w:rsid w:val="008A0955"/>
    <w:rsid w:val="008A0BC6"/>
    <w:rsid w:val="008A1C9F"/>
    <w:rsid w:val="008A26AB"/>
    <w:rsid w:val="008A3840"/>
    <w:rsid w:val="008A40D2"/>
    <w:rsid w:val="008A5B37"/>
    <w:rsid w:val="008B1360"/>
    <w:rsid w:val="008B2235"/>
    <w:rsid w:val="008B3C3A"/>
    <w:rsid w:val="008B63B7"/>
    <w:rsid w:val="008B681E"/>
    <w:rsid w:val="008C639C"/>
    <w:rsid w:val="008D3C62"/>
    <w:rsid w:val="008D3ED2"/>
    <w:rsid w:val="008D4972"/>
    <w:rsid w:val="008D675B"/>
    <w:rsid w:val="008D6FF7"/>
    <w:rsid w:val="008E28D9"/>
    <w:rsid w:val="008E5295"/>
    <w:rsid w:val="008F3EAE"/>
    <w:rsid w:val="008F67FE"/>
    <w:rsid w:val="008F6D2F"/>
    <w:rsid w:val="008F78E0"/>
    <w:rsid w:val="008F7BD0"/>
    <w:rsid w:val="009041B9"/>
    <w:rsid w:val="0090461C"/>
    <w:rsid w:val="00904E7B"/>
    <w:rsid w:val="00906948"/>
    <w:rsid w:val="009079E6"/>
    <w:rsid w:val="00911CFE"/>
    <w:rsid w:val="009133DD"/>
    <w:rsid w:val="009153C2"/>
    <w:rsid w:val="00915C7E"/>
    <w:rsid w:val="00917B9B"/>
    <w:rsid w:val="00917D8C"/>
    <w:rsid w:val="00921C89"/>
    <w:rsid w:val="009257EC"/>
    <w:rsid w:val="00926E96"/>
    <w:rsid w:val="0093098B"/>
    <w:rsid w:val="009318B3"/>
    <w:rsid w:val="0094559A"/>
    <w:rsid w:val="00945FEA"/>
    <w:rsid w:val="009463FF"/>
    <w:rsid w:val="009468BD"/>
    <w:rsid w:val="0094732B"/>
    <w:rsid w:val="0095281D"/>
    <w:rsid w:val="00953135"/>
    <w:rsid w:val="00956FC4"/>
    <w:rsid w:val="0096069F"/>
    <w:rsid w:val="009606E6"/>
    <w:rsid w:val="00961435"/>
    <w:rsid w:val="009620AD"/>
    <w:rsid w:val="009622EF"/>
    <w:rsid w:val="00963CBD"/>
    <w:rsid w:val="0096529A"/>
    <w:rsid w:val="00966147"/>
    <w:rsid w:val="009673D2"/>
    <w:rsid w:val="009802F4"/>
    <w:rsid w:val="00980425"/>
    <w:rsid w:val="00982CB5"/>
    <w:rsid w:val="009830FA"/>
    <w:rsid w:val="00985A62"/>
    <w:rsid w:val="009924C1"/>
    <w:rsid w:val="00994E7C"/>
    <w:rsid w:val="00994FF6"/>
    <w:rsid w:val="00995576"/>
    <w:rsid w:val="009956A0"/>
    <w:rsid w:val="0099756C"/>
    <w:rsid w:val="009A43A2"/>
    <w:rsid w:val="009A45A3"/>
    <w:rsid w:val="009A62AB"/>
    <w:rsid w:val="009A69C6"/>
    <w:rsid w:val="009B6795"/>
    <w:rsid w:val="009B7B34"/>
    <w:rsid w:val="009C3274"/>
    <w:rsid w:val="009D16E3"/>
    <w:rsid w:val="009D2D83"/>
    <w:rsid w:val="009D2E52"/>
    <w:rsid w:val="009D66F8"/>
    <w:rsid w:val="009D6ABA"/>
    <w:rsid w:val="009D71DF"/>
    <w:rsid w:val="009E0422"/>
    <w:rsid w:val="009E312D"/>
    <w:rsid w:val="009E5357"/>
    <w:rsid w:val="009E5A80"/>
    <w:rsid w:val="009E7B8E"/>
    <w:rsid w:val="009F0329"/>
    <w:rsid w:val="009F1C8C"/>
    <w:rsid w:val="009F1F80"/>
    <w:rsid w:val="009F5DC1"/>
    <w:rsid w:val="009F5E27"/>
    <w:rsid w:val="009F69DC"/>
    <w:rsid w:val="00A01905"/>
    <w:rsid w:val="00A02C4E"/>
    <w:rsid w:val="00A03FDC"/>
    <w:rsid w:val="00A05796"/>
    <w:rsid w:val="00A05E47"/>
    <w:rsid w:val="00A05F8F"/>
    <w:rsid w:val="00A07957"/>
    <w:rsid w:val="00A11CC7"/>
    <w:rsid w:val="00A152F0"/>
    <w:rsid w:val="00A15DCE"/>
    <w:rsid w:val="00A22617"/>
    <w:rsid w:val="00A231A7"/>
    <w:rsid w:val="00A23AB1"/>
    <w:rsid w:val="00A23BB0"/>
    <w:rsid w:val="00A248DD"/>
    <w:rsid w:val="00A25E8A"/>
    <w:rsid w:val="00A2769D"/>
    <w:rsid w:val="00A33E5B"/>
    <w:rsid w:val="00A37414"/>
    <w:rsid w:val="00A37A5D"/>
    <w:rsid w:val="00A415CF"/>
    <w:rsid w:val="00A4451E"/>
    <w:rsid w:val="00A47116"/>
    <w:rsid w:val="00A4720B"/>
    <w:rsid w:val="00A52786"/>
    <w:rsid w:val="00A52E61"/>
    <w:rsid w:val="00A5388B"/>
    <w:rsid w:val="00A54967"/>
    <w:rsid w:val="00A56CBB"/>
    <w:rsid w:val="00A60A42"/>
    <w:rsid w:val="00A625DA"/>
    <w:rsid w:val="00A63DE5"/>
    <w:rsid w:val="00A65379"/>
    <w:rsid w:val="00A70440"/>
    <w:rsid w:val="00A7052C"/>
    <w:rsid w:val="00A76A86"/>
    <w:rsid w:val="00A77D86"/>
    <w:rsid w:val="00A81A04"/>
    <w:rsid w:val="00A836A8"/>
    <w:rsid w:val="00A86FE3"/>
    <w:rsid w:val="00A954D2"/>
    <w:rsid w:val="00A96AFF"/>
    <w:rsid w:val="00A97725"/>
    <w:rsid w:val="00AA0EA9"/>
    <w:rsid w:val="00AA2AF0"/>
    <w:rsid w:val="00AB3284"/>
    <w:rsid w:val="00AB4254"/>
    <w:rsid w:val="00AB63D9"/>
    <w:rsid w:val="00AC3940"/>
    <w:rsid w:val="00AC42C0"/>
    <w:rsid w:val="00AD465E"/>
    <w:rsid w:val="00AD4B72"/>
    <w:rsid w:val="00AE1BC1"/>
    <w:rsid w:val="00AE2B9C"/>
    <w:rsid w:val="00AE637F"/>
    <w:rsid w:val="00AE65E0"/>
    <w:rsid w:val="00AE78AC"/>
    <w:rsid w:val="00AF34CD"/>
    <w:rsid w:val="00AF4707"/>
    <w:rsid w:val="00AF5D7B"/>
    <w:rsid w:val="00B02DE4"/>
    <w:rsid w:val="00B07A6F"/>
    <w:rsid w:val="00B10873"/>
    <w:rsid w:val="00B10F53"/>
    <w:rsid w:val="00B12D5C"/>
    <w:rsid w:val="00B170F4"/>
    <w:rsid w:val="00B20042"/>
    <w:rsid w:val="00B2168F"/>
    <w:rsid w:val="00B2188D"/>
    <w:rsid w:val="00B21F1E"/>
    <w:rsid w:val="00B23119"/>
    <w:rsid w:val="00B25279"/>
    <w:rsid w:val="00B25B09"/>
    <w:rsid w:val="00B25FBA"/>
    <w:rsid w:val="00B26612"/>
    <w:rsid w:val="00B27130"/>
    <w:rsid w:val="00B275B2"/>
    <w:rsid w:val="00B36AC1"/>
    <w:rsid w:val="00B443A5"/>
    <w:rsid w:val="00B44506"/>
    <w:rsid w:val="00B45402"/>
    <w:rsid w:val="00B47212"/>
    <w:rsid w:val="00B47DA7"/>
    <w:rsid w:val="00B534E5"/>
    <w:rsid w:val="00B540C3"/>
    <w:rsid w:val="00B566BC"/>
    <w:rsid w:val="00B56E2D"/>
    <w:rsid w:val="00B608C5"/>
    <w:rsid w:val="00B63101"/>
    <w:rsid w:val="00B652F4"/>
    <w:rsid w:val="00B655E7"/>
    <w:rsid w:val="00B66EF3"/>
    <w:rsid w:val="00B70401"/>
    <w:rsid w:val="00B70B18"/>
    <w:rsid w:val="00B714B0"/>
    <w:rsid w:val="00B7548D"/>
    <w:rsid w:val="00B80D33"/>
    <w:rsid w:val="00B82C53"/>
    <w:rsid w:val="00B83674"/>
    <w:rsid w:val="00B9076B"/>
    <w:rsid w:val="00B91E5F"/>
    <w:rsid w:val="00B91E6F"/>
    <w:rsid w:val="00B924C9"/>
    <w:rsid w:val="00BA1626"/>
    <w:rsid w:val="00BA2B81"/>
    <w:rsid w:val="00BB0D6E"/>
    <w:rsid w:val="00BB14F3"/>
    <w:rsid w:val="00BB2018"/>
    <w:rsid w:val="00BB2863"/>
    <w:rsid w:val="00BB4B72"/>
    <w:rsid w:val="00BB6DB7"/>
    <w:rsid w:val="00BC2728"/>
    <w:rsid w:val="00BC4B99"/>
    <w:rsid w:val="00BD0BA0"/>
    <w:rsid w:val="00BD0BCD"/>
    <w:rsid w:val="00BD2FAB"/>
    <w:rsid w:val="00BD4ED9"/>
    <w:rsid w:val="00BD5E3B"/>
    <w:rsid w:val="00BE09A7"/>
    <w:rsid w:val="00BE2D6E"/>
    <w:rsid w:val="00BE403A"/>
    <w:rsid w:val="00BE609C"/>
    <w:rsid w:val="00BE69B8"/>
    <w:rsid w:val="00BE7A19"/>
    <w:rsid w:val="00BF08C9"/>
    <w:rsid w:val="00BF0A73"/>
    <w:rsid w:val="00BF1B33"/>
    <w:rsid w:val="00BF2746"/>
    <w:rsid w:val="00BF42A2"/>
    <w:rsid w:val="00BF4CDE"/>
    <w:rsid w:val="00C01535"/>
    <w:rsid w:val="00C02944"/>
    <w:rsid w:val="00C02B47"/>
    <w:rsid w:val="00C02ED0"/>
    <w:rsid w:val="00C03E90"/>
    <w:rsid w:val="00C0556A"/>
    <w:rsid w:val="00C12869"/>
    <w:rsid w:val="00C15878"/>
    <w:rsid w:val="00C2089A"/>
    <w:rsid w:val="00C2229A"/>
    <w:rsid w:val="00C2520D"/>
    <w:rsid w:val="00C25851"/>
    <w:rsid w:val="00C26265"/>
    <w:rsid w:val="00C3460C"/>
    <w:rsid w:val="00C353B7"/>
    <w:rsid w:val="00C40CD3"/>
    <w:rsid w:val="00C41E55"/>
    <w:rsid w:val="00C43139"/>
    <w:rsid w:val="00C4505F"/>
    <w:rsid w:val="00C46287"/>
    <w:rsid w:val="00C46A13"/>
    <w:rsid w:val="00C51C4E"/>
    <w:rsid w:val="00C531A2"/>
    <w:rsid w:val="00C53F3C"/>
    <w:rsid w:val="00C5675D"/>
    <w:rsid w:val="00C5733A"/>
    <w:rsid w:val="00C63A3B"/>
    <w:rsid w:val="00C6540D"/>
    <w:rsid w:val="00C65FA5"/>
    <w:rsid w:val="00C66939"/>
    <w:rsid w:val="00C72CEE"/>
    <w:rsid w:val="00C73BA5"/>
    <w:rsid w:val="00C760D1"/>
    <w:rsid w:val="00C7632E"/>
    <w:rsid w:val="00C768B1"/>
    <w:rsid w:val="00C768D1"/>
    <w:rsid w:val="00C76D74"/>
    <w:rsid w:val="00C81640"/>
    <w:rsid w:val="00C84116"/>
    <w:rsid w:val="00C84DBE"/>
    <w:rsid w:val="00C851BA"/>
    <w:rsid w:val="00C85B21"/>
    <w:rsid w:val="00C87605"/>
    <w:rsid w:val="00C912E9"/>
    <w:rsid w:val="00C92D68"/>
    <w:rsid w:val="00C92D9D"/>
    <w:rsid w:val="00C94245"/>
    <w:rsid w:val="00C94ADC"/>
    <w:rsid w:val="00C9789A"/>
    <w:rsid w:val="00CA0E3B"/>
    <w:rsid w:val="00CA14A3"/>
    <w:rsid w:val="00CA1ADA"/>
    <w:rsid w:val="00CA2DED"/>
    <w:rsid w:val="00CA394E"/>
    <w:rsid w:val="00CA4066"/>
    <w:rsid w:val="00CA4A3F"/>
    <w:rsid w:val="00CA6BF3"/>
    <w:rsid w:val="00CA7EB4"/>
    <w:rsid w:val="00CB0464"/>
    <w:rsid w:val="00CB1F10"/>
    <w:rsid w:val="00CB3C7A"/>
    <w:rsid w:val="00CB51F9"/>
    <w:rsid w:val="00CB7157"/>
    <w:rsid w:val="00CC4726"/>
    <w:rsid w:val="00CC73EA"/>
    <w:rsid w:val="00CC7DB6"/>
    <w:rsid w:val="00CD41E6"/>
    <w:rsid w:val="00CD568E"/>
    <w:rsid w:val="00CD64D1"/>
    <w:rsid w:val="00CE014B"/>
    <w:rsid w:val="00CE0B26"/>
    <w:rsid w:val="00CE2A82"/>
    <w:rsid w:val="00CE2EBB"/>
    <w:rsid w:val="00CE7152"/>
    <w:rsid w:val="00CF0731"/>
    <w:rsid w:val="00CF3B4A"/>
    <w:rsid w:val="00CF4EE2"/>
    <w:rsid w:val="00CF5936"/>
    <w:rsid w:val="00CF5F82"/>
    <w:rsid w:val="00CF7D71"/>
    <w:rsid w:val="00D00473"/>
    <w:rsid w:val="00D03CDF"/>
    <w:rsid w:val="00D04B69"/>
    <w:rsid w:val="00D04DF8"/>
    <w:rsid w:val="00D06F6E"/>
    <w:rsid w:val="00D1027A"/>
    <w:rsid w:val="00D1089E"/>
    <w:rsid w:val="00D10EF5"/>
    <w:rsid w:val="00D11395"/>
    <w:rsid w:val="00D1264B"/>
    <w:rsid w:val="00D1334B"/>
    <w:rsid w:val="00D13D6D"/>
    <w:rsid w:val="00D17499"/>
    <w:rsid w:val="00D21AC8"/>
    <w:rsid w:val="00D271F4"/>
    <w:rsid w:val="00D323C5"/>
    <w:rsid w:val="00D32A9F"/>
    <w:rsid w:val="00D34DF7"/>
    <w:rsid w:val="00D36E55"/>
    <w:rsid w:val="00D37D6A"/>
    <w:rsid w:val="00D4762B"/>
    <w:rsid w:val="00D51355"/>
    <w:rsid w:val="00D52042"/>
    <w:rsid w:val="00D53B7C"/>
    <w:rsid w:val="00D53EAD"/>
    <w:rsid w:val="00D5537F"/>
    <w:rsid w:val="00D62FFD"/>
    <w:rsid w:val="00D635E2"/>
    <w:rsid w:val="00D63A73"/>
    <w:rsid w:val="00D64778"/>
    <w:rsid w:val="00D65043"/>
    <w:rsid w:val="00D650C7"/>
    <w:rsid w:val="00D66920"/>
    <w:rsid w:val="00D70B6D"/>
    <w:rsid w:val="00D72EB2"/>
    <w:rsid w:val="00D7364D"/>
    <w:rsid w:val="00D7430B"/>
    <w:rsid w:val="00D754C2"/>
    <w:rsid w:val="00D77955"/>
    <w:rsid w:val="00D77EBF"/>
    <w:rsid w:val="00D8079D"/>
    <w:rsid w:val="00D82574"/>
    <w:rsid w:val="00D82B1B"/>
    <w:rsid w:val="00D84099"/>
    <w:rsid w:val="00D85782"/>
    <w:rsid w:val="00D87497"/>
    <w:rsid w:val="00D92EE4"/>
    <w:rsid w:val="00D93465"/>
    <w:rsid w:val="00D93734"/>
    <w:rsid w:val="00D94082"/>
    <w:rsid w:val="00D94169"/>
    <w:rsid w:val="00D947C8"/>
    <w:rsid w:val="00D97C92"/>
    <w:rsid w:val="00DA11F8"/>
    <w:rsid w:val="00DA2672"/>
    <w:rsid w:val="00DA3F42"/>
    <w:rsid w:val="00DA5595"/>
    <w:rsid w:val="00DA6C9A"/>
    <w:rsid w:val="00DB16D5"/>
    <w:rsid w:val="00DB23D0"/>
    <w:rsid w:val="00DB3CFD"/>
    <w:rsid w:val="00DB3EAF"/>
    <w:rsid w:val="00DB7131"/>
    <w:rsid w:val="00DB722A"/>
    <w:rsid w:val="00DC1139"/>
    <w:rsid w:val="00DC4420"/>
    <w:rsid w:val="00DC56A1"/>
    <w:rsid w:val="00DC67A9"/>
    <w:rsid w:val="00DD0AD5"/>
    <w:rsid w:val="00DD1F1D"/>
    <w:rsid w:val="00DD50C1"/>
    <w:rsid w:val="00DD5634"/>
    <w:rsid w:val="00DE1FF5"/>
    <w:rsid w:val="00DE277A"/>
    <w:rsid w:val="00DE4E54"/>
    <w:rsid w:val="00DE660B"/>
    <w:rsid w:val="00DE6F92"/>
    <w:rsid w:val="00DF2369"/>
    <w:rsid w:val="00E00BE3"/>
    <w:rsid w:val="00E025B9"/>
    <w:rsid w:val="00E03614"/>
    <w:rsid w:val="00E03A55"/>
    <w:rsid w:val="00E0503A"/>
    <w:rsid w:val="00E0710A"/>
    <w:rsid w:val="00E10306"/>
    <w:rsid w:val="00E10859"/>
    <w:rsid w:val="00E13609"/>
    <w:rsid w:val="00E13F69"/>
    <w:rsid w:val="00E14E12"/>
    <w:rsid w:val="00E158E2"/>
    <w:rsid w:val="00E21A76"/>
    <w:rsid w:val="00E23E2B"/>
    <w:rsid w:val="00E24D7F"/>
    <w:rsid w:val="00E26AD0"/>
    <w:rsid w:val="00E30804"/>
    <w:rsid w:val="00E35051"/>
    <w:rsid w:val="00E41863"/>
    <w:rsid w:val="00E46996"/>
    <w:rsid w:val="00E46C93"/>
    <w:rsid w:val="00E51D45"/>
    <w:rsid w:val="00E564E8"/>
    <w:rsid w:val="00E56C48"/>
    <w:rsid w:val="00E65C16"/>
    <w:rsid w:val="00E67549"/>
    <w:rsid w:val="00E679DD"/>
    <w:rsid w:val="00E71032"/>
    <w:rsid w:val="00E73491"/>
    <w:rsid w:val="00E748B5"/>
    <w:rsid w:val="00E76302"/>
    <w:rsid w:val="00E769AE"/>
    <w:rsid w:val="00E81093"/>
    <w:rsid w:val="00E81E10"/>
    <w:rsid w:val="00E84DCF"/>
    <w:rsid w:val="00E86006"/>
    <w:rsid w:val="00E867E3"/>
    <w:rsid w:val="00E91DB6"/>
    <w:rsid w:val="00E92718"/>
    <w:rsid w:val="00E92E53"/>
    <w:rsid w:val="00E9320B"/>
    <w:rsid w:val="00E96296"/>
    <w:rsid w:val="00EA0972"/>
    <w:rsid w:val="00EA1382"/>
    <w:rsid w:val="00EA187D"/>
    <w:rsid w:val="00EA386B"/>
    <w:rsid w:val="00EA517B"/>
    <w:rsid w:val="00EA7AD8"/>
    <w:rsid w:val="00EB09E6"/>
    <w:rsid w:val="00EB1A28"/>
    <w:rsid w:val="00EB4D0E"/>
    <w:rsid w:val="00EC0EAF"/>
    <w:rsid w:val="00EC4100"/>
    <w:rsid w:val="00EC4F6C"/>
    <w:rsid w:val="00EC6E90"/>
    <w:rsid w:val="00EC7FA9"/>
    <w:rsid w:val="00ED2248"/>
    <w:rsid w:val="00ED2CA3"/>
    <w:rsid w:val="00ED430F"/>
    <w:rsid w:val="00ED4AE1"/>
    <w:rsid w:val="00ED66C0"/>
    <w:rsid w:val="00EE6A13"/>
    <w:rsid w:val="00EE7E50"/>
    <w:rsid w:val="00EF77EF"/>
    <w:rsid w:val="00F02378"/>
    <w:rsid w:val="00F03277"/>
    <w:rsid w:val="00F04607"/>
    <w:rsid w:val="00F06DB4"/>
    <w:rsid w:val="00F06E73"/>
    <w:rsid w:val="00F1176A"/>
    <w:rsid w:val="00F12D12"/>
    <w:rsid w:val="00F13A28"/>
    <w:rsid w:val="00F154F0"/>
    <w:rsid w:val="00F15C6E"/>
    <w:rsid w:val="00F2466E"/>
    <w:rsid w:val="00F3137F"/>
    <w:rsid w:val="00F3252A"/>
    <w:rsid w:val="00F33012"/>
    <w:rsid w:val="00F33B13"/>
    <w:rsid w:val="00F36896"/>
    <w:rsid w:val="00F40560"/>
    <w:rsid w:val="00F40EC4"/>
    <w:rsid w:val="00F41865"/>
    <w:rsid w:val="00F4228B"/>
    <w:rsid w:val="00F43C00"/>
    <w:rsid w:val="00F47A48"/>
    <w:rsid w:val="00F5093F"/>
    <w:rsid w:val="00F5298D"/>
    <w:rsid w:val="00F52F51"/>
    <w:rsid w:val="00F61E16"/>
    <w:rsid w:val="00F622C0"/>
    <w:rsid w:val="00F644ED"/>
    <w:rsid w:val="00F703B0"/>
    <w:rsid w:val="00F70990"/>
    <w:rsid w:val="00F72881"/>
    <w:rsid w:val="00F72967"/>
    <w:rsid w:val="00F75A53"/>
    <w:rsid w:val="00F768C2"/>
    <w:rsid w:val="00F80E06"/>
    <w:rsid w:val="00F84705"/>
    <w:rsid w:val="00F84EE0"/>
    <w:rsid w:val="00F9483B"/>
    <w:rsid w:val="00F9586A"/>
    <w:rsid w:val="00FA0F1B"/>
    <w:rsid w:val="00FA350D"/>
    <w:rsid w:val="00FA47EA"/>
    <w:rsid w:val="00FA4DCA"/>
    <w:rsid w:val="00FA69EB"/>
    <w:rsid w:val="00FB136E"/>
    <w:rsid w:val="00FB1AC8"/>
    <w:rsid w:val="00FB31AB"/>
    <w:rsid w:val="00FB432C"/>
    <w:rsid w:val="00FB6CB6"/>
    <w:rsid w:val="00FB7473"/>
    <w:rsid w:val="00FC4EC8"/>
    <w:rsid w:val="00FD1BF8"/>
    <w:rsid w:val="00FD6794"/>
    <w:rsid w:val="00FD6D30"/>
    <w:rsid w:val="00FD7EA2"/>
    <w:rsid w:val="00FE3DDD"/>
    <w:rsid w:val="00FE597E"/>
    <w:rsid w:val="00FE5BFE"/>
    <w:rsid w:val="00FE7FC1"/>
    <w:rsid w:val="00FF38B8"/>
    <w:rsid w:val="00FF4CA1"/>
    <w:rsid w:val="00FF4F79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BDF59"/>
  <w15:chartTrackingRefBased/>
  <w15:docId w15:val="{BC9C95F1-7DBD-4DDF-B17C-C13E10E5E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05C0C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E28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8">
    <w:name w:val="heading 8"/>
    <w:basedOn w:val="Norml"/>
    <w:next w:val="Norml"/>
    <w:qFormat/>
    <w:rsid w:val="00953135"/>
    <w:pPr>
      <w:keepNext/>
      <w:numPr>
        <w:numId w:val="1"/>
      </w:numPr>
      <w:jc w:val="both"/>
      <w:outlineLvl w:val="7"/>
    </w:pPr>
    <w:rPr>
      <w:rFonts w:ascii="Times New Roman" w:hAnsi="Times New Roman"/>
      <w:b/>
      <w:szCs w:val="20"/>
    </w:rPr>
  </w:style>
  <w:style w:type="paragraph" w:styleId="Cmsor9">
    <w:name w:val="heading 9"/>
    <w:basedOn w:val="Norml"/>
    <w:next w:val="Norml"/>
    <w:qFormat/>
    <w:rsid w:val="00953135"/>
    <w:pPr>
      <w:keepNext/>
      <w:outlineLvl w:val="8"/>
    </w:pPr>
    <w:rPr>
      <w:rFonts w:ascii="Times New Roman" w:hAnsi="Times New Roman"/>
      <w:b/>
      <w:bCs/>
      <w:i/>
      <w:iCs/>
      <w:szCs w:val="20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531BF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904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953135"/>
    <w:pPr>
      <w:jc w:val="both"/>
    </w:pPr>
    <w:rPr>
      <w:rFonts w:ascii="Times New Roman" w:hAnsi="Times New Roman"/>
      <w:szCs w:val="20"/>
    </w:rPr>
  </w:style>
  <w:style w:type="paragraph" w:styleId="Szvegtrzs3">
    <w:name w:val="Body Text 3"/>
    <w:basedOn w:val="Norml"/>
    <w:semiHidden/>
    <w:rsid w:val="00953135"/>
    <w:pPr>
      <w:jc w:val="center"/>
    </w:pPr>
    <w:rPr>
      <w:rFonts w:ascii="Times New Roman" w:hAnsi="Times New Roman"/>
      <w:b/>
      <w:bCs/>
      <w:szCs w:val="20"/>
    </w:rPr>
  </w:style>
  <w:style w:type="paragraph" w:styleId="lfej">
    <w:name w:val="header"/>
    <w:basedOn w:val="Norml"/>
    <w:semiHidden/>
    <w:rsid w:val="00BC2728"/>
    <w:pPr>
      <w:tabs>
        <w:tab w:val="center" w:pos="4536"/>
        <w:tab w:val="right" w:pos="9072"/>
      </w:tabs>
    </w:pPr>
    <w:rPr>
      <w:rFonts w:ascii="Times New Roman" w:hAnsi="Times New Roman"/>
      <w:szCs w:val="20"/>
    </w:rPr>
  </w:style>
  <w:style w:type="paragraph" w:styleId="Alcm">
    <w:name w:val="Subtitle"/>
    <w:basedOn w:val="Norml"/>
    <w:next w:val="Norml"/>
    <w:link w:val="AlcmChar"/>
    <w:qFormat/>
    <w:rsid w:val="004E283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4E2838"/>
    <w:rPr>
      <w:rFonts w:ascii="Calibri Light" w:eastAsia="Times New Roman" w:hAnsi="Calibri Light" w:cs="Times New Roman"/>
      <w:sz w:val="24"/>
      <w:szCs w:val="24"/>
    </w:rPr>
  </w:style>
  <w:style w:type="paragraph" w:styleId="Cm">
    <w:name w:val="Title"/>
    <w:basedOn w:val="Norml"/>
    <w:next w:val="Norml"/>
    <w:link w:val="CmChar"/>
    <w:qFormat/>
    <w:rsid w:val="004E283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4E283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Cmsor1Char">
    <w:name w:val="Címsor 1 Char"/>
    <w:link w:val="Cmsor1"/>
    <w:rsid w:val="004E283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DC1139"/>
    <w:pPr>
      <w:ind w:left="708"/>
    </w:pPr>
  </w:style>
  <w:style w:type="character" w:customStyle="1" w:styleId="SzvegtrzsChar">
    <w:name w:val="Szövegtörzs Char"/>
    <w:link w:val="Szvegtrzs"/>
    <w:rsid w:val="00356F39"/>
    <w:rPr>
      <w:sz w:val="24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rsid w:val="00D947C8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08837-7CE4-4EE0-99B9-041DA079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15</Pages>
  <Words>4033</Words>
  <Characters>30203</Characters>
  <Application>Microsoft Office Word</Application>
  <DocSecurity>0</DocSecurity>
  <Lines>251</Lines>
  <Paragraphs>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INDOKLÁS</vt:lpstr>
    </vt:vector>
  </TitlesOfParts>
  <Company>HP</Company>
  <LinksUpToDate>false</LinksUpToDate>
  <CharactersWithSpaces>34168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INDOKLÁS</dc:title>
  <dc:subject/>
  <dc:creator>Szakács Eszter</dc:creator>
  <cp:keywords/>
  <dc:description/>
  <cp:lastModifiedBy>Polgár Anita</cp:lastModifiedBy>
  <cp:revision>30</cp:revision>
  <cp:lastPrinted>2019-11-20T07:53:00Z</cp:lastPrinted>
  <dcterms:created xsi:type="dcterms:W3CDTF">2019-11-18T14:43:00Z</dcterms:created>
  <dcterms:modified xsi:type="dcterms:W3CDTF">2019-11-20T15:57:00Z</dcterms:modified>
</cp:coreProperties>
</file>