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48" w:rsidRDefault="00D85A48" w:rsidP="00DF4E67">
      <w:pPr>
        <w:framePr w:hSpace="141" w:wrap="around" w:vAnchor="text" w:hAnchor="page" w:x="1270" w:y="-5"/>
        <w:jc w:val="center"/>
        <w:rPr>
          <w:rFonts w:ascii="Arial" w:hAnsi="Arial" w:cs="Arial"/>
          <w:b/>
        </w:rPr>
      </w:pPr>
    </w:p>
    <w:p w:rsidR="00DF4E67" w:rsidRDefault="00DF4E67" w:rsidP="00DF4E67">
      <w:pPr>
        <w:framePr w:hSpace="141" w:wrap="around" w:vAnchor="text" w:hAnchor="page" w:x="1270" w:y="-5"/>
        <w:jc w:val="center"/>
        <w:rPr>
          <w:rFonts w:ascii="Arial" w:hAnsi="Arial" w:cs="Arial"/>
          <w:b/>
        </w:rPr>
      </w:pPr>
    </w:p>
    <w:p w:rsidR="00D85A48" w:rsidRDefault="00D85A48" w:rsidP="00DF4E67">
      <w:pPr>
        <w:framePr w:hSpace="141" w:wrap="around" w:vAnchor="text" w:hAnchor="page" w:x="1270" w:y="-5"/>
        <w:jc w:val="center"/>
        <w:rPr>
          <w:rFonts w:ascii="Arial" w:hAnsi="Arial" w:cs="Arial"/>
          <w:b/>
          <w:sz w:val="28"/>
          <w:szCs w:val="28"/>
        </w:rPr>
      </w:pPr>
      <w:r w:rsidRPr="00DF4E67">
        <w:rPr>
          <w:rFonts w:ascii="Arial" w:hAnsi="Arial" w:cs="Arial"/>
          <w:b/>
          <w:sz w:val="28"/>
          <w:szCs w:val="28"/>
        </w:rPr>
        <w:t>Előterjesztés</w:t>
      </w:r>
    </w:p>
    <w:p w:rsidR="00D85A48" w:rsidRDefault="00D85A48" w:rsidP="00DF4E67">
      <w:pPr>
        <w:framePr w:hSpace="141" w:wrap="around" w:vAnchor="text" w:hAnchor="page" w:x="1270" w:y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Jogi Bizottság 2019. november 25-i ülésére</w:t>
      </w:r>
    </w:p>
    <w:p w:rsidR="00D85A48" w:rsidRDefault="00D85A48" w:rsidP="00DF4E67">
      <w:pPr>
        <w:framePr w:hSpace="141" w:wrap="around" w:vAnchor="text" w:hAnchor="page" w:x="1270" w:y="-5"/>
        <w:jc w:val="center"/>
        <w:rPr>
          <w:rFonts w:ascii="Arial" w:hAnsi="Arial" w:cs="Arial"/>
          <w:b/>
          <w:u w:val="single"/>
        </w:rPr>
      </w:pPr>
    </w:p>
    <w:p w:rsidR="00D85A48" w:rsidRDefault="00D85A48" w:rsidP="00DF4E67">
      <w:pPr>
        <w:framePr w:hSpace="141" w:wrap="around" w:vAnchor="text" w:hAnchor="page" w:x="1270" w:y="-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az önkormányzat tulajdonában álló, </w:t>
      </w:r>
      <w:r w:rsidR="007006BF">
        <w:rPr>
          <w:rFonts w:ascii="Arial" w:hAnsi="Arial" w:cs="Arial"/>
          <w:b/>
          <w:u w:val="single"/>
        </w:rPr>
        <w:t>Nagy L. u. 20.</w:t>
      </w:r>
      <w:r>
        <w:rPr>
          <w:rFonts w:ascii="Arial" w:hAnsi="Arial" w:cs="Arial"/>
          <w:b/>
          <w:u w:val="single"/>
        </w:rPr>
        <w:t xml:space="preserve"> szám alatti üzlethelyiség bérbeadás útján történő hasznosítására</w:t>
      </w:r>
    </w:p>
    <w:p w:rsidR="00D85A48" w:rsidRDefault="00D85A48" w:rsidP="00DF4E67"/>
    <w:p w:rsidR="00DF4E67" w:rsidRDefault="00DF4E67" w:rsidP="00DF4E67"/>
    <w:p w:rsidR="00D85A48" w:rsidRDefault="00D85A48" w:rsidP="00DF4E67">
      <w:pPr>
        <w:framePr w:hSpace="141" w:wrap="around" w:vAnchor="text" w:hAnchor="page" w:x="1270" w:y="-5"/>
        <w:jc w:val="both"/>
        <w:rPr>
          <w:rFonts w:ascii="Arial" w:hAnsi="Arial" w:cs="Arial"/>
          <w:b/>
          <w:u w:val="single"/>
        </w:rPr>
      </w:pPr>
    </w:p>
    <w:p w:rsidR="00DF4E67" w:rsidRDefault="00DF4E67" w:rsidP="00DF4E67">
      <w:pPr>
        <w:jc w:val="both"/>
        <w:rPr>
          <w:rFonts w:ascii="Arial" w:hAnsi="Arial" w:cs="Arial"/>
        </w:rPr>
      </w:pPr>
    </w:p>
    <w:p w:rsidR="00D85A48" w:rsidRPr="00DF4E67" w:rsidRDefault="00D85A48" w:rsidP="00DF4E67">
      <w:pPr>
        <w:jc w:val="both"/>
        <w:rPr>
          <w:rFonts w:ascii="Arial" w:hAnsi="Arial" w:cs="Arial"/>
        </w:rPr>
      </w:pPr>
      <w:r w:rsidRPr="00DF4E67">
        <w:rPr>
          <w:rFonts w:ascii="Arial" w:hAnsi="Arial" w:cs="Arial"/>
        </w:rPr>
        <w:t>Tájékoztatom a Tisztelt Bizottságot arról, hogy a Pálos Károly Szociális Szolgáltató Központ és Gyermekjóléti Szolgá</w:t>
      </w:r>
      <w:r w:rsidR="003F7608">
        <w:rPr>
          <w:rFonts w:ascii="Arial" w:hAnsi="Arial" w:cs="Arial"/>
        </w:rPr>
        <w:t>lat</w:t>
      </w:r>
      <w:r w:rsidRPr="00DF4E67">
        <w:rPr>
          <w:rFonts w:ascii="Arial" w:hAnsi="Arial" w:cs="Arial"/>
        </w:rPr>
        <w:t xml:space="preserve"> a VI. számú Szakmai Egységének helyet adó, önkormányzati tulajdonú, Szombathely, Nagy L. u. 20. szám alatti helyiség használatáról lemondott, tekintettel arra, hogy a helyiség - adottságait tekintve - az intézmény tevékenységi körébe tartozó szerteágazó feladatok ellátására már nem alkalmas.</w:t>
      </w: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A7551">
        <w:rPr>
          <w:rFonts w:ascii="Arial" w:hAnsi="Arial" w:cs="Arial"/>
        </w:rPr>
        <w:t>z üzlet</w:t>
      </w:r>
      <w:r>
        <w:rPr>
          <w:rFonts w:ascii="Arial" w:hAnsi="Arial" w:cs="Arial"/>
        </w:rPr>
        <w:t>helyiség</w:t>
      </w:r>
      <w:r w:rsidR="00AE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alapterületű, utcáról közvetlenül megközelíthető.</w:t>
      </w: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  <w:r>
        <w:rPr>
          <w:rFonts w:ascii="Arial" w:hAnsi="Arial" w:cs="Arial"/>
        </w:rPr>
        <w:t>A kezelő SZOVA Zrt. szakértője a bérleti díj összegét 34.000,-Ft+ÁFA/hó összegben állapította meg.</w:t>
      </w: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polgármester, minden más esetben a bizottság határozza meg. </w:t>
      </w: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  <w:r>
        <w:rPr>
          <w:rFonts w:ascii="Arial" w:hAnsi="Arial" w:cs="Arial"/>
        </w:rPr>
        <w:t>A fent jelölt rendeletre hivatkozva az üzlethelyiség bérbeadás útján történő hasznosítására vonatkozóan a határozati javaslatban foglalt feltételekkel pályázati felhívás kiírását javaslom.</w:t>
      </w: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megtárgyalni, és a határozati javaslatot elfogadni szíveskedjenek.  </w:t>
      </w:r>
    </w:p>
    <w:p w:rsidR="001669BE" w:rsidRDefault="001669BE" w:rsidP="001669BE">
      <w:pPr>
        <w:framePr w:hSpace="141" w:wrap="around" w:vAnchor="text" w:hAnchor="page" w:x="1150" w:y="299"/>
        <w:jc w:val="both"/>
        <w:rPr>
          <w:rFonts w:ascii="Arial" w:hAnsi="Arial" w:cs="Arial"/>
        </w:rPr>
      </w:pPr>
    </w:p>
    <w:p w:rsidR="001669BE" w:rsidRDefault="001669BE" w:rsidP="001669BE">
      <w:pPr>
        <w:pStyle w:val="lfej"/>
        <w:framePr w:hSpace="141" w:wrap="around" w:vAnchor="text" w:hAnchor="page" w:x="1150" w:y="299"/>
        <w:tabs>
          <w:tab w:val="left" w:pos="0"/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november </w:t>
      </w:r>
      <w:r w:rsidR="008E3A54">
        <w:rPr>
          <w:rFonts w:ascii="Arial" w:hAnsi="Arial" w:cs="Arial"/>
        </w:rPr>
        <w:t xml:space="preserve"> 20.</w:t>
      </w:r>
      <w:bookmarkStart w:id="0" w:name="_GoBack"/>
      <w:bookmarkEnd w:id="0"/>
      <w:r>
        <w:rPr>
          <w:rFonts w:ascii="Arial" w:hAnsi="Arial" w:cs="Arial"/>
        </w:rPr>
        <w:tab/>
      </w:r>
    </w:p>
    <w:p w:rsidR="001669BE" w:rsidRDefault="001669BE" w:rsidP="001669BE">
      <w:pPr>
        <w:framePr w:hSpace="141" w:wrap="around" w:vAnchor="text" w:hAnchor="page" w:x="1150" w:y="299"/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</w:p>
    <w:p w:rsidR="001669BE" w:rsidRDefault="001669BE" w:rsidP="001669BE">
      <w:pPr>
        <w:framePr w:hSpace="141" w:wrap="around" w:vAnchor="text" w:hAnchor="page" w:x="1150" w:y="299"/>
        <w:tabs>
          <w:tab w:val="left" w:pos="540"/>
        </w:tabs>
        <w:jc w:val="center"/>
        <w:rPr>
          <w:rFonts w:ascii="Arial" w:hAnsi="Arial" w:cs="Arial"/>
        </w:rPr>
      </w:pPr>
    </w:p>
    <w:p w:rsidR="001669BE" w:rsidRDefault="001669BE" w:rsidP="001669BE">
      <w:pPr>
        <w:framePr w:hSpace="141" w:wrap="around" w:vAnchor="text" w:hAnchor="page" w:x="1150" w:y="299"/>
        <w:tabs>
          <w:tab w:val="left" w:pos="540"/>
        </w:tabs>
        <w:jc w:val="center"/>
        <w:rPr>
          <w:rFonts w:ascii="Arial" w:hAnsi="Arial" w:cs="Arial"/>
        </w:rPr>
      </w:pPr>
    </w:p>
    <w:p w:rsidR="001669BE" w:rsidRDefault="001669BE" w:rsidP="001669BE">
      <w:pPr>
        <w:framePr w:hSpace="141" w:wrap="around" w:vAnchor="text" w:hAnchor="page" w:x="1150" w:y="299"/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1669BE" w:rsidRDefault="001669BE" w:rsidP="001669BE">
      <w:pPr>
        <w:framePr w:hSpace="141" w:wrap="around" w:vAnchor="text" w:hAnchor="page" w:x="1150" w:y="299"/>
        <w:tabs>
          <w:tab w:val="left" w:pos="5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</w:rPr>
        <w:t>/: Dr. Nemény András :/</w:t>
      </w:r>
      <w:r>
        <w:rPr>
          <w:rFonts w:ascii="Arial" w:hAnsi="Arial" w:cs="Arial"/>
          <w:b/>
          <w:bCs/>
        </w:rPr>
        <w:br/>
      </w:r>
    </w:p>
    <w:p w:rsidR="00154EDC" w:rsidRPr="00DF4E67" w:rsidRDefault="00154EDC" w:rsidP="00DF4E67">
      <w:pPr>
        <w:jc w:val="both"/>
        <w:rPr>
          <w:rFonts w:ascii="Arial" w:hAnsi="Arial" w:cs="Arial"/>
        </w:rPr>
      </w:pPr>
    </w:p>
    <w:p w:rsidR="00377BC7" w:rsidRDefault="00377BC7" w:rsidP="00441298">
      <w:pPr>
        <w:framePr w:hSpace="141" w:wrap="around" w:vAnchor="text" w:hAnchor="page" w:x="1165" w:y="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377BC7" w:rsidRDefault="00377BC7" w:rsidP="00441298">
      <w:pPr>
        <w:framePr w:hSpace="141" w:wrap="around" w:vAnchor="text" w:hAnchor="page" w:x="1165" w:y="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…./2019. (XI…….) GJB határozat</w:t>
      </w:r>
    </w:p>
    <w:p w:rsidR="00377BC7" w:rsidRDefault="00377BC7" w:rsidP="00441298">
      <w:pPr>
        <w:framePr w:hSpace="141" w:wrap="around" w:vAnchor="text" w:hAnchor="page" w:x="1165" w:y="67"/>
        <w:jc w:val="center"/>
        <w:rPr>
          <w:rFonts w:ascii="Arial" w:hAnsi="Arial" w:cs="Arial"/>
          <w:b/>
          <w:u w:val="single"/>
        </w:rPr>
      </w:pPr>
    </w:p>
    <w:p w:rsidR="00377BC7" w:rsidRDefault="00377BC7" w:rsidP="00441298">
      <w:pPr>
        <w:framePr w:hSpace="141" w:wrap="around" w:vAnchor="text" w:hAnchor="page" w:x="1165" w:y="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 Gazdasági és Jogi Bizottság a helyiségbérlet szabályairól szóló 17/2006. (V. 25.) önkormányzati rendelet 8. § (1) bekezdésben foglaltak alapján felkéri a polgármestert, hogy a </w:t>
      </w:r>
      <w:r w:rsidR="00441298">
        <w:rPr>
          <w:rFonts w:ascii="Arial" w:hAnsi="Arial" w:cs="Arial"/>
          <w:bCs/>
        </w:rPr>
        <w:t>Nagy L</w:t>
      </w:r>
      <w:r>
        <w:rPr>
          <w:rFonts w:ascii="Arial" w:hAnsi="Arial" w:cs="Arial"/>
          <w:bCs/>
        </w:rPr>
        <w:t>. u. 2</w:t>
      </w:r>
      <w:r w:rsidR="0044129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 szám alatti üzlethelyiség bérbeadás útján történő hasznosítására vonatkozóan - az alábbiakban meghatározott feltételekkel pályázatot írjon ki:</w:t>
      </w:r>
    </w:p>
    <w:p w:rsidR="00441298" w:rsidRDefault="00441298" w:rsidP="00441298">
      <w:pPr>
        <w:framePr w:hSpace="141" w:wrap="around" w:vAnchor="text" w:hAnchor="page" w:x="1165" w:y="67"/>
        <w:jc w:val="both"/>
        <w:rPr>
          <w:rFonts w:ascii="Arial" w:hAnsi="Arial" w:cs="Arial"/>
          <w:bCs/>
        </w:rPr>
      </w:pP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A fizetendő bérleti díj alsó határa 34.000,-Ft+ÁFA/hó, azaz Harmincnégyezer Ft+ÁFA/hó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bérbeadás időtartama határozott, 10 évig terjedő időtartamra szól. 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Zrt., mint az ingatlan kezelője részére megfizetni. </w:t>
      </w:r>
    </w:p>
    <w:p w:rsidR="00377BC7" w:rsidRDefault="00377BC7" w:rsidP="00441298">
      <w:pPr>
        <w:pStyle w:val="lfej"/>
        <w:framePr w:hSpace="141" w:wrap="around" w:vAnchor="text" w:hAnchor="page" w:x="1165" w:y="67"/>
        <w:numPr>
          <w:ilvl w:val="0"/>
          <w:numId w:val="2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A felhívásban nem szabályozott kérdésekben a helyiségbérlet szabályairól szóló 17/2006. (V. 25.) számú önkormányzati rendelet rendelkezései az irányadók.</w:t>
      </w:r>
    </w:p>
    <w:p w:rsidR="00377BC7" w:rsidRDefault="00377BC7" w:rsidP="00441298">
      <w:pPr>
        <w:pStyle w:val="lfej"/>
        <w:framePr w:hSpace="141" w:wrap="around" w:vAnchor="text" w:hAnchor="page" w:x="1165" w:y="67"/>
        <w:tabs>
          <w:tab w:val="left" w:pos="708"/>
        </w:tabs>
        <w:jc w:val="both"/>
        <w:rPr>
          <w:rFonts w:ascii="Arial" w:hAnsi="Arial" w:cs="Arial"/>
        </w:rPr>
      </w:pPr>
    </w:p>
    <w:p w:rsidR="00377BC7" w:rsidRDefault="00377BC7" w:rsidP="00441298">
      <w:pPr>
        <w:pStyle w:val="lfej"/>
        <w:framePr w:hSpace="141" w:wrap="around" w:vAnchor="text" w:hAnchor="page" w:x="1165" w:y="67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:rsidR="00377BC7" w:rsidRDefault="00377BC7" w:rsidP="00441298">
      <w:pPr>
        <w:framePr w:hSpace="141" w:wrap="around" w:vAnchor="text" w:hAnchor="page" w:x="1165" w:y="67"/>
        <w:tabs>
          <w:tab w:val="left" w:pos="540"/>
        </w:tabs>
        <w:ind w:hanging="180"/>
        <w:jc w:val="both"/>
        <w:rPr>
          <w:rFonts w:ascii="Arial" w:hAnsi="Arial" w:cs="Arial"/>
        </w:rPr>
      </w:pPr>
    </w:p>
    <w:p w:rsidR="00377BC7" w:rsidRDefault="00377BC7" w:rsidP="00441298">
      <w:pPr>
        <w:framePr w:hSpace="141" w:wrap="around" w:vAnchor="text" w:hAnchor="page" w:x="1165" w:y="6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András, polgármester</w:t>
      </w:r>
    </w:p>
    <w:p w:rsidR="00377BC7" w:rsidRDefault="00377BC7" w:rsidP="00441298">
      <w:pPr>
        <w:framePr w:hSpace="141" w:wrap="around" w:vAnchor="text" w:hAnchor="page" w:x="1165" w:y="67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Adrienn, a Gazdasági és Jogi Bizottság elnöke</w:t>
      </w:r>
    </w:p>
    <w:p w:rsidR="00377BC7" w:rsidRDefault="00377BC7" w:rsidP="00441298">
      <w:pPr>
        <w:framePr w:hSpace="141" w:wrap="around" w:vAnchor="text" w:hAnchor="page" w:x="1165" w:y="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(végrehajtásért: Nagyné dr. Gats Andrea, a Jogi és Képviselői Osztály      </w:t>
      </w:r>
      <w:r>
        <w:rPr>
          <w:rFonts w:ascii="Arial" w:hAnsi="Arial" w:cs="Arial"/>
        </w:rPr>
        <w:br/>
        <w:t xml:space="preserve">                      vezetője)</w:t>
      </w:r>
    </w:p>
    <w:p w:rsidR="00377BC7" w:rsidRDefault="00377BC7" w:rsidP="00441298">
      <w:pPr>
        <w:framePr w:hSpace="141" w:wrap="around" w:vAnchor="text" w:hAnchor="page" w:x="1165" w:y="67"/>
        <w:jc w:val="both"/>
        <w:rPr>
          <w:rFonts w:ascii="Arial" w:hAnsi="Arial" w:cs="Arial"/>
          <w:b/>
          <w:u w:val="single"/>
        </w:rPr>
      </w:pPr>
    </w:p>
    <w:p w:rsidR="00377BC7" w:rsidRDefault="00377BC7" w:rsidP="00441298">
      <w:pPr>
        <w:framePr w:hSpace="141" w:wrap="around" w:vAnchor="text" w:hAnchor="page" w:x="1165" w:y="6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folyamatos</w:t>
      </w:r>
    </w:p>
    <w:p w:rsidR="00377BC7" w:rsidRDefault="00377BC7" w:rsidP="00441298">
      <w:pPr>
        <w:framePr w:hSpace="141" w:wrap="around" w:vAnchor="text" w:hAnchor="page" w:x="1165" w:y="67"/>
        <w:rPr>
          <w:rFonts w:ascii="Arial" w:hAnsi="Arial" w:cs="Arial"/>
        </w:rPr>
      </w:pPr>
    </w:p>
    <w:p w:rsidR="00D85A48" w:rsidRPr="00C80235" w:rsidRDefault="00D85A48" w:rsidP="00441298"/>
    <w:sectPr w:rsidR="00D85A48" w:rsidRPr="00C80235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69BE"/>
    <w:rsid w:val="00184160"/>
    <w:rsid w:val="00197D8B"/>
    <w:rsid w:val="001A4648"/>
    <w:rsid w:val="001E20A3"/>
    <w:rsid w:val="00224C06"/>
    <w:rsid w:val="00231860"/>
    <w:rsid w:val="0024569A"/>
    <w:rsid w:val="00271A8A"/>
    <w:rsid w:val="00280D26"/>
    <w:rsid w:val="00283135"/>
    <w:rsid w:val="00292090"/>
    <w:rsid w:val="00295E4F"/>
    <w:rsid w:val="002A705C"/>
    <w:rsid w:val="002A7551"/>
    <w:rsid w:val="00300075"/>
    <w:rsid w:val="00325973"/>
    <w:rsid w:val="0032649B"/>
    <w:rsid w:val="0034130E"/>
    <w:rsid w:val="00356256"/>
    <w:rsid w:val="00377BC7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F2594"/>
    <w:rsid w:val="003F2B5C"/>
    <w:rsid w:val="003F62B7"/>
    <w:rsid w:val="003F6B4F"/>
    <w:rsid w:val="003F6EF8"/>
    <w:rsid w:val="003F7608"/>
    <w:rsid w:val="00420791"/>
    <w:rsid w:val="00421EC1"/>
    <w:rsid w:val="004339B7"/>
    <w:rsid w:val="00434058"/>
    <w:rsid w:val="00441298"/>
    <w:rsid w:val="004C6A7B"/>
    <w:rsid w:val="004E76F7"/>
    <w:rsid w:val="00554EBA"/>
    <w:rsid w:val="00564B2C"/>
    <w:rsid w:val="005A3ABD"/>
    <w:rsid w:val="005A4FB8"/>
    <w:rsid w:val="005D1243"/>
    <w:rsid w:val="005F19FE"/>
    <w:rsid w:val="005F6344"/>
    <w:rsid w:val="00610075"/>
    <w:rsid w:val="00616260"/>
    <w:rsid w:val="00673677"/>
    <w:rsid w:val="00675F6F"/>
    <w:rsid w:val="00687B83"/>
    <w:rsid w:val="006B411E"/>
    <w:rsid w:val="006B5218"/>
    <w:rsid w:val="006C40DD"/>
    <w:rsid w:val="006F26B2"/>
    <w:rsid w:val="007006BF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AF6"/>
    <w:rsid w:val="00854559"/>
    <w:rsid w:val="008728D0"/>
    <w:rsid w:val="008B19CD"/>
    <w:rsid w:val="008B72BC"/>
    <w:rsid w:val="008C5196"/>
    <w:rsid w:val="008E3A54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0F13"/>
    <w:rsid w:val="00AE58CD"/>
    <w:rsid w:val="00AF0113"/>
    <w:rsid w:val="00AF4623"/>
    <w:rsid w:val="00B01F66"/>
    <w:rsid w:val="00B103B4"/>
    <w:rsid w:val="00B357FF"/>
    <w:rsid w:val="00B46A94"/>
    <w:rsid w:val="00B610E8"/>
    <w:rsid w:val="00B66CA5"/>
    <w:rsid w:val="00BB2E31"/>
    <w:rsid w:val="00BB4055"/>
    <w:rsid w:val="00BB75A8"/>
    <w:rsid w:val="00BC46F6"/>
    <w:rsid w:val="00BC51DA"/>
    <w:rsid w:val="00BE370B"/>
    <w:rsid w:val="00BF39BD"/>
    <w:rsid w:val="00C34E8A"/>
    <w:rsid w:val="00C4188D"/>
    <w:rsid w:val="00C540A0"/>
    <w:rsid w:val="00C65E95"/>
    <w:rsid w:val="00C77C26"/>
    <w:rsid w:val="00C8023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85A48"/>
    <w:rsid w:val="00DA14B3"/>
    <w:rsid w:val="00DA3494"/>
    <w:rsid w:val="00DE1758"/>
    <w:rsid w:val="00DE258B"/>
    <w:rsid w:val="00DF4E67"/>
    <w:rsid w:val="00E117DF"/>
    <w:rsid w:val="00E164EC"/>
    <w:rsid w:val="00E16CC1"/>
    <w:rsid w:val="00E22D74"/>
    <w:rsid w:val="00E30D6E"/>
    <w:rsid w:val="00E35A1D"/>
    <w:rsid w:val="00E4663A"/>
    <w:rsid w:val="00E82F69"/>
    <w:rsid w:val="00E950D2"/>
    <w:rsid w:val="00EA1E15"/>
    <w:rsid w:val="00EB52DB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6238B7D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85A48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16</TotalTime>
  <Pages>2</Pages>
  <Words>549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16</cp:revision>
  <cp:lastPrinted>2019-11-18T08:52:00Z</cp:lastPrinted>
  <dcterms:created xsi:type="dcterms:W3CDTF">2019-11-14T11:19:00Z</dcterms:created>
  <dcterms:modified xsi:type="dcterms:W3CDTF">2019-11-21T12:40:00Z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