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D7C" w:rsidRDefault="00F21D7C" w:rsidP="00F21D7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462</w:t>
      </w:r>
      <w:r w:rsidRPr="000331CE">
        <w:rPr>
          <w:rFonts w:ascii="Arial" w:hAnsi="Arial" w:cs="Arial"/>
          <w:b/>
          <w:u w:val="single"/>
        </w:rPr>
        <w:t xml:space="preserve">/2019.(X.31.) Kgy. </w:t>
      </w:r>
      <w:proofErr w:type="gramStart"/>
      <w:r w:rsidRPr="000331CE">
        <w:rPr>
          <w:rFonts w:ascii="Arial" w:hAnsi="Arial" w:cs="Arial"/>
          <w:b/>
          <w:u w:val="single"/>
        </w:rPr>
        <w:t>sz.</w:t>
      </w:r>
      <w:proofErr w:type="gramEnd"/>
      <w:r w:rsidRPr="000331CE">
        <w:rPr>
          <w:rFonts w:ascii="Arial" w:hAnsi="Arial" w:cs="Arial"/>
          <w:b/>
          <w:u w:val="single"/>
        </w:rPr>
        <w:t xml:space="preserve"> határozat</w:t>
      </w:r>
    </w:p>
    <w:p w:rsidR="00F21D7C" w:rsidRDefault="00F21D7C" w:rsidP="00F21D7C">
      <w:pPr>
        <w:jc w:val="center"/>
        <w:rPr>
          <w:rFonts w:ascii="Arial" w:hAnsi="Arial" w:cs="Arial"/>
          <w:b/>
          <w:sz w:val="32"/>
          <w:szCs w:val="32"/>
        </w:rPr>
      </w:pPr>
    </w:p>
    <w:p w:rsidR="00F21D7C" w:rsidRPr="00D55E07" w:rsidRDefault="00F21D7C" w:rsidP="00F21D7C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55E07">
        <w:rPr>
          <w:rFonts w:ascii="Arial" w:hAnsi="Arial" w:cs="Arial"/>
        </w:rPr>
        <w:t>A Közgyűlés a Polgármesteri Hivatal létszámát 2019. november 1. napjától 246,5 főben határozza meg.</w:t>
      </w:r>
    </w:p>
    <w:p w:rsidR="00F21D7C" w:rsidRPr="00D55E07" w:rsidRDefault="00F21D7C" w:rsidP="00F21D7C">
      <w:pPr>
        <w:jc w:val="both"/>
        <w:rPr>
          <w:rFonts w:ascii="Arial" w:hAnsi="Arial" w:cs="Arial"/>
        </w:rPr>
      </w:pPr>
    </w:p>
    <w:p w:rsidR="00F21D7C" w:rsidRPr="00D55E07" w:rsidRDefault="00F21D7C" w:rsidP="00F21D7C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55E07">
        <w:rPr>
          <w:rFonts w:ascii="Arial" w:hAnsi="Arial" w:cs="Arial"/>
        </w:rPr>
        <w:t xml:space="preserve">A Közgyűlés elhatározza, hogy a költségvetési rendelet soron következő módosításában a fenti módosítást átvezeti, továbbá a szükséges költségvetési forrást biztosítja. </w:t>
      </w:r>
    </w:p>
    <w:p w:rsidR="00F21D7C" w:rsidRPr="00D55E07" w:rsidRDefault="00F21D7C" w:rsidP="00F21D7C">
      <w:pPr>
        <w:jc w:val="both"/>
        <w:rPr>
          <w:rFonts w:ascii="Arial" w:hAnsi="Arial" w:cs="Arial"/>
        </w:rPr>
      </w:pPr>
    </w:p>
    <w:p w:rsidR="00F21D7C" w:rsidRPr="00D55E07" w:rsidRDefault="00F21D7C" w:rsidP="00F21D7C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55E07">
        <w:rPr>
          <w:rFonts w:ascii="Arial" w:hAnsi="Arial" w:cs="Arial"/>
        </w:rPr>
        <w:t>A Közgyűlés felhatalmazza a polgármestert és a jegyzőt, hogy a létszámbővítéssel kapcsolatos feladatok elvégzéséről gondoskodjanak, továbbá az önkormányzati SZMSZ 1. melléklete és az 1. pont alapul vételével a Polgármesteri Hivatal Szervezeti és Működési Szabályzatát terjesszék a Közgyűlés soron következő ülése elé.</w:t>
      </w:r>
    </w:p>
    <w:p w:rsidR="00F21D7C" w:rsidRPr="00D55E07" w:rsidRDefault="00F21D7C" w:rsidP="00F21D7C">
      <w:pPr>
        <w:spacing w:after="160" w:line="259" w:lineRule="auto"/>
        <w:ind w:left="720"/>
        <w:contextualSpacing/>
        <w:rPr>
          <w:rFonts w:ascii="Arial" w:hAnsi="Arial" w:cs="Arial"/>
        </w:rPr>
      </w:pPr>
    </w:p>
    <w:p w:rsidR="00F21D7C" w:rsidRPr="00D55E07" w:rsidRDefault="00F21D7C" w:rsidP="00F21D7C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55E07">
        <w:rPr>
          <w:rFonts w:ascii="Arial" w:hAnsi="Arial" w:cs="Arial"/>
        </w:rPr>
        <w:t>A Közgyűlés felkéri a polgármestert és a jegyzőt, hogy készítsék elő a Közterület-felügyelet Polgármesteri Hivatalba történő beolvadásával kapcsolatos okiratokat, valamint intézkedéseket, és azokat terjesszék a Közgyűlés következő ülése elé.</w:t>
      </w:r>
    </w:p>
    <w:p w:rsidR="00F21D7C" w:rsidRPr="00D55E07" w:rsidRDefault="00F21D7C" w:rsidP="00F21D7C">
      <w:pPr>
        <w:jc w:val="both"/>
        <w:rPr>
          <w:rFonts w:ascii="Arial" w:hAnsi="Arial" w:cs="Arial"/>
        </w:rPr>
      </w:pPr>
    </w:p>
    <w:p w:rsidR="00F21D7C" w:rsidRPr="00D55E07" w:rsidRDefault="00F21D7C" w:rsidP="00F21D7C">
      <w:pPr>
        <w:jc w:val="both"/>
        <w:rPr>
          <w:rFonts w:ascii="Arial" w:hAnsi="Arial" w:cs="Arial"/>
        </w:rPr>
      </w:pPr>
      <w:r w:rsidRPr="00D55E07">
        <w:rPr>
          <w:rFonts w:ascii="Arial" w:hAnsi="Arial" w:cs="Arial"/>
          <w:b/>
          <w:bCs/>
          <w:u w:val="single"/>
        </w:rPr>
        <w:t>Felelős:</w:t>
      </w:r>
      <w:r w:rsidRPr="00D55E07">
        <w:rPr>
          <w:rFonts w:ascii="Arial" w:hAnsi="Arial" w:cs="Arial"/>
        </w:rPr>
        <w:tab/>
        <w:t xml:space="preserve">Dr. </w:t>
      </w:r>
      <w:proofErr w:type="spellStart"/>
      <w:r w:rsidRPr="00D55E07">
        <w:rPr>
          <w:rFonts w:ascii="Arial" w:hAnsi="Arial" w:cs="Arial"/>
        </w:rPr>
        <w:t>Nemény</w:t>
      </w:r>
      <w:proofErr w:type="spellEnd"/>
      <w:r w:rsidRPr="00D55E07">
        <w:rPr>
          <w:rFonts w:ascii="Arial" w:hAnsi="Arial" w:cs="Arial"/>
        </w:rPr>
        <w:t xml:space="preserve"> András polgármester</w:t>
      </w:r>
    </w:p>
    <w:p w:rsidR="00F21D7C" w:rsidRPr="00D55E07" w:rsidRDefault="00F21D7C" w:rsidP="00F21D7C">
      <w:pPr>
        <w:jc w:val="both"/>
        <w:rPr>
          <w:rFonts w:ascii="Arial" w:hAnsi="Arial" w:cs="Arial"/>
        </w:rPr>
      </w:pPr>
      <w:r w:rsidRPr="00D55E07">
        <w:rPr>
          <w:rFonts w:ascii="Arial" w:hAnsi="Arial" w:cs="Arial"/>
        </w:rPr>
        <w:tab/>
      </w:r>
      <w:r w:rsidRPr="00D55E07">
        <w:rPr>
          <w:rFonts w:ascii="Arial" w:hAnsi="Arial" w:cs="Arial"/>
        </w:rPr>
        <w:tab/>
        <w:t>Dr. Károlyi Ákos jegyző</w:t>
      </w:r>
    </w:p>
    <w:p w:rsidR="00F21D7C" w:rsidRPr="00D55E07" w:rsidRDefault="00F21D7C" w:rsidP="00F21D7C">
      <w:pPr>
        <w:jc w:val="both"/>
        <w:rPr>
          <w:rFonts w:ascii="Arial" w:hAnsi="Arial" w:cs="Arial"/>
        </w:rPr>
      </w:pPr>
      <w:r w:rsidRPr="00D55E07">
        <w:rPr>
          <w:rFonts w:ascii="Arial" w:hAnsi="Arial" w:cs="Arial"/>
        </w:rPr>
        <w:tab/>
      </w:r>
      <w:r w:rsidRPr="00D55E07">
        <w:rPr>
          <w:rFonts w:ascii="Arial" w:hAnsi="Arial" w:cs="Arial"/>
        </w:rPr>
        <w:tab/>
        <w:t>(A végrehajtásért:</w:t>
      </w:r>
    </w:p>
    <w:p w:rsidR="00F21D7C" w:rsidRPr="00D55E07" w:rsidRDefault="00F21D7C" w:rsidP="00F21D7C">
      <w:pPr>
        <w:ind w:left="1413"/>
        <w:jc w:val="both"/>
        <w:rPr>
          <w:rFonts w:ascii="Arial" w:hAnsi="Arial" w:cs="Arial"/>
        </w:rPr>
      </w:pPr>
      <w:r w:rsidRPr="00D55E07">
        <w:rPr>
          <w:rFonts w:ascii="Arial" w:hAnsi="Arial" w:cs="Arial"/>
        </w:rPr>
        <w:t>Nagyné Dr. Gats Andrea, a Jogi, Képviselői és Hatósági Osztály vezetője</w:t>
      </w:r>
    </w:p>
    <w:p w:rsidR="00F21D7C" w:rsidRPr="00D55E07" w:rsidRDefault="00F21D7C" w:rsidP="00F21D7C">
      <w:pPr>
        <w:ind w:left="1413"/>
        <w:jc w:val="both"/>
        <w:rPr>
          <w:rFonts w:ascii="Arial" w:hAnsi="Arial" w:cs="Arial"/>
        </w:rPr>
      </w:pPr>
      <w:r w:rsidRPr="00D55E07">
        <w:rPr>
          <w:rFonts w:ascii="Arial" w:hAnsi="Arial" w:cs="Arial"/>
        </w:rPr>
        <w:t>Stéger Gábor, a Közgazdasági és Adó Osztály vezetője</w:t>
      </w:r>
    </w:p>
    <w:p w:rsidR="00F21D7C" w:rsidRPr="00D55E07" w:rsidRDefault="00F21D7C" w:rsidP="00F21D7C">
      <w:pPr>
        <w:ind w:left="1413"/>
        <w:jc w:val="both"/>
        <w:rPr>
          <w:rFonts w:ascii="Arial" w:hAnsi="Arial" w:cs="Arial"/>
        </w:rPr>
      </w:pPr>
      <w:r w:rsidRPr="00D55E07">
        <w:rPr>
          <w:rFonts w:ascii="Arial" w:hAnsi="Arial" w:cs="Arial"/>
        </w:rPr>
        <w:t>Dr. Varsányi Péter, a Közterület-felügyelet igazgatója)</w:t>
      </w:r>
    </w:p>
    <w:p w:rsidR="00F21D7C" w:rsidRPr="00D55E07" w:rsidRDefault="00F21D7C" w:rsidP="00F21D7C">
      <w:pPr>
        <w:jc w:val="both"/>
        <w:rPr>
          <w:rFonts w:ascii="Arial" w:hAnsi="Arial" w:cs="Arial"/>
        </w:rPr>
      </w:pPr>
    </w:p>
    <w:p w:rsidR="00F21D7C" w:rsidRPr="00D55E07" w:rsidRDefault="00F21D7C" w:rsidP="00F21D7C">
      <w:pPr>
        <w:jc w:val="both"/>
        <w:rPr>
          <w:rFonts w:ascii="Arial" w:hAnsi="Arial" w:cs="Arial"/>
        </w:rPr>
      </w:pPr>
      <w:r w:rsidRPr="00D55E07">
        <w:rPr>
          <w:rFonts w:ascii="Arial" w:hAnsi="Arial" w:cs="Arial"/>
          <w:b/>
          <w:bCs/>
          <w:u w:val="single"/>
        </w:rPr>
        <w:t>Határidő:</w:t>
      </w:r>
      <w:r w:rsidRPr="00D55E07">
        <w:rPr>
          <w:rFonts w:ascii="Arial" w:hAnsi="Arial" w:cs="Arial"/>
        </w:rPr>
        <w:tab/>
        <w:t>1. pont: azonnal</w:t>
      </w:r>
    </w:p>
    <w:p w:rsidR="00F21D7C" w:rsidRPr="00D55E07" w:rsidRDefault="00F21D7C" w:rsidP="00F21D7C">
      <w:pPr>
        <w:jc w:val="both"/>
        <w:rPr>
          <w:rFonts w:ascii="Arial" w:hAnsi="Arial" w:cs="Arial"/>
          <w:b/>
          <w:u w:val="single"/>
        </w:rPr>
      </w:pPr>
      <w:r w:rsidRPr="00D55E07">
        <w:rPr>
          <w:rFonts w:ascii="Arial" w:hAnsi="Arial" w:cs="Arial"/>
        </w:rPr>
        <w:tab/>
      </w:r>
      <w:r w:rsidRPr="00D55E07">
        <w:rPr>
          <w:rFonts w:ascii="Arial" w:hAnsi="Arial" w:cs="Arial"/>
        </w:rPr>
        <w:tab/>
        <w:t>2-4. pontok: a Közgyűlés soron következő ülése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E2DC2"/>
    <w:multiLevelType w:val="hybridMultilevel"/>
    <w:tmpl w:val="7284BA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7C"/>
    <w:rsid w:val="001D6B44"/>
    <w:rsid w:val="002B143A"/>
    <w:rsid w:val="00C17C54"/>
    <w:rsid w:val="00F21D7C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AF080-40A4-42D4-9249-DB6845C0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1D7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2019-11-05T09:42:00Z</dcterms:created>
  <dcterms:modified xsi:type="dcterms:W3CDTF">2019-11-05T09:42:00Z</dcterms:modified>
</cp:coreProperties>
</file>