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85" w:rsidRDefault="00991085" w:rsidP="00991085">
      <w:pPr>
        <w:jc w:val="center"/>
        <w:rPr>
          <w:rFonts w:ascii="Arial" w:hAnsi="Arial" w:cs="Arial"/>
          <w:b/>
          <w:u w:val="single"/>
        </w:rPr>
      </w:pPr>
      <w:bookmarkStart w:id="0" w:name="_Hlk19689458"/>
      <w:r>
        <w:rPr>
          <w:rFonts w:ascii="Arial" w:hAnsi="Arial" w:cs="Arial"/>
          <w:b/>
          <w:u w:val="single"/>
        </w:rPr>
        <w:t xml:space="preserve">443/2019.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91085" w:rsidRDefault="00991085" w:rsidP="00991085">
      <w:pPr>
        <w:jc w:val="center"/>
        <w:rPr>
          <w:rFonts w:ascii="Arial" w:hAnsi="Arial" w:cs="Arial"/>
          <w:b/>
          <w:bCs/>
        </w:rPr>
      </w:pPr>
    </w:p>
    <w:p w:rsidR="00991085" w:rsidRDefault="00991085" w:rsidP="0099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dönt, hogy a Szent László király u. 6/A. szám alatt megvalósuló vívócsarnok működéséhez a Szombathelyi Vívó Akadémia Egyesületet részére az éves bruttó bérleti díj finanszírozására évente 8.268.157,- Ft összegű támogatást biztosít a bérleti jogviszony teljes ideje alatt tekintettel a Magyar Vívószövetség által biztosított értéknövelő támogatás összegére.</w:t>
      </w:r>
    </w:p>
    <w:p w:rsidR="00991085" w:rsidRDefault="00991085" w:rsidP="0099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a mindenkori költségvetési rendeletében a szükséges fedezetet a támogatási szerződésnek megfelelően biztosítja. A Közgyűlés felhatalmazza a polgármestert, hogy a támogatásra vonatkozó megállapodást aláírja.  </w:t>
      </w:r>
    </w:p>
    <w:p w:rsidR="00991085" w:rsidRDefault="00991085" w:rsidP="00991085">
      <w:pPr>
        <w:jc w:val="both"/>
        <w:rPr>
          <w:rFonts w:ascii="Arial" w:hAnsi="Arial" w:cs="Arial"/>
          <w:b/>
          <w:bCs/>
          <w:u w:val="single"/>
        </w:rPr>
      </w:pPr>
    </w:p>
    <w:p w:rsidR="00991085" w:rsidRDefault="00991085" w:rsidP="009910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91085" w:rsidRDefault="00991085" w:rsidP="0099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991085" w:rsidRDefault="00991085" w:rsidP="0099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991085" w:rsidRDefault="00991085" w:rsidP="00991085">
      <w:pPr>
        <w:ind w:left="1418" w:firstLine="11"/>
        <w:jc w:val="both"/>
        <w:rPr>
          <w:rFonts w:ascii="Arial" w:hAnsi="Arial" w:cs="Arial"/>
        </w:rPr>
      </w:pPr>
      <w:bookmarkStart w:id="1" w:name="_Hlk19689676"/>
      <w:r>
        <w:rPr>
          <w:rFonts w:ascii="Arial" w:hAnsi="Arial" w:cs="Arial"/>
        </w:rPr>
        <w:t>(végrehajtásért: Dr. Bencsics Enikő, az Egészségügyi és Közszolgálati Osztály vezetője)</w:t>
      </w:r>
    </w:p>
    <w:bookmarkEnd w:id="1"/>
    <w:p w:rsidR="00991085" w:rsidRDefault="00991085" w:rsidP="00991085">
      <w:pPr>
        <w:jc w:val="both"/>
        <w:rPr>
          <w:rFonts w:ascii="Arial" w:hAnsi="Arial" w:cs="Arial"/>
        </w:rPr>
      </w:pPr>
    </w:p>
    <w:p w:rsidR="00991085" w:rsidRDefault="00991085" w:rsidP="00991085">
      <w:pPr>
        <w:tabs>
          <w:tab w:val="left" w:pos="1418"/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 w:rsidRPr="000F6AEF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bookmarkEnd w:id="0"/>
    <w:p w:rsidR="00991085" w:rsidRDefault="00991085" w:rsidP="00991085">
      <w:pPr>
        <w:pStyle w:val="Szvegtrzs"/>
        <w:spacing w:after="0"/>
        <w:rPr>
          <w:rFonts w:ascii="Arial" w:hAnsi="Arial" w:cs="Arial"/>
          <w:b/>
          <w:bCs/>
        </w:rPr>
      </w:pP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8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91085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7A45-0594-49B7-8907-8560830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0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991085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991085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2019-10-02T06:07:00Z</dcterms:created>
  <dcterms:modified xsi:type="dcterms:W3CDTF">2019-10-02T06:07:00Z</dcterms:modified>
</cp:coreProperties>
</file>