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C1" w:rsidRDefault="007D41C1" w:rsidP="007D41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420/2019.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D41C1" w:rsidRPr="009228CD" w:rsidRDefault="007D41C1" w:rsidP="007D41C1">
      <w:pPr>
        <w:tabs>
          <w:tab w:val="num" w:pos="360"/>
        </w:tabs>
        <w:jc w:val="both"/>
        <w:rPr>
          <w:rFonts w:ascii="Arial" w:hAnsi="Arial" w:cs="Arial"/>
        </w:rPr>
      </w:pPr>
    </w:p>
    <w:p w:rsidR="007D41C1" w:rsidRDefault="007D41C1" w:rsidP="007D41C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Szombathely Megyei Jogú Város Közgyűlése a FALCO KC kosárlabda csapatának elektronikus beléptető rendszerének kiegészítő fejlesztését támogatja és a jelenlegi költségvetés alapján a „város turisztikai modell kialakítása” sor terhére a beszerzéséhez szükséges 1.250 e Ft-ot biztosítja.</w:t>
      </w:r>
    </w:p>
    <w:p w:rsidR="007D41C1" w:rsidRDefault="007D41C1" w:rsidP="007D41C1">
      <w:pPr>
        <w:rPr>
          <w:rFonts w:ascii="Arial" w:eastAsia="Calibri" w:hAnsi="Arial" w:cs="Arial"/>
        </w:rPr>
      </w:pPr>
    </w:p>
    <w:p w:rsidR="007D41C1" w:rsidRDefault="007D41C1" w:rsidP="007D41C1">
      <w:pPr>
        <w:ind w:left="705" w:hanging="70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u w:val="single"/>
        </w:rPr>
        <w:t>Felelős:</w:t>
      </w:r>
      <w:r>
        <w:rPr>
          <w:rFonts w:ascii="Arial" w:eastAsia="Calibri" w:hAnsi="Arial" w:cs="Arial"/>
        </w:rPr>
        <w:tab/>
        <w:t>Dr. Puskás Tivadar, polgármester</w:t>
      </w:r>
    </w:p>
    <w:p w:rsidR="007D41C1" w:rsidRDefault="007D41C1" w:rsidP="007D41C1">
      <w:pPr>
        <w:ind w:left="1411" w:firstLine="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Illés Károly, alpolgármester</w:t>
      </w:r>
    </w:p>
    <w:p w:rsidR="007D41C1" w:rsidRDefault="007D41C1" w:rsidP="007D41C1">
      <w:pPr>
        <w:ind w:left="1414" w:firstLine="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Dr. Károlyi Ákos, jegyző</w:t>
      </w:r>
    </w:p>
    <w:p w:rsidR="007D41C1" w:rsidRDefault="007D41C1" w:rsidP="007D41C1">
      <w:pPr>
        <w:ind w:left="1414" w:firstLine="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(A végrehajtás előkészítéséért:</w:t>
      </w:r>
    </w:p>
    <w:p w:rsidR="007D41C1" w:rsidRDefault="007D41C1" w:rsidP="007D41C1">
      <w:pPr>
        <w:ind w:left="1414" w:firstLine="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Keringer Zsolt, az Informatikai, Minőségügyi és Gondnoksági Kabinet vezetője</w:t>
      </w:r>
    </w:p>
    <w:p w:rsidR="007D41C1" w:rsidRDefault="007D41C1" w:rsidP="007D41C1">
      <w:pPr>
        <w:ind w:left="1414" w:firstLine="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Stéger Gábor, Közgazdasági és Adó Osztály vezetője)</w:t>
      </w:r>
    </w:p>
    <w:p w:rsidR="007D41C1" w:rsidRDefault="007D41C1" w:rsidP="007D41C1">
      <w:pPr>
        <w:ind w:left="1414" w:firstLine="4"/>
        <w:jc w:val="both"/>
        <w:rPr>
          <w:rFonts w:ascii="Arial" w:eastAsia="Calibri" w:hAnsi="Arial" w:cs="Arial"/>
        </w:rPr>
      </w:pPr>
    </w:p>
    <w:p w:rsidR="007D41C1" w:rsidRDefault="007D41C1" w:rsidP="007D41C1">
      <w:pPr>
        <w:ind w:left="1410" w:hanging="1410"/>
        <w:jc w:val="both"/>
      </w:pPr>
      <w:r>
        <w:rPr>
          <w:rFonts w:ascii="Arial" w:eastAsia="Calibri" w:hAnsi="Arial" w:cs="Arial"/>
          <w:b/>
          <w:bCs/>
          <w:u w:val="single"/>
        </w:rPr>
        <w:t>Határidő:</w:t>
      </w:r>
      <w:r>
        <w:rPr>
          <w:rFonts w:ascii="Arial" w:eastAsia="Calibri" w:hAnsi="Arial" w:cs="Arial"/>
        </w:rPr>
        <w:tab/>
        <w:t>azonnal</w:t>
      </w:r>
    </w:p>
    <w:p w:rsidR="007D41C1" w:rsidRDefault="007D41C1" w:rsidP="007D41C1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C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D41C1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3B1A-3115-4A8C-9B6E-650C4F7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1C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2019-10-02T05:57:00Z</dcterms:created>
  <dcterms:modified xsi:type="dcterms:W3CDTF">2019-10-02T05:57:00Z</dcterms:modified>
</cp:coreProperties>
</file>