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A9" w:rsidRPr="00C14E99" w:rsidRDefault="004D11A9" w:rsidP="004D1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411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4D11A9" w:rsidRPr="00C14E99" w:rsidRDefault="004D11A9" w:rsidP="004D11A9">
      <w:pPr>
        <w:rPr>
          <w:rFonts w:ascii="Arial" w:hAnsi="Arial" w:cs="Arial"/>
        </w:rPr>
      </w:pPr>
    </w:p>
    <w:p w:rsidR="004D11A9" w:rsidRPr="00DC463F" w:rsidRDefault="004D11A9" w:rsidP="004D11A9">
      <w:pPr>
        <w:tabs>
          <w:tab w:val="left" w:pos="4785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Szombathely Megyei Jogú Város Közgyűlése úgy dönt, hogy a Szent Márton utcai orvosi rendelő mögötti beugró részt kerítéssel határolja le. A Közgyűlés a kerítés forrását a költségvetési rendelet következő módosításánál biztosítja, és felkéri a polgármestert, hogy a fedezet rendelkezésre állását követően haladéktalanul gondoskodjon a kerítés kivitelezéséről.</w:t>
      </w:r>
    </w:p>
    <w:p w:rsidR="004D11A9" w:rsidRPr="00DC463F" w:rsidRDefault="004D11A9" w:rsidP="004D11A9">
      <w:pPr>
        <w:jc w:val="both"/>
        <w:rPr>
          <w:rFonts w:ascii="Arial" w:hAnsi="Arial" w:cs="Arial"/>
        </w:rPr>
      </w:pPr>
    </w:p>
    <w:p w:rsidR="004D11A9" w:rsidRPr="00DC463F" w:rsidRDefault="004D11A9" w:rsidP="004D11A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DC463F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4D11A9" w:rsidRPr="00DC463F" w:rsidRDefault="004D11A9" w:rsidP="004D11A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4D11A9" w:rsidRPr="00DC463F" w:rsidRDefault="004D11A9" w:rsidP="004D11A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4D11A9" w:rsidRPr="00DC463F" w:rsidRDefault="004D11A9" w:rsidP="004D11A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(</w:t>
      </w:r>
      <w:r w:rsidRPr="00DC463F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4D11A9" w:rsidRPr="00DC463F" w:rsidRDefault="004D11A9" w:rsidP="004D11A9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</w:t>
      </w:r>
    </w:p>
    <w:p w:rsidR="004D11A9" w:rsidRPr="00DC463F" w:rsidRDefault="004D11A9" w:rsidP="004D11A9">
      <w:pPr>
        <w:tabs>
          <w:tab w:val="left" w:pos="1418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Stéger Gábor, a Közgazdasági és Adó Osztály vezetője)</w:t>
      </w:r>
    </w:p>
    <w:p w:rsidR="004D11A9" w:rsidRPr="00DC463F" w:rsidRDefault="004D11A9" w:rsidP="004D11A9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4D11A9" w:rsidRDefault="004D11A9" w:rsidP="004D11A9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DC463F">
        <w:rPr>
          <w:rFonts w:ascii="Arial" w:eastAsia="Calibri" w:hAnsi="Arial" w:cs="Calibri"/>
          <w:szCs w:val="22"/>
          <w:lang w:eastAsia="en-US"/>
        </w:rPr>
        <w:tab/>
        <w:t>a költségvetési rendelet következő módosítása</w:t>
      </w:r>
    </w:p>
    <w:p w:rsidR="004D11A9" w:rsidRDefault="004D11A9" w:rsidP="004D11A9">
      <w:pPr>
        <w:rPr>
          <w:rFonts w:ascii="Arial" w:hAnsi="Arial" w:cs="Arial"/>
          <w:b/>
          <w:u w:val="single"/>
        </w:rPr>
      </w:pPr>
    </w:p>
    <w:p w:rsidR="004D11A9" w:rsidRDefault="004D11A9" w:rsidP="004D11A9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9"/>
    <w:rsid w:val="000E4D89"/>
    <w:rsid w:val="00113232"/>
    <w:rsid w:val="002455C5"/>
    <w:rsid w:val="002D20A3"/>
    <w:rsid w:val="00426FCA"/>
    <w:rsid w:val="004513E5"/>
    <w:rsid w:val="004D11A9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0D9C-AC11-4F8D-80E5-DF476377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1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2019-10-02T05:54:00Z</dcterms:created>
  <dcterms:modified xsi:type="dcterms:W3CDTF">2019-10-02T05:54:00Z</dcterms:modified>
</cp:coreProperties>
</file>