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A8" w:rsidRPr="00C14E99" w:rsidRDefault="00CF0EA8" w:rsidP="00CF0E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382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CF0EA8" w:rsidRPr="00BD101A" w:rsidRDefault="00CF0EA8" w:rsidP="00CF0EA8">
      <w:pPr>
        <w:pStyle w:val="Listaszerbekezds"/>
        <w:ind w:left="426"/>
        <w:jc w:val="both"/>
        <w:rPr>
          <w:rFonts w:ascii="Arial" w:hAnsi="Arial" w:cs="Arial"/>
          <w:highlight w:val="yellow"/>
        </w:rPr>
      </w:pPr>
    </w:p>
    <w:p w:rsidR="00CF0EA8" w:rsidRPr="00736722" w:rsidRDefault="00CF0EA8" w:rsidP="00CF0EA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36722">
        <w:rPr>
          <w:rFonts w:ascii="Arial" w:hAnsi="Arial" w:cs="Arial"/>
        </w:rPr>
        <w:t xml:space="preserve">Szombathely Megyei Jogú Város Közgyűlése felkéri a polgármestert, hogy végezzen átfogó forgalomtechnikai felülvizsgálatot a </w:t>
      </w:r>
      <w:proofErr w:type="spellStart"/>
      <w:r w:rsidRPr="00736722">
        <w:rPr>
          <w:rFonts w:ascii="Arial" w:hAnsi="Arial" w:cs="Arial"/>
        </w:rPr>
        <w:t>Bébic-telepen</w:t>
      </w:r>
      <w:proofErr w:type="spellEnd"/>
      <w:r w:rsidRPr="00736722">
        <w:rPr>
          <w:rFonts w:ascii="Arial" w:hAnsi="Arial" w:cs="Arial"/>
        </w:rPr>
        <w:t>, tekintettel az épülő csapadékvíz-elvezető csatornára, az úttest beszűkülésére és a megváltozott közlekedési és parkolási lehetőségekre.</w:t>
      </w:r>
    </w:p>
    <w:p w:rsidR="00CF0EA8" w:rsidRPr="00736722" w:rsidRDefault="00CF0EA8" w:rsidP="00CF0EA8">
      <w:pPr>
        <w:jc w:val="both"/>
        <w:rPr>
          <w:rFonts w:ascii="Arial" w:hAnsi="Arial" w:cs="Arial"/>
        </w:rPr>
      </w:pPr>
    </w:p>
    <w:p w:rsidR="00CF0EA8" w:rsidRPr="00736722" w:rsidRDefault="00CF0EA8" w:rsidP="00CF0EA8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36722">
        <w:rPr>
          <w:rFonts w:ascii="Arial" w:hAnsi="Arial" w:cs="Arial"/>
        </w:rPr>
        <w:t>A Közgyűlés felkéri a polgármestert, hogy végezzen átfogó forgalomtechnikai felülvizsgálatot a Pick-telepen is.</w:t>
      </w:r>
    </w:p>
    <w:p w:rsidR="00CF0EA8" w:rsidRPr="00736722" w:rsidRDefault="00CF0EA8" w:rsidP="00CF0EA8">
      <w:pPr>
        <w:jc w:val="both"/>
        <w:rPr>
          <w:rFonts w:ascii="Arial" w:hAnsi="Arial" w:cs="Arial"/>
        </w:rPr>
      </w:pPr>
    </w:p>
    <w:p w:rsidR="00CF0EA8" w:rsidRPr="00736722" w:rsidRDefault="00CF0EA8" w:rsidP="00CF0EA8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736722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736722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CF0EA8" w:rsidRPr="00736722" w:rsidRDefault="00CF0EA8" w:rsidP="00CF0EA8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736722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CF0EA8" w:rsidRPr="00736722" w:rsidRDefault="00CF0EA8" w:rsidP="00CF0EA8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736722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CF0EA8" w:rsidRPr="00736722" w:rsidRDefault="00CF0EA8" w:rsidP="00CF0EA8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736722">
        <w:rPr>
          <w:rFonts w:ascii="Arial" w:eastAsia="Calibri" w:hAnsi="Arial" w:cs="Calibri"/>
          <w:szCs w:val="22"/>
          <w:lang w:eastAsia="en-US"/>
        </w:rPr>
        <w:tab/>
        <w:t>(</w:t>
      </w:r>
      <w:r w:rsidRPr="00736722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CF0EA8" w:rsidRPr="00736722" w:rsidRDefault="00CF0EA8" w:rsidP="00CF0EA8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736722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vezetője)</w:t>
      </w:r>
    </w:p>
    <w:p w:rsidR="00CF0EA8" w:rsidRPr="00736722" w:rsidRDefault="00CF0EA8" w:rsidP="00CF0EA8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CF0EA8" w:rsidRDefault="00CF0EA8" w:rsidP="00CF0EA8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736722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736722">
        <w:rPr>
          <w:rFonts w:ascii="Arial" w:eastAsia="Calibri" w:hAnsi="Arial" w:cs="Calibri"/>
          <w:szCs w:val="22"/>
          <w:lang w:eastAsia="en-US"/>
        </w:rPr>
        <w:tab/>
        <w:t xml:space="preserve">a költségvetési forrás </w:t>
      </w:r>
      <w:r>
        <w:rPr>
          <w:rFonts w:ascii="Arial" w:eastAsia="Calibri" w:hAnsi="Arial" w:cs="Calibri"/>
          <w:szCs w:val="22"/>
          <w:lang w:eastAsia="en-US"/>
        </w:rPr>
        <w:t>biztosítását követően</w:t>
      </w:r>
    </w:p>
    <w:p w:rsidR="00CF0EA8" w:rsidRDefault="00CF0EA8" w:rsidP="00CF0EA8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620D"/>
    <w:multiLevelType w:val="hybridMultilevel"/>
    <w:tmpl w:val="CF547C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A8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F0EA8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858E5-9D67-48CC-B641-4EB53A42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E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F0EA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CF0EA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2019-10-02T05:43:00Z</dcterms:created>
  <dcterms:modified xsi:type="dcterms:W3CDTF">2019-10-02T05:43:00Z</dcterms:modified>
</cp:coreProperties>
</file>