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4417D8" w:rsidRDefault="004C6B75" w:rsidP="00D37B3D">
      <w:pPr>
        <w:pStyle w:val="lfej"/>
        <w:tabs>
          <w:tab w:val="left" w:pos="708"/>
        </w:tabs>
        <w:jc w:val="both"/>
        <w:rPr>
          <w:rFonts w:ascii="Arial" w:hAnsi="Arial" w:cs="Arial"/>
          <w:b/>
          <w:u w:val="single"/>
        </w:rPr>
      </w:pPr>
      <w:r w:rsidRPr="004417D8">
        <w:rPr>
          <w:rFonts w:ascii="Arial" w:hAnsi="Arial" w:cs="Arial"/>
          <w:b/>
        </w:rPr>
        <w:tab/>
      </w:r>
      <w:r w:rsidRPr="004417D8">
        <w:rPr>
          <w:rFonts w:ascii="Arial" w:hAnsi="Arial" w:cs="Arial"/>
          <w:b/>
        </w:rPr>
        <w:tab/>
        <w:t xml:space="preserve">                               </w:t>
      </w:r>
      <w:r w:rsidR="00DC2AF9" w:rsidRPr="004417D8">
        <w:rPr>
          <w:rFonts w:ascii="Arial" w:hAnsi="Arial" w:cs="Arial"/>
          <w:b/>
        </w:rPr>
        <w:t xml:space="preserve">                      </w:t>
      </w:r>
      <w:r w:rsidR="00D37B3D" w:rsidRPr="004417D8">
        <w:rPr>
          <w:rFonts w:ascii="Arial" w:hAnsi="Arial" w:cs="Arial"/>
          <w:b/>
          <w:u w:val="single"/>
        </w:rPr>
        <w:t>Az előterjesztést megtárgyalta:</w:t>
      </w:r>
    </w:p>
    <w:p w:rsidR="00D37B3D" w:rsidRPr="004417D8" w:rsidRDefault="00D37B3D" w:rsidP="00D37B3D">
      <w:pPr>
        <w:rPr>
          <w:rFonts w:ascii="Arial" w:hAnsi="Arial" w:cs="Arial"/>
        </w:rPr>
      </w:pPr>
      <w:r w:rsidRPr="004417D8">
        <w:rPr>
          <w:rFonts w:ascii="Arial" w:hAnsi="Arial" w:cs="Arial"/>
        </w:rPr>
        <w:tab/>
      </w:r>
      <w:r w:rsidRPr="004417D8">
        <w:rPr>
          <w:rFonts w:ascii="Arial" w:hAnsi="Arial" w:cs="Arial"/>
        </w:rPr>
        <w:tab/>
      </w:r>
    </w:p>
    <w:p w:rsidR="00D37B3D" w:rsidRPr="004417D8" w:rsidRDefault="00D37B3D" w:rsidP="00D37B3D">
      <w:pPr>
        <w:pStyle w:val="lfej"/>
        <w:tabs>
          <w:tab w:val="left" w:pos="708"/>
        </w:tabs>
        <w:jc w:val="both"/>
        <w:rPr>
          <w:rFonts w:ascii="Arial" w:hAnsi="Arial" w:cs="Arial"/>
          <w:bCs/>
        </w:rPr>
      </w:pPr>
      <w:r w:rsidRPr="004417D8">
        <w:rPr>
          <w:rFonts w:ascii="Arial" w:hAnsi="Arial" w:cs="Arial"/>
          <w:bCs/>
        </w:rPr>
        <w:tab/>
      </w:r>
      <w:r w:rsidRPr="004417D8">
        <w:rPr>
          <w:rFonts w:ascii="Arial" w:hAnsi="Arial" w:cs="Arial"/>
          <w:bCs/>
        </w:rPr>
        <w:tab/>
      </w:r>
      <w:r w:rsidRPr="004417D8">
        <w:rPr>
          <w:rFonts w:ascii="Arial" w:hAnsi="Arial" w:cs="Arial"/>
          <w:bCs/>
        </w:rPr>
        <w:tab/>
        <w:t>-  Jogi és Társadalmi Kapcsolatok Bizottsága</w:t>
      </w:r>
    </w:p>
    <w:p w:rsidR="00D37B3D" w:rsidRPr="004417D8" w:rsidRDefault="00D37B3D" w:rsidP="00D37B3D">
      <w:pPr>
        <w:pStyle w:val="lfej"/>
        <w:tabs>
          <w:tab w:val="clear" w:pos="4536"/>
          <w:tab w:val="clear" w:pos="9072"/>
        </w:tabs>
        <w:jc w:val="both"/>
        <w:rPr>
          <w:rFonts w:ascii="Arial" w:hAnsi="Arial" w:cs="Arial"/>
          <w:bCs/>
        </w:rPr>
      </w:pPr>
    </w:p>
    <w:p w:rsidR="00D37B3D" w:rsidRPr="004417D8" w:rsidRDefault="00D37B3D" w:rsidP="00D37B3D">
      <w:pPr>
        <w:pStyle w:val="lfej"/>
        <w:tabs>
          <w:tab w:val="clear" w:pos="4536"/>
          <w:tab w:val="clear" w:pos="9072"/>
        </w:tabs>
        <w:jc w:val="center"/>
        <w:rPr>
          <w:rFonts w:ascii="Arial" w:hAnsi="Arial" w:cs="Arial"/>
          <w:b/>
          <w:u w:val="single"/>
        </w:rPr>
      </w:pPr>
    </w:p>
    <w:p w:rsidR="00D37B3D" w:rsidRPr="004417D8" w:rsidRDefault="00D37B3D" w:rsidP="00D37B3D">
      <w:pPr>
        <w:pStyle w:val="lfej"/>
        <w:tabs>
          <w:tab w:val="clear" w:pos="4536"/>
          <w:tab w:val="clear" w:pos="9072"/>
        </w:tabs>
        <w:jc w:val="center"/>
        <w:rPr>
          <w:rFonts w:ascii="Arial" w:hAnsi="Arial" w:cs="Arial"/>
          <w:b/>
          <w:u w:val="single"/>
        </w:rPr>
      </w:pPr>
    </w:p>
    <w:p w:rsidR="00D37B3D" w:rsidRPr="004417D8" w:rsidRDefault="00D37B3D" w:rsidP="00D37B3D">
      <w:pPr>
        <w:pStyle w:val="lfej"/>
        <w:tabs>
          <w:tab w:val="clear" w:pos="4536"/>
          <w:tab w:val="clear" w:pos="9072"/>
        </w:tabs>
        <w:jc w:val="center"/>
        <w:rPr>
          <w:rFonts w:ascii="Arial" w:hAnsi="Arial" w:cs="Arial"/>
          <w:b/>
          <w:u w:val="single"/>
        </w:rPr>
      </w:pPr>
      <w:r w:rsidRPr="004417D8">
        <w:rPr>
          <w:rFonts w:ascii="Arial" w:hAnsi="Arial" w:cs="Arial"/>
          <w:b/>
          <w:u w:val="single"/>
        </w:rPr>
        <w:t>E L Ő T E R J E S Z T É S</w:t>
      </w:r>
    </w:p>
    <w:p w:rsidR="00D37B3D" w:rsidRPr="004417D8" w:rsidRDefault="00D37B3D" w:rsidP="00D37B3D">
      <w:pPr>
        <w:jc w:val="center"/>
        <w:rPr>
          <w:rFonts w:ascii="Arial" w:hAnsi="Arial" w:cs="Arial"/>
          <w:b/>
        </w:rPr>
      </w:pPr>
    </w:p>
    <w:p w:rsidR="00B74CF2" w:rsidRPr="004417D8" w:rsidRDefault="00B74CF2" w:rsidP="00D37B3D">
      <w:pPr>
        <w:jc w:val="center"/>
        <w:rPr>
          <w:rFonts w:ascii="Arial" w:hAnsi="Arial" w:cs="Arial"/>
          <w:b/>
        </w:rPr>
      </w:pPr>
    </w:p>
    <w:p w:rsidR="00D37B3D" w:rsidRPr="004417D8" w:rsidRDefault="00D37B3D" w:rsidP="00D37B3D">
      <w:pPr>
        <w:jc w:val="center"/>
        <w:rPr>
          <w:rFonts w:ascii="Arial" w:hAnsi="Arial" w:cs="Arial"/>
          <w:b/>
        </w:rPr>
      </w:pPr>
      <w:r w:rsidRPr="004417D8">
        <w:rPr>
          <w:rFonts w:ascii="Arial" w:hAnsi="Arial" w:cs="Arial"/>
          <w:b/>
        </w:rPr>
        <w:t>Szombathely Megyei Jogú Város Közgyűlése</w:t>
      </w:r>
    </w:p>
    <w:p w:rsidR="00D37B3D" w:rsidRPr="004417D8" w:rsidRDefault="00D37B3D" w:rsidP="00D37B3D">
      <w:pPr>
        <w:jc w:val="center"/>
        <w:rPr>
          <w:rFonts w:ascii="Arial" w:hAnsi="Arial" w:cs="Arial"/>
          <w:b/>
        </w:rPr>
      </w:pPr>
      <w:r w:rsidRPr="004417D8">
        <w:rPr>
          <w:rFonts w:ascii="Arial" w:hAnsi="Arial" w:cs="Arial"/>
          <w:b/>
        </w:rPr>
        <w:t>201</w:t>
      </w:r>
      <w:r w:rsidR="00703DBB" w:rsidRPr="004417D8">
        <w:rPr>
          <w:rFonts w:ascii="Arial" w:hAnsi="Arial" w:cs="Arial"/>
          <w:b/>
        </w:rPr>
        <w:t>9</w:t>
      </w:r>
      <w:r w:rsidRPr="004417D8">
        <w:rPr>
          <w:rFonts w:ascii="Arial" w:hAnsi="Arial" w:cs="Arial"/>
          <w:b/>
        </w:rPr>
        <w:t xml:space="preserve">. </w:t>
      </w:r>
      <w:r w:rsidR="00CB1643" w:rsidRPr="004417D8">
        <w:rPr>
          <w:rFonts w:ascii="Arial" w:hAnsi="Arial" w:cs="Arial"/>
          <w:b/>
        </w:rPr>
        <w:t xml:space="preserve">szeptember </w:t>
      </w:r>
      <w:r w:rsidR="00C60B90" w:rsidRPr="004417D8">
        <w:rPr>
          <w:rFonts w:ascii="Arial" w:hAnsi="Arial" w:cs="Arial"/>
          <w:b/>
        </w:rPr>
        <w:t>havi rendes</w:t>
      </w:r>
      <w:r w:rsidR="002C6A13" w:rsidRPr="004417D8">
        <w:rPr>
          <w:rFonts w:ascii="Arial" w:hAnsi="Arial" w:cs="Arial"/>
          <w:b/>
        </w:rPr>
        <w:t xml:space="preserve"> </w:t>
      </w:r>
      <w:r w:rsidRPr="004417D8">
        <w:rPr>
          <w:rFonts w:ascii="Arial" w:hAnsi="Arial" w:cs="Arial"/>
          <w:b/>
        </w:rPr>
        <w:t>ülésére</w:t>
      </w:r>
    </w:p>
    <w:p w:rsidR="00D37B3D" w:rsidRPr="004417D8" w:rsidRDefault="00D37B3D" w:rsidP="00D37B3D">
      <w:pPr>
        <w:jc w:val="center"/>
        <w:rPr>
          <w:rFonts w:ascii="Arial" w:hAnsi="Arial" w:cs="Arial"/>
          <w:b/>
        </w:rPr>
      </w:pPr>
    </w:p>
    <w:p w:rsidR="00D37B3D" w:rsidRPr="004417D8" w:rsidRDefault="00D37B3D" w:rsidP="00D37B3D">
      <w:pPr>
        <w:jc w:val="center"/>
        <w:rPr>
          <w:rFonts w:ascii="Arial" w:hAnsi="Arial" w:cs="Arial"/>
          <w:b/>
        </w:rPr>
      </w:pPr>
    </w:p>
    <w:p w:rsidR="00D37B3D" w:rsidRPr="004417D8" w:rsidRDefault="00D37B3D" w:rsidP="00D37B3D">
      <w:pPr>
        <w:jc w:val="center"/>
        <w:rPr>
          <w:rFonts w:ascii="Arial" w:hAnsi="Arial" w:cs="Arial"/>
          <w:b/>
          <w:bCs/>
        </w:rPr>
      </w:pPr>
      <w:r w:rsidRPr="004417D8">
        <w:rPr>
          <w:rFonts w:ascii="Arial" w:hAnsi="Arial" w:cs="Arial"/>
          <w:b/>
          <w:bCs/>
        </w:rPr>
        <w:t xml:space="preserve">J E G Y Z Ő </w:t>
      </w:r>
      <w:proofErr w:type="gramStart"/>
      <w:r w:rsidRPr="004417D8">
        <w:rPr>
          <w:rFonts w:ascii="Arial" w:hAnsi="Arial" w:cs="Arial"/>
          <w:b/>
          <w:bCs/>
        </w:rPr>
        <w:t>I  T</w:t>
      </w:r>
      <w:proofErr w:type="gramEnd"/>
      <w:r w:rsidRPr="004417D8">
        <w:rPr>
          <w:rFonts w:ascii="Arial" w:hAnsi="Arial" w:cs="Arial"/>
          <w:b/>
          <w:bCs/>
        </w:rPr>
        <w:t xml:space="preserve"> Á J É K O Z T A T Ó</w:t>
      </w:r>
    </w:p>
    <w:p w:rsidR="00D37B3D" w:rsidRPr="004417D8" w:rsidRDefault="00D37B3D" w:rsidP="00D37B3D">
      <w:pPr>
        <w:jc w:val="center"/>
        <w:rPr>
          <w:rFonts w:ascii="Arial" w:hAnsi="Arial" w:cs="Arial"/>
          <w:b/>
          <w:iCs/>
        </w:rPr>
      </w:pPr>
      <w:r w:rsidRPr="004417D8">
        <w:rPr>
          <w:rFonts w:ascii="Arial" w:hAnsi="Arial" w:cs="Arial"/>
          <w:b/>
          <w:iCs/>
        </w:rPr>
        <w:t xml:space="preserve">a Polgármesteri Hivatal törvényességi és </w:t>
      </w:r>
    </w:p>
    <w:p w:rsidR="00D37B3D" w:rsidRPr="004417D8" w:rsidRDefault="00D37B3D" w:rsidP="00D37B3D">
      <w:pPr>
        <w:jc w:val="center"/>
        <w:rPr>
          <w:rFonts w:ascii="Arial" w:hAnsi="Arial" w:cs="Arial"/>
          <w:b/>
          <w:i/>
        </w:rPr>
      </w:pPr>
      <w:r w:rsidRPr="004417D8">
        <w:rPr>
          <w:rFonts w:ascii="Arial" w:hAnsi="Arial" w:cs="Arial"/>
          <w:b/>
          <w:iCs/>
        </w:rPr>
        <w:t>hatósági munkájáról, a Hivatal tevékenységéről</w:t>
      </w:r>
    </w:p>
    <w:p w:rsidR="00D37B3D" w:rsidRPr="004417D8" w:rsidRDefault="00D37B3D" w:rsidP="00D37B3D">
      <w:pPr>
        <w:pStyle w:val="Szvegtrzs"/>
        <w:rPr>
          <w:rFonts w:ascii="Arial" w:hAnsi="Arial" w:cs="Arial"/>
          <w:b/>
        </w:rPr>
      </w:pPr>
    </w:p>
    <w:p w:rsidR="00853DC9" w:rsidRPr="004417D8" w:rsidRDefault="00853DC9" w:rsidP="00D37B3D">
      <w:pPr>
        <w:pStyle w:val="Szvegtrzs"/>
        <w:rPr>
          <w:rFonts w:ascii="Arial" w:hAnsi="Arial" w:cs="Arial"/>
          <w:b/>
        </w:rPr>
      </w:pPr>
    </w:p>
    <w:p w:rsidR="00617736" w:rsidRPr="004417D8" w:rsidRDefault="00617736" w:rsidP="00617736">
      <w:pPr>
        <w:pStyle w:val="Szvegtrzs"/>
        <w:rPr>
          <w:rFonts w:ascii="Arial" w:hAnsi="Arial" w:cs="Arial"/>
        </w:rPr>
      </w:pPr>
      <w:r w:rsidRPr="004417D8">
        <w:rPr>
          <w:rFonts w:ascii="Arial" w:hAnsi="Arial" w:cs="Arial"/>
        </w:rPr>
        <w:t>Szombathely Megyei Jogú Város Önkormányzata Szervezeti és Működési Szabályzata 23.</w:t>
      </w:r>
      <w:r w:rsidR="00853DC9" w:rsidRPr="004417D8">
        <w:rPr>
          <w:rFonts w:ascii="Arial" w:hAnsi="Arial" w:cs="Arial"/>
        </w:rPr>
        <w:t> </w:t>
      </w:r>
      <w:r w:rsidRPr="004417D8">
        <w:rPr>
          <w:rFonts w:ascii="Arial" w:hAnsi="Arial" w:cs="Arial"/>
        </w:rPr>
        <w:t>§ (4) bekezdés b) pontja értelmében a jegyző a Közgyűlésen tájékoztatást ad a hatósági munkáról, a törvényesség helyzetéről, és azokról a kihirdetett, vagy hatályba lép</w:t>
      </w:r>
      <w:r w:rsidR="00DC2AF9" w:rsidRPr="004417D8">
        <w:rPr>
          <w:rFonts w:ascii="Arial" w:hAnsi="Arial" w:cs="Arial"/>
        </w:rPr>
        <w:t>tet</w:t>
      </w:r>
      <w:r w:rsidRPr="004417D8">
        <w:rPr>
          <w:rFonts w:ascii="Arial" w:hAnsi="Arial" w:cs="Arial"/>
        </w:rPr>
        <w:t xml:space="preserve">ett jogszabályokról, </w:t>
      </w:r>
      <w:r w:rsidR="00DC2AF9" w:rsidRPr="004417D8">
        <w:rPr>
          <w:rFonts w:ascii="Arial" w:hAnsi="Arial" w:cs="Arial"/>
        </w:rPr>
        <w:t>a</w:t>
      </w:r>
      <w:r w:rsidRPr="004417D8">
        <w:rPr>
          <w:rFonts w:ascii="Arial" w:hAnsi="Arial" w:cs="Arial"/>
        </w:rPr>
        <w:t>melyek az önkormányzat, vagy a hivatal feladatkörét, hatósági hatáskörét érintik, megváltoztatják, illetve új feladatkört állapítanak meg. A Magyarország helyi önkormányzatairól szóló 2011. évi CLXXXIX. törvény (</w:t>
      </w:r>
      <w:r w:rsidR="00E8242C">
        <w:rPr>
          <w:rFonts w:ascii="Arial" w:hAnsi="Arial" w:cs="Arial"/>
        </w:rPr>
        <w:t xml:space="preserve">a továbbiakban: </w:t>
      </w:r>
      <w:proofErr w:type="spellStart"/>
      <w:r w:rsidRPr="004417D8">
        <w:rPr>
          <w:rFonts w:ascii="Arial" w:hAnsi="Arial" w:cs="Arial"/>
        </w:rPr>
        <w:t>Mötv</w:t>
      </w:r>
      <w:proofErr w:type="spellEnd"/>
      <w:r w:rsidRPr="004417D8">
        <w:rPr>
          <w:rFonts w:ascii="Arial" w:hAnsi="Arial" w:cs="Arial"/>
        </w:rPr>
        <w:t>.) 81.</w:t>
      </w:r>
      <w:r w:rsidR="00853DC9" w:rsidRPr="004417D8">
        <w:rPr>
          <w:rFonts w:ascii="Arial" w:hAnsi="Arial" w:cs="Arial"/>
        </w:rPr>
        <w:t> </w:t>
      </w:r>
      <w:r w:rsidRPr="004417D8">
        <w:rPr>
          <w:rFonts w:ascii="Arial" w:hAnsi="Arial" w:cs="Arial"/>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4417D8">
        <w:rPr>
          <w:rFonts w:ascii="Arial" w:hAnsi="Arial" w:cs="Arial"/>
        </w:rPr>
        <w:t>Mötv</w:t>
      </w:r>
      <w:proofErr w:type="spellEnd"/>
      <w:r w:rsidRPr="004417D8">
        <w:rPr>
          <w:rFonts w:ascii="Arial" w:hAnsi="Arial" w:cs="Arial"/>
        </w:rPr>
        <w:t xml:space="preserve">. előírásainak történő megfelelést is szolgálja. E kötelezettségeknek eleget téve a Polgármesteri Hivatal belső szervezeti egységeinek vezetőivel áttekintettük a hatósági munkát és a hivatal működését, </w:t>
      </w:r>
      <w:r w:rsidR="00965581">
        <w:rPr>
          <w:rFonts w:ascii="Arial" w:hAnsi="Arial" w:cs="Arial"/>
        </w:rPr>
        <w:t>a</w:t>
      </w:r>
      <w:r w:rsidRPr="004417D8">
        <w:rPr>
          <w:rFonts w:ascii="Arial" w:hAnsi="Arial" w:cs="Arial"/>
        </w:rPr>
        <w:t>melynek eredményeiről az alábbiakban tájékoztatom a Tisztelt Közgyűlést</w:t>
      </w:r>
      <w:r w:rsidR="00853DC9" w:rsidRPr="004417D8">
        <w:rPr>
          <w:rFonts w:ascii="Arial" w:hAnsi="Arial" w:cs="Arial"/>
        </w:rPr>
        <w:t>:</w:t>
      </w:r>
    </w:p>
    <w:p w:rsidR="00617736" w:rsidRPr="004417D8" w:rsidRDefault="00617736" w:rsidP="00D37B3D">
      <w:pPr>
        <w:pStyle w:val="Szvegtrzs"/>
        <w:rPr>
          <w:rFonts w:ascii="Arial" w:hAnsi="Arial" w:cs="Arial"/>
        </w:rPr>
      </w:pPr>
    </w:p>
    <w:p w:rsidR="00B7369C" w:rsidRPr="004417D8" w:rsidRDefault="00B7369C" w:rsidP="00D37B3D">
      <w:pPr>
        <w:pStyle w:val="Szvegtrzs"/>
        <w:rPr>
          <w:rFonts w:ascii="Arial" w:hAnsi="Arial" w:cs="Arial"/>
        </w:rPr>
      </w:pPr>
    </w:p>
    <w:p w:rsidR="004417D8" w:rsidRPr="004417D8" w:rsidRDefault="004417D8" w:rsidP="00D37B3D">
      <w:pPr>
        <w:pStyle w:val="Szvegtrzs"/>
        <w:rPr>
          <w:rFonts w:ascii="Arial" w:hAnsi="Arial" w:cs="Arial"/>
        </w:rPr>
      </w:pPr>
    </w:p>
    <w:p w:rsidR="009B1324" w:rsidRPr="004417D8" w:rsidRDefault="009B1324" w:rsidP="009B1324">
      <w:pPr>
        <w:rPr>
          <w:rFonts w:ascii="Arial" w:hAnsi="Arial" w:cs="Arial"/>
          <w:sz w:val="2"/>
        </w:rPr>
      </w:pPr>
    </w:p>
    <w:p w:rsidR="00A70B3B" w:rsidRPr="004417D8" w:rsidRDefault="00A70B3B" w:rsidP="00A70B3B">
      <w:pPr>
        <w:jc w:val="both"/>
        <w:rPr>
          <w:rFonts w:ascii="Arial" w:hAnsi="Arial" w:cs="Arial"/>
        </w:rPr>
      </w:pPr>
      <w:r w:rsidRPr="004417D8">
        <w:rPr>
          <w:rFonts w:ascii="Arial" w:hAnsi="Arial" w:cs="Arial"/>
        </w:rPr>
        <w:t xml:space="preserve">A </w:t>
      </w:r>
      <w:r w:rsidRPr="004417D8">
        <w:rPr>
          <w:rFonts w:ascii="Arial" w:hAnsi="Arial" w:cs="Arial"/>
          <w:b/>
          <w:u w:val="single"/>
        </w:rPr>
        <w:t>Jogi, Képviselői és Hatósági Osztály</w:t>
      </w:r>
      <w:r w:rsidRPr="004417D8">
        <w:rPr>
          <w:rFonts w:ascii="Arial" w:hAnsi="Arial" w:cs="Arial"/>
        </w:rPr>
        <w:t xml:space="preserve"> vezetője az alábbi tájékoztatást adta az osztály munkájáról:</w:t>
      </w: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t>Az előző beszámoló óta az osztály munkáját érintően az alábbi jogszabályváltozások kerültek kihirdetésre:</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 xml:space="preserve">Kihirdetésre került a Kormány 137/2019. (VI.11.) Korm. rendelete a közfeladatot ellátó szervek iratkezelésének általános követelményeiről szóló 335/2005. (XII.29.) Korm. rendelet módosításáról, amely az E-ügyintézési törvénynek való megfelelés érdekében az egyes fogalmak meghatározását, a szabályozott és a központi elektronikus ügyintézési szolgáltatás, valamint a küldemények átvétele, iktatása, </w:t>
      </w:r>
      <w:r w:rsidRPr="004417D8">
        <w:rPr>
          <w:rFonts w:ascii="Arial" w:hAnsi="Arial" w:cs="Arial"/>
        </w:rPr>
        <w:lastRenderedPageBreak/>
        <w:t>továbbítása, megválaszolása, megőrzése szabályait rögzíti. A Hivatal új Iratkezelési szabályzata a fenti módosításoknak megfelelően került elkészítésre. A szabályzat a kormányhivatal és a levéltár jóváhagyása után 2019. augusztus 26-án lépett hatályba.</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A 2019. évi LXI. törvény értelmében a közigazgatási bíróságok működése nem kezdődik meg 2020. január 1. napján, mivel a közigazgatási bíróságokról szóló törvény hatálybalépéséről és egyes átmeneti szabályokról szóló 2018. évi CXXXI. törvény 2019. július 9. napján hatályát vesztette.</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 xml:space="preserve">A Magyarország 2020. évi központi költségvetésének megalapozásáról szóló 2019. évi LXVI. törvény megalkotásával 2019. július 10-én hatályba lépett a Magyarország helyi önkormányzatairól szóló 2011. évi CLXXXIX. törvény (a továbbiakban: </w:t>
      </w:r>
      <w:proofErr w:type="spellStart"/>
      <w:r w:rsidRPr="004417D8">
        <w:rPr>
          <w:rFonts w:ascii="Arial" w:hAnsi="Arial" w:cs="Arial"/>
        </w:rPr>
        <w:t>Mötv</w:t>
      </w:r>
      <w:proofErr w:type="spellEnd"/>
      <w:r w:rsidRPr="004417D8">
        <w:rPr>
          <w:rFonts w:ascii="Arial" w:hAnsi="Arial" w:cs="Arial"/>
        </w:rPr>
        <w:t>.) módosítása, amely kivételt fogalmaz meg ahhoz a szabályhoz képest, hogy 2019. január 1. napjától a képviselő-testület hatásköréből nem ruházható át a helyi önkormányzati vagyon tulajdonjogának ingyenes átruházására vagy nemzeti vagyon tulajdonjogának ingyenes átvételére vonatkozó döntés.</w:t>
      </w:r>
    </w:p>
    <w:p w:rsidR="004417D8" w:rsidRPr="004417D8" w:rsidRDefault="004417D8" w:rsidP="004417D8">
      <w:pPr>
        <w:ind w:left="720"/>
        <w:contextualSpacing/>
        <w:jc w:val="both"/>
        <w:rPr>
          <w:rFonts w:ascii="Arial" w:hAnsi="Arial" w:cs="Arial"/>
        </w:rPr>
      </w:pPr>
      <w:r w:rsidRPr="004417D8">
        <w:rPr>
          <w:rFonts w:ascii="Arial" w:hAnsi="Arial" w:cs="Arial"/>
        </w:rPr>
        <w:t xml:space="preserve">Az új szakasz bevezetésével lehetővé vált az önkormányzat tulajdonában álló ingó vagyon egyéb szerv részére történő tulajdonjogának ingyenes átruházása. Ennek korlátja egyfelől az, hogy az átadás nem veszélyeztetheti az önkormányzat feladat-ellátását, másfelől, hogy a képviselő-testület önkormányzati rendeletben határozza meg normatív módon azt az értéket, amely fölött a képviselő-testületnek kell döntenie. Fentiekkel összefüggésben a törvénymódosítás az ingó vagyon ingyenes átruházására vonatkozó önkormányzati rendelet megalkotása érdekében felhatalmazó rendelkezéssel egészítette ki az </w:t>
      </w:r>
      <w:proofErr w:type="spellStart"/>
      <w:r w:rsidRPr="004417D8">
        <w:rPr>
          <w:rFonts w:ascii="Arial" w:hAnsi="Arial" w:cs="Arial"/>
        </w:rPr>
        <w:t>Mötv</w:t>
      </w:r>
      <w:proofErr w:type="spellEnd"/>
      <w:r w:rsidRPr="004417D8">
        <w:rPr>
          <w:rFonts w:ascii="Arial" w:hAnsi="Arial" w:cs="Arial"/>
        </w:rPr>
        <w:t>. érintett szakaszát.</w:t>
      </w:r>
    </w:p>
    <w:p w:rsidR="004417D8" w:rsidRPr="004417D8" w:rsidRDefault="004417D8" w:rsidP="004417D8">
      <w:pPr>
        <w:ind w:left="720"/>
        <w:contextualSpacing/>
        <w:jc w:val="both"/>
        <w:rPr>
          <w:rFonts w:ascii="Arial" w:hAnsi="Arial" w:cs="Arial"/>
        </w:rPr>
      </w:pPr>
      <w:r w:rsidRPr="004417D8">
        <w:rPr>
          <w:rFonts w:ascii="Arial" w:hAnsi="Arial" w:cs="Arial"/>
        </w:rPr>
        <w:t xml:space="preserve">Szombathely Megyei Jogú Város Önkormányzata vagyonáról szóló 40/2014. (XII.23.) önkormányzati rendelet jelenleg hatályos 11. § a) pontja a tulajdonjog ingyenes átruházására vonatkozó döntést teljes körűen – az ingó vagyonra vonatkozóan is – fenntartja a közgyűlési hatáskörben. Ez a normatív szabály megfelel az </w:t>
      </w:r>
      <w:proofErr w:type="spellStart"/>
      <w:r w:rsidRPr="004417D8">
        <w:rPr>
          <w:rFonts w:ascii="Arial" w:hAnsi="Arial" w:cs="Arial"/>
        </w:rPr>
        <w:t>Mötv</w:t>
      </w:r>
      <w:proofErr w:type="spellEnd"/>
      <w:r w:rsidRPr="004417D8">
        <w:rPr>
          <w:rFonts w:ascii="Arial" w:hAnsi="Arial" w:cs="Arial"/>
        </w:rPr>
        <w:t>. új felhatalmazásának, vagyis erre tekintettel új rendelet megalkotása nem indokolt.</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A köztársasági elnök a 308/2019. (VII.26.) KE számú határozatával a helyi önkormányzati képviselők és polgármesterek 2019. évi általános választásának időpontját, továbbá a Nemzeti Választási Bizottság a 183/2019. NVB számú határozatával a nemzetiségi önkormányzati képviselők választásának időpontját 2019. október 13. napjára tűzte ki. Ezzel összefüggésben kihirdetésre kerültek a választások részletszabályaira vonatkozó igazságügyi miniszteri rendeletek – a választás eljárási határidőinek és határnapjainak megállapításáról; a választási irodák hatáskörébe tartozó feladatok végrehajtásának részletes szabályairól és a választási eljárásban használandó nyomtatványokról; a választás költségeinek normatíváiról, tételeiről, elszámolási és belső ellenőrzési rendjéről.</w:t>
      </w: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t xml:space="preserve">A </w:t>
      </w:r>
      <w:r w:rsidRPr="004417D8">
        <w:rPr>
          <w:rFonts w:ascii="Arial" w:hAnsi="Arial" w:cs="Arial"/>
          <w:b/>
        </w:rPr>
        <w:t>Jogi Iroda</w:t>
      </w:r>
      <w:r w:rsidRPr="004417D8">
        <w:rPr>
          <w:rFonts w:ascii="Arial" w:hAnsi="Arial" w:cs="Arial"/>
        </w:rPr>
        <w:t xml:space="preserve"> elvégzi az Önkormányzat és a Polgármesteri Hivatal által kötött valamennyi szerződés jogi kontrollját, a vonatkozó belső utasításoknak megfelelően.</w:t>
      </w: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t>A 2019.06.01. - 2019.08.31. közötti időszakban 288 db szerződés jogi kontrolljára került sor, az alábbi havi bontásban:</w:t>
      </w:r>
    </w:p>
    <w:p w:rsidR="004417D8" w:rsidRPr="004417D8" w:rsidRDefault="004417D8" w:rsidP="004417D8">
      <w:pPr>
        <w:jc w:val="both"/>
        <w:rPr>
          <w:rFonts w:ascii="Arial" w:hAnsi="Arial" w:cs="Arial"/>
        </w:rPr>
      </w:pPr>
      <w:r w:rsidRPr="004417D8">
        <w:rPr>
          <w:rFonts w:ascii="Arial" w:hAnsi="Arial" w:cs="Arial"/>
        </w:rPr>
        <w:t>2019.06.01. - 2019.06.30.:</w:t>
      </w:r>
      <w:r w:rsidRPr="004417D8">
        <w:rPr>
          <w:rFonts w:ascii="Arial" w:hAnsi="Arial" w:cs="Arial"/>
        </w:rPr>
        <w:tab/>
      </w:r>
      <w:r w:rsidRPr="004417D8">
        <w:rPr>
          <w:rFonts w:ascii="Arial" w:hAnsi="Arial" w:cs="Arial"/>
        </w:rPr>
        <w:tab/>
        <w:t>81 szerződés;</w:t>
      </w:r>
    </w:p>
    <w:p w:rsidR="004417D8" w:rsidRPr="004417D8" w:rsidRDefault="004417D8" w:rsidP="004417D8">
      <w:pPr>
        <w:jc w:val="both"/>
        <w:rPr>
          <w:rFonts w:ascii="Arial" w:hAnsi="Arial" w:cs="Arial"/>
        </w:rPr>
      </w:pPr>
      <w:r w:rsidRPr="004417D8">
        <w:rPr>
          <w:rFonts w:ascii="Arial" w:hAnsi="Arial" w:cs="Arial"/>
        </w:rPr>
        <w:t>2019.07.01. - 2019.07.31.:</w:t>
      </w:r>
      <w:r w:rsidRPr="004417D8">
        <w:rPr>
          <w:rFonts w:ascii="Arial" w:hAnsi="Arial" w:cs="Arial"/>
        </w:rPr>
        <w:tab/>
      </w:r>
      <w:r w:rsidRPr="004417D8">
        <w:rPr>
          <w:rFonts w:ascii="Arial" w:hAnsi="Arial" w:cs="Arial"/>
        </w:rPr>
        <w:tab/>
        <w:t>132 szerződés;</w:t>
      </w:r>
    </w:p>
    <w:p w:rsidR="004417D8" w:rsidRPr="004417D8" w:rsidRDefault="004417D8" w:rsidP="004417D8">
      <w:pPr>
        <w:jc w:val="both"/>
        <w:rPr>
          <w:rFonts w:ascii="Arial" w:hAnsi="Arial" w:cs="Arial"/>
        </w:rPr>
      </w:pPr>
      <w:r w:rsidRPr="004417D8">
        <w:rPr>
          <w:rFonts w:ascii="Arial" w:hAnsi="Arial" w:cs="Arial"/>
        </w:rPr>
        <w:t>2019.08.01. - 2019.08.31.:</w:t>
      </w:r>
      <w:r w:rsidRPr="004417D8">
        <w:rPr>
          <w:rFonts w:ascii="Arial" w:hAnsi="Arial" w:cs="Arial"/>
        </w:rPr>
        <w:tab/>
      </w:r>
      <w:r w:rsidRPr="004417D8">
        <w:rPr>
          <w:rFonts w:ascii="Arial" w:hAnsi="Arial" w:cs="Arial"/>
        </w:rPr>
        <w:tab/>
        <w:t>75 szerződés.</w:t>
      </w: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lastRenderedPageBreak/>
        <w:t>Lejárt a határozott ideje annak a Magyar Nemzeti Múzeum és az Önkormányzat között fennálló ingyenes műtárgy haszonkölcsön szerződésnek, amely a Városháza nagytermében és kistermében elhelyezett alábbi három darab festményre vonatkozott:</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 xml:space="preserve">Rákosi Gyuláné </w:t>
      </w:r>
      <w:proofErr w:type="spellStart"/>
      <w:r w:rsidRPr="004417D8">
        <w:rPr>
          <w:rFonts w:ascii="Arial" w:hAnsi="Arial" w:cs="Arial"/>
        </w:rPr>
        <w:t>Gönczy</w:t>
      </w:r>
      <w:proofErr w:type="spellEnd"/>
      <w:r w:rsidRPr="004417D8">
        <w:rPr>
          <w:rFonts w:ascii="Arial" w:hAnsi="Arial" w:cs="Arial"/>
        </w:rPr>
        <w:t xml:space="preserve"> Ilona: Rákosi Jenő;</w:t>
      </w:r>
    </w:p>
    <w:p w:rsidR="004417D8" w:rsidRPr="004417D8" w:rsidRDefault="004417D8" w:rsidP="004417D8">
      <w:pPr>
        <w:numPr>
          <w:ilvl w:val="0"/>
          <w:numId w:val="11"/>
        </w:numPr>
        <w:contextualSpacing/>
        <w:jc w:val="both"/>
        <w:rPr>
          <w:rFonts w:ascii="Arial" w:hAnsi="Arial" w:cs="Arial"/>
        </w:rPr>
      </w:pPr>
      <w:proofErr w:type="spellStart"/>
      <w:r w:rsidRPr="004417D8">
        <w:rPr>
          <w:rFonts w:ascii="Arial" w:hAnsi="Arial" w:cs="Arial"/>
        </w:rPr>
        <w:t>Herz</w:t>
      </w:r>
      <w:proofErr w:type="spellEnd"/>
      <w:r w:rsidRPr="004417D8">
        <w:rPr>
          <w:rFonts w:ascii="Arial" w:hAnsi="Arial" w:cs="Arial"/>
        </w:rPr>
        <w:t xml:space="preserve"> Dávid: Széll Kálmán;</w:t>
      </w:r>
    </w:p>
    <w:p w:rsidR="004417D8" w:rsidRPr="004417D8" w:rsidRDefault="004417D8" w:rsidP="004417D8">
      <w:pPr>
        <w:numPr>
          <w:ilvl w:val="0"/>
          <w:numId w:val="11"/>
        </w:numPr>
        <w:contextualSpacing/>
        <w:jc w:val="both"/>
        <w:rPr>
          <w:rFonts w:ascii="Arial" w:hAnsi="Arial" w:cs="Arial"/>
        </w:rPr>
      </w:pPr>
      <w:r w:rsidRPr="004417D8">
        <w:rPr>
          <w:rFonts w:ascii="Arial" w:hAnsi="Arial" w:cs="Arial"/>
        </w:rPr>
        <w:t>Ismeretlen: Apponyi Albert.</w:t>
      </w:r>
    </w:p>
    <w:p w:rsidR="00FE6F50" w:rsidRPr="00FE4537" w:rsidRDefault="00FE6F50" w:rsidP="00FE6F50">
      <w:pPr>
        <w:jc w:val="both"/>
        <w:rPr>
          <w:rFonts w:ascii="Arial" w:hAnsi="Arial" w:cs="Arial"/>
        </w:rPr>
      </w:pPr>
      <w:r>
        <w:rPr>
          <w:rFonts w:ascii="Arial" w:hAnsi="Arial" w:cs="Arial"/>
        </w:rPr>
        <w:t xml:space="preserve">A Magyar Nemzeti Múzeum munkatársai </w:t>
      </w:r>
      <w:r w:rsidRPr="00757020">
        <w:rPr>
          <w:rFonts w:ascii="Arial" w:hAnsi="Arial" w:cs="Arial"/>
        </w:rPr>
        <w:t>a festmények állapotának felmérése céljából helyszíni ellenőrzést tart</w:t>
      </w:r>
      <w:r>
        <w:rPr>
          <w:rFonts w:ascii="Arial" w:hAnsi="Arial" w:cs="Arial"/>
        </w:rPr>
        <w:t>ott</w:t>
      </w:r>
      <w:r w:rsidRPr="00757020">
        <w:rPr>
          <w:rFonts w:ascii="Arial" w:hAnsi="Arial" w:cs="Arial"/>
        </w:rPr>
        <w:t>ak</w:t>
      </w:r>
      <w:r>
        <w:rPr>
          <w:rFonts w:ascii="Arial" w:hAnsi="Arial" w:cs="Arial"/>
        </w:rPr>
        <w:t>, amelyen meg voltak elégedve a műtárgyak állapotával. A haszonkölcsönbe adást</w:t>
      </w:r>
      <w:r w:rsidRPr="00FE4537">
        <w:rPr>
          <w:rFonts w:ascii="Arial" w:hAnsi="Arial" w:cs="Arial"/>
        </w:rPr>
        <w:t xml:space="preserve"> 2024. december 31-ig </w:t>
      </w:r>
      <w:r>
        <w:rPr>
          <w:rFonts w:ascii="Arial" w:hAnsi="Arial" w:cs="Arial"/>
        </w:rPr>
        <w:t xml:space="preserve">terjedő időre </w:t>
      </w:r>
      <w:r w:rsidRPr="00FE4537">
        <w:rPr>
          <w:rFonts w:ascii="Arial" w:hAnsi="Arial" w:cs="Arial"/>
        </w:rPr>
        <w:t>meg</w:t>
      </w:r>
      <w:r>
        <w:rPr>
          <w:rFonts w:ascii="Arial" w:hAnsi="Arial" w:cs="Arial"/>
        </w:rPr>
        <w:t>hosszabbító szerződés</w:t>
      </w:r>
      <w:r w:rsidRPr="00FE4537">
        <w:rPr>
          <w:rFonts w:ascii="Arial" w:hAnsi="Arial" w:cs="Arial"/>
        </w:rPr>
        <w:t xml:space="preserve"> a felek által aláírásra került.</w:t>
      </w:r>
    </w:p>
    <w:p w:rsidR="004417D8" w:rsidRPr="004417D8" w:rsidRDefault="004417D8" w:rsidP="004417D8">
      <w:pPr>
        <w:jc w:val="both"/>
        <w:rPr>
          <w:rFonts w:ascii="Arial" w:hAnsi="Arial" w:cs="Arial"/>
        </w:rPr>
      </w:pPr>
    </w:p>
    <w:p w:rsidR="00FE6F50" w:rsidRPr="00FE6F50" w:rsidRDefault="00FE6F50" w:rsidP="00FE6F50">
      <w:pPr>
        <w:jc w:val="both"/>
        <w:rPr>
          <w:rFonts w:ascii="Arial" w:hAnsi="Arial" w:cs="Arial"/>
        </w:rPr>
      </w:pPr>
      <w:r w:rsidRPr="00FE6F50">
        <w:rPr>
          <w:rFonts w:ascii="Arial" w:hAnsi="Arial" w:cs="Arial"/>
        </w:rPr>
        <w:t>Az Iroda nyilvántartja a hatályos rendeleteket, gondoskodik azok kihirdetéséről. A 2019. június 18-i Közgyűlésen elfogadott, az önkormányzat 2019. évi költségvetéséről szóló 5/2019. (IV.1.) önkormányzati rendelet módosításáról szóló 16/2019. (VII.3.) önkormányzati rendelet 2019. július 3. napján került kihirdetésre, 2019. július 4. napján lépett hatályba.</w:t>
      </w:r>
    </w:p>
    <w:p w:rsidR="00FE6F50" w:rsidRPr="00FE6F50" w:rsidRDefault="00FE6F50" w:rsidP="00FE6F50">
      <w:pPr>
        <w:spacing w:before="120"/>
        <w:jc w:val="both"/>
        <w:rPr>
          <w:rFonts w:ascii="Arial" w:hAnsi="Arial" w:cs="Arial"/>
        </w:rPr>
      </w:pPr>
      <w:r w:rsidRPr="00FE6F50">
        <w:rPr>
          <w:rFonts w:ascii="Arial" w:hAnsi="Arial" w:cs="Arial"/>
        </w:rPr>
        <w:t>A fenti rendelet a jogszabályi előírásoknak megfelelően megküldésre került a Vas Megyei Kormányhivatalnak, illetve a rendelet és az azáltal módosított rendelet feltöltésre kerültek a www.szombathely.hu honlapra és a Nemzeti Jogszabálytárba. Továbbá a lakosság értesítése a rendelet kihirdetéséről a Városi TV útján megtörtént.</w:t>
      </w:r>
    </w:p>
    <w:p w:rsidR="00FE6F50" w:rsidRPr="00FE6F50" w:rsidRDefault="00FE6F50" w:rsidP="00FE6F50">
      <w:pPr>
        <w:spacing w:before="120"/>
        <w:jc w:val="both"/>
        <w:rPr>
          <w:rFonts w:ascii="Arial" w:hAnsi="Arial" w:cs="Arial"/>
        </w:rPr>
      </w:pPr>
      <w:r w:rsidRPr="00FE6F50">
        <w:rPr>
          <w:rFonts w:ascii="Arial" w:hAnsi="Arial" w:cs="Arial"/>
        </w:rPr>
        <w:t>A 2019. június 18-i, 2019. július 25-i és a 2019. augusztus 27-i Közgyűléseken hozott normatív határozatok, valamint az ülések jegyzőkönyvei is megküldésre, illetve – a nyilvános ülést illetően – kihirdetésre és a honlapra feltöltésre kerültek.</w:t>
      </w: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t xml:space="preserve">A </w:t>
      </w:r>
      <w:r w:rsidRPr="004417D8">
        <w:rPr>
          <w:rFonts w:ascii="Arial" w:hAnsi="Arial" w:cs="Arial"/>
          <w:b/>
        </w:rPr>
        <w:t>Képviselői Iroda</w:t>
      </w:r>
      <w:r w:rsidRPr="004417D8">
        <w:rPr>
          <w:rFonts w:ascii="Arial" w:hAnsi="Arial" w:cs="Arial"/>
        </w:rPr>
        <w:t xml:space="preserve"> elkészítette a Polgármesteri Hivatal 2019. június 1. és 2019. augusztus 31. napja közti időszakra vonatkozó iktatókönyvek szerinti hivatali statisztikáját:</w:t>
      </w:r>
    </w:p>
    <w:p w:rsidR="004417D8" w:rsidRPr="004417D8" w:rsidRDefault="004417D8" w:rsidP="004417D8">
      <w:pPr>
        <w:jc w:val="both"/>
        <w:rPr>
          <w:rFonts w:ascii="Arial" w:hAnsi="Arial" w:cs="Arial"/>
        </w:rPr>
      </w:pPr>
    </w:p>
    <w:tbl>
      <w:tblPr>
        <w:tblW w:w="5000" w:type="pct"/>
        <w:tblLayout w:type="fixed"/>
        <w:tblCellMar>
          <w:left w:w="0" w:type="dxa"/>
          <w:right w:w="0" w:type="dxa"/>
        </w:tblCellMar>
        <w:tblLook w:val="04A0" w:firstRow="1" w:lastRow="0" w:firstColumn="1" w:lastColumn="0" w:noHBand="0" w:noVBand="1"/>
      </w:tblPr>
      <w:tblGrid>
        <w:gridCol w:w="6430"/>
        <w:gridCol w:w="1669"/>
        <w:gridCol w:w="21"/>
        <w:gridCol w:w="1473"/>
        <w:gridCol w:w="45"/>
      </w:tblGrid>
      <w:tr w:rsidR="004417D8" w:rsidRPr="004417D8" w:rsidTr="004417D8">
        <w:trPr>
          <w:gridAfter w:val="1"/>
          <w:wAfter w:w="46" w:type="dxa"/>
          <w:trHeight w:val="259"/>
        </w:trPr>
        <w:tc>
          <w:tcPr>
            <w:tcW w:w="9741" w:type="dxa"/>
            <w:gridSpan w:val="4"/>
            <w:tcMar>
              <w:top w:w="0" w:type="dxa"/>
              <w:left w:w="45" w:type="dxa"/>
              <w:bottom w:w="0" w:type="dxa"/>
              <w:right w:w="0" w:type="dxa"/>
            </w:tcMar>
          </w:tcPr>
          <w:p w:rsidR="004417D8" w:rsidRPr="004417D8" w:rsidRDefault="004417D8" w:rsidP="004417D8">
            <w:pPr>
              <w:spacing w:line="420" w:lineRule="exact"/>
              <w:jc w:val="center"/>
              <w:rPr>
                <w:rFonts w:ascii="Arial" w:hAnsi="Arial" w:cs="Arial"/>
                <w:b/>
                <w:color w:val="000000"/>
              </w:rPr>
            </w:pPr>
            <w:r w:rsidRPr="004417D8">
              <w:rPr>
                <w:rFonts w:ascii="Arial" w:hAnsi="Arial" w:cs="Arial"/>
                <w:b/>
                <w:color w:val="000000"/>
              </w:rPr>
              <w:t>Az iktatott ügyiratok száma a 2019.06.01. - 2019.08.31. közötti időszakban</w:t>
            </w:r>
          </w:p>
        </w:tc>
      </w:tr>
      <w:tr w:rsidR="004417D8" w:rsidRPr="004417D8" w:rsidTr="004417D8">
        <w:trPr>
          <w:trHeight w:hRule="exact" w:val="60"/>
        </w:trPr>
        <w:tc>
          <w:tcPr>
            <w:tcW w:w="6521" w:type="dxa"/>
            <w:tcBorders>
              <w:top w:val="nil"/>
              <w:left w:val="nil"/>
              <w:bottom w:val="single" w:sz="4" w:space="0" w:color="auto"/>
              <w:right w:val="nil"/>
            </w:tcBorders>
          </w:tcPr>
          <w:p w:rsidR="004417D8" w:rsidRPr="004417D8" w:rsidRDefault="004417D8" w:rsidP="004417D8">
            <w:pPr>
              <w:spacing w:line="0" w:lineRule="auto"/>
              <w:rPr>
                <w:rFonts w:ascii="Arial" w:hAnsi="Arial" w:cs="Arial"/>
                <w:sz w:val="2"/>
              </w:rPr>
            </w:pPr>
          </w:p>
        </w:tc>
        <w:tc>
          <w:tcPr>
            <w:tcW w:w="1699" w:type="dxa"/>
            <w:tcBorders>
              <w:top w:val="nil"/>
              <w:left w:val="nil"/>
              <w:bottom w:val="single" w:sz="4" w:space="0" w:color="auto"/>
              <w:right w:val="nil"/>
            </w:tcBorders>
          </w:tcPr>
          <w:p w:rsidR="004417D8" w:rsidRPr="004417D8" w:rsidRDefault="004417D8" w:rsidP="004417D8">
            <w:pPr>
              <w:spacing w:line="0" w:lineRule="auto"/>
              <w:rPr>
                <w:rFonts w:ascii="Arial" w:hAnsi="Arial" w:cs="Arial"/>
                <w:sz w:val="2"/>
              </w:rPr>
            </w:pPr>
          </w:p>
        </w:tc>
        <w:tc>
          <w:tcPr>
            <w:tcW w:w="21" w:type="dxa"/>
            <w:tcBorders>
              <w:top w:val="nil"/>
              <w:left w:val="nil"/>
              <w:bottom w:val="single" w:sz="4" w:space="0" w:color="auto"/>
              <w:right w:val="nil"/>
            </w:tcBorders>
          </w:tcPr>
          <w:p w:rsidR="004417D8" w:rsidRPr="004417D8" w:rsidRDefault="004417D8" w:rsidP="004417D8">
            <w:pPr>
              <w:spacing w:line="0" w:lineRule="auto"/>
              <w:rPr>
                <w:rFonts w:ascii="Arial" w:hAnsi="Arial" w:cs="Arial"/>
                <w:sz w:val="2"/>
              </w:rPr>
            </w:pPr>
          </w:p>
        </w:tc>
        <w:tc>
          <w:tcPr>
            <w:tcW w:w="1546" w:type="dxa"/>
            <w:gridSpan w:val="2"/>
            <w:tcBorders>
              <w:top w:val="nil"/>
              <w:left w:val="nil"/>
              <w:bottom w:val="single" w:sz="4" w:space="0" w:color="auto"/>
              <w:right w:val="nil"/>
            </w:tcBorders>
          </w:tcPr>
          <w:p w:rsidR="004417D8" w:rsidRPr="004417D8" w:rsidRDefault="004417D8" w:rsidP="004417D8">
            <w:pPr>
              <w:spacing w:line="0" w:lineRule="auto"/>
              <w:rPr>
                <w:rFonts w:ascii="Arial" w:hAnsi="Arial" w:cs="Arial"/>
                <w:sz w:val="2"/>
              </w:rPr>
            </w:pPr>
          </w:p>
          <w:p w:rsidR="004417D8" w:rsidRPr="004417D8" w:rsidRDefault="004417D8" w:rsidP="004417D8">
            <w:pPr>
              <w:rPr>
                <w:rFonts w:ascii="Arial" w:hAnsi="Arial" w:cs="Arial"/>
                <w:sz w:val="2"/>
              </w:rPr>
            </w:pPr>
          </w:p>
        </w:tc>
      </w:tr>
      <w:tr w:rsidR="004417D8" w:rsidRPr="004417D8" w:rsidTr="004417D8">
        <w:trPr>
          <w:gridAfter w:val="1"/>
          <w:wAfter w:w="46" w:type="dxa"/>
          <w:trHeight w:hRule="exact" w:val="345"/>
        </w:trPr>
        <w:tc>
          <w:tcPr>
            <w:tcW w:w="65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4417D8" w:rsidRPr="004417D8" w:rsidRDefault="004417D8" w:rsidP="004417D8">
            <w:pPr>
              <w:spacing w:line="270" w:lineRule="exact"/>
              <w:rPr>
                <w:rFonts w:ascii="Arial" w:hAnsi="Arial" w:cs="Arial"/>
                <w:b/>
                <w:color w:val="000000"/>
              </w:rPr>
            </w:pPr>
            <w:r w:rsidRPr="004417D8">
              <w:rPr>
                <w:rFonts w:ascii="Arial" w:hAnsi="Arial" w:cs="Arial"/>
                <w:b/>
                <w:color w:val="000000"/>
              </w:rPr>
              <w:t>Ágazat</w:t>
            </w:r>
          </w:p>
        </w:tc>
        <w:tc>
          <w:tcPr>
            <w:tcW w:w="169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4417D8" w:rsidRPr="004417D8" w:rsidRDefault="004417D8" w:rsidP="004417D8">
            <w:pPr>
              <w:spacing w:line="270" w:lineRule="exact"/>
              <w:jc w:val="right"/>
              <w:rPr>
                <w:rFonts w:ascii="Arial" w:hAnsi="Arial" w:cs="Arial"/>
                <w:b/>
                <w:color w:val="000000"/>
              </w:rPr>
            </w:pPr>
            <w:r w:rsidRPr="004417D8">
              <w:rPr>
                <w:rFonts w:ascii="Arial" w:hAnsi="Arial" w:cs="Arial"/>
                <w:b/>
                <w:color w:val="000000"/>
              </w:rPr>
              <w:t>Főszám</w:t>
            </w:r>
          </w:p>
        </w:tc>
        <w:tc>
          <w:tcPr>
            <w:tcW w:w="152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4417D8" w:rsidRPr="004417D8" w:rsidRDefault="004417D8" w:rsidP="004417D8">
            <w:pPr>
              <w:spacing w:line="270" w:lineRule="exact"/>
              <w:jc w:val="right"/>
              <w:rPr>
                <w:rFonts w:ascii="Arial" w:hAnsi="Arial" w:cs="Arial"/>
                <w:b/>
                <w:color w:val="000000"/>
              </w:rPr>
            </w:pPr>
            <w:r w:rsidRPr="004417D8">
              <w:rPr>
                <w:rFonts w:ascii="Arial" w:hAnsi="Arial" w:cs="Arial"/>
                <w:b/>
                <w:color w:val="000000"/>
              </w:rPr>
              <w:t>Alszám</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A) PÉNZÜGYEK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13328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8769</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A.1. Adóigazgatási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13328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8769</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B) 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9</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88</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C) SZOCIÁLIS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400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2784</w:t>
            </w:r>
          </w:p>
        </w:tc>
      </w:tr>
      <w:tr w:rsidR="004417D8" w:rsidRPr="004417D8" w:rsidTr="004417D8">
        <w:trPr>
          <w:gridAfter w:val="1"/>
          <w:wAfter w:w="46" w:type="dxa"/>
          <w:trHeight w:hRule="exact" w:val="283"/>
        </w:trPr>
        <w:tc>
          <w:tcPr>
            <w:tcW w:w="65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E) KÖRNYEZETVÉDELMI, ÉPÍTÉSI ÜGYEK, TELEPÜLÉSRENDEZÉS, TERÜLETRENDEZÉS ÉS KOMMUNÁLIS IGAZGATÁS</w:t>
            </w:r>
          </w:p>
        </w:tc>
        <w:tc>
          <w:tcPr>
            <w:tcW w:w="169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476</w:t>
            </w:r>
          </w:p>
        </w:tc>
        <w:tc>
          <w:tcPr>
            <w:tcW w:w="1521" w:type="dxa"/>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3387</w:t>
            </w:r>
          </w:p>
        </w:tc>
      </w:tr>
      <w:tr w:rsidR="004417D8" w:rsidRPr="004417D8" w:rsidTr="004417D8">
        <w:trPr>
          <w:gridAfter w:val="1"/>
          <w:wAfter w:w="46" w:type="dxa"/>
          <w:trHeight w:hRule="exact" w:val="442"/>
        </w:trPr>
        <w:tc>
          <w:tcPr>
            <w:tcW w:w="9741" w:type="dxa"/>
            <w:vMerge/>
            <w:tcBorders>
              <w:top w:val="single" w:sz="4" w:space="0" w:color="auto"/>
              <w:left w:val="single" w:sz="4" w:space="0" w:color="auto"/>
              <w:bottom w:val="single" w:sz="4" w:space="0" w:color="auto"/>
              <w:right w:val="single" w:sz="4" w:space="0" w:color="auto"/>
            </w:tcBorders>
            <w:vAlign w:val="center"/>
            <w:hideMark/>
          </w:tcPr>
          <w:p w:rsidR="004417D8" w:rsidRPr="004417D8" w:rsidRDefault="004417D8" w:rsidP="004417D8">
            <w:pPr>
              <w:rPr>
                <w:rFonts w:ascii="Arial" w:hAnsi="Arial" w:cs="Arial"/>
                <w:b/>
                <w:color w:val="000000"/>
                <w:sz w:val="20"/>
                <w:szCs w:val="20"/>
              </w:rPr>
            </w:pPr>
          </w:p>
        </w:tc>
        <w:tc>
          <w:tcPr>
            <w:tcW w:w="1699" w:type="dxa"/>
            <w:tcBorders>
              <w:top w:val="nil"/>
              <w:left w:val="single" w:sz="4" w:space="0" w:color="auto"/>
              <w:bottom w:val="single" w:sz="4" w:space="0" w:color="auto"/>
              <w:right w:val="single" w:sz="4" w:space="0" w:color="auto"/>
            </w:tcBorders>
            <w:shd w:val="clear" w:color="auto" w:fill="FFFFFF"/>
          </w:tcPr>
          <w:p w:rsidR="004417D8" w:rsidRPr="004417D8" w:rsidRDefault="004417D8" w:rsidP="004417D8">
            <w:pPr>
              <w:spacing w:line="0" w:lineRule="auto"/>
              <w:rPr>
                <w:rFonts w:ascii="Arial" w:hAnsi="Arial" w:cs="Arial"/>
                <w:sz w:val="2"/>
              </w:rPr>
            </w:pPr>
          </w:p>
        </w:tc>
        <w:tc>
          <w:tcPr>
            <w:tcW w:w="1521" w:type="dxa"/>
            <w:gridSpan w:val="2"/>
            <w:tcBorders>
              <w:top w:val="nil"/>
              <w:left w:val="single" w:sz="4" w:space="0" w:color="auto"/>
              <w:bottom w:val="single" w:sz="4" w:space="0" w:color="auto"/>
              <w:right w:val="single" w:sz="4" w:space="0" w:color="auto"/>
            </w:tcBorders>
            <w:shd w:val="clear" w:color="auto" w:fill="FFFFFF"/>
          </w:tcPr>
          <w:p w:rsidR="004417D8" w:rsidRPr="004417D8" w:rsidRDefault="004417D8" w:rsidP="004417D8">
            <w:pPr>
              <w:spacing w:line="0" w:lineRule="auto"/>
              <w:rPr>
                <w:rFonts w:ascii="Arial" w:hAnsi="Arial" w:cs="Arial"/>
                <w:sz w:val="2"/>
              </w:rPr>
            </w:pPr>
            <w:r w:rsidRPr="004417D8">
              <w:rPr>
                <w:rFonts w:ascii="Arial" w:hAnsi="Arial" w:cs="Arial"/>
                <w:sz w:val="2"/>
              </w:rPr>
              <w:t>33</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E.1. Környezet- és természetvédelem</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46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130</w:t>
            </w:r>
          </w:p>
        </w:tc>
      </w:tr>
      <w:tr w:rsidR="004417D8" w:rsidRPr="004417D8" w:rsidTr="004417D8">
        <w:trPr>
          <w:gridAfter w:val="1"/>
          <w:wAfter w:w="46" w:type="dxa"/>
          <w:trHeight w:val="277"/>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E.2. Építésügyek, településrendezés, területrendezés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66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1299</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E.3 Építésügy</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244</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1165</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E.4 Kommunális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120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793</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F) KÖZLEKEDÉS ÉS HÍRKÖZLÉSI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406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1648</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G) VÍZÜGYI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63</w:t>
            </w:r>
          </w:p>
        </w:tc>
      </w:tr>
      <w:tr w:rsidR="004417D8" w:rsidRPr="004417D8" w:rsidTr="004417D8">
        <w:trPr>
          <w:gridAfter w:val="1"/>
          <w:wAfter w:w="46" w:type="dxa"/>
          <w:trHeight w:val="26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H) ÖNKORMÁNYZATI, IGAZSÁGÜGYI ÉS RENDÉSZETI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798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5003</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H.1. Anyakönyvi és állampolgársági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370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1097</w:t>
            </w:r>
          </w:p>
        </w:tc>
      </w:tr>
      <w:tr w:rsidR="004417D8" w:rsidRPr="004417D8" w:rsidTr="004417D8">
        <w:trPr>
          <w:gridAfter w:val="1"/>
          <w:wAfter w:w="46" w:type="dxa"/>
          <w:trHeight w:val="67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H.2. A polgárok személyi adatainak, lakcímének nyilvántartásával és a központi címregiszterrel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57</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H.3. A Választásokkal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791</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H.7. Igazságügyi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9</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85</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lastRenderedPageBreak/>
              <w:t>H.8. Egyéb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412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2970</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I) LAKÁSÜGYEK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161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836</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J) GYERMEKVÉDELMI ÉS GYÁMÜGYI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56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1171</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K) IPARI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37</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L) KERESKEDELMI IGAZGATÁS, TURISZTIKA</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113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366</w:t>
            </w:r>
          </w:p>
        </w:tc>
      </w:tr>
      <w:tr w:rsidR="004417D8" w:rsidRPr="004417D8" w:rsidTr="004417D8">
        <w:trPr>
          <w:gridAfter w:val="1"/>
          <w:wAfter w:w="46" w:type="dxa"/>
          <w:trHeight w:val="44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M) FÖLDMŰVELÉSÜGY, ÁLLAT- ÉS NÖVÉNYEGÉSZSÉGÜGYI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88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334</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P) KÖZOKTATÁSI ÉS MŰVELŐDÉSÜGYI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28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372</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R) SPORTÜGYEK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4</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22</w:t>
            </w:r>
          </w:p>
        </w:tc>
      </w:tr>
      <w:tr w:rsidR="004417D8" w:rsidRPr="004417D8" w:rsidTr="004417D8">
        <w:trPr>
          <w:gridAfter w:val="1"/>
          <w:wAfter w:w="46" w:type="dxa"/>
          <w:trHeight w:val="24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U) ÖNKORMÁNYZATI ÉS ÁLTALÁNOS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357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7135</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U.1. Képviselő-testület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63</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U.2. Kisebbségi önkormányzat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6</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U.3. Szervezet, működés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130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1799</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U.4. Iratkezelés, ügyvitel</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274</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U.5. Személyzeti, bér- és munkaügyek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1293</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U.6. Pénz- és vagyonkezelés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197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3700</w:t>
            </w:r>
          </w:p>
        </w:tc>
      </w:tr>
      <w:tr w:rsidR="004417D8" w:rsidRPr="004417D8" w:rsidTr="004417D8">
        <w:trPr>
          <w:gridAfter w:val="1"/>
          <w:wAfter w:w="46" w:type="dxa"/>
          <w:trHeight w:val="408"/>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X) HONVÉDELMI, POLGÁRI VÉDELMI, KATASZTRÓFAVÉDELMI IGAZGATÁS, FEGYVERES BIZTONSÁGI ŐRSÉG</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2</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X.1. Honvédelmi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2</w:t>
            </w:r>
          </w:p>
        </w:tc>
      </w:tr>
      <w:tr w:rsidR="004417D8" w:rsidRPr="004417D8" w:rsidTr="004417D8">
        <w:trPr>
          <w:gridAfter w:val="1"/>
          <w:wAfter w:w="46" w:type="dxa"/>
          <w:trHeight w:val="25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4417D8" w:rsidRPr="004417D8" w:rsidRDefault="004417D8" w:rsidP="004417D8">
            <w:pPr>
              <w:spacing w:line="230" w:lineRule="exact"/>
              <w:rPr>
                <w:rFonts w:ascii="Arial" w:hAnsi="Arial" w:cs="Arial"/>
                <w:color w:val="000000"/>
                <w:sz w:val="20"/>
                <w:szCs w:val="20"/>
              </w:rPr>
            </w:pPr>
            <w:r w:rsidRPr="004417D8">
              <w:rPr>
                <w:rFonts w:ascii="Arial" w:hAnsi="Arial" w:cs="Arial"/>
                <w:color w:val="000000"/>
                <w:sz w:val="20"/>
                <w:szCs w:val="20"/>
              </w:rPr>
              <w:t>X.2. Polgári védelmi, katasztrófavédelmi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color w:val="000000"/>
                <w:sz w:val="20"/>
                <w:szCs w:val="20"/>
              </w:rPr>
            </w:pPr>
            <w:r w:rsidRPr="004417D8">
              <w:rPr>
                <w:rFonts w:ascii="Arial" w:hAnsi="Arial" w:cs="Arial"/>
                <w:color w:val="000000"/>
                <w:sz w:val="20"/>
                <w:szCs w:val="20"/>
              </w:rPr>
              <w:t>0</w:t>
            </w:r>
          </w:p>
        </w:tc>
      </w:tr>
      <w:tr w:rsidR="004417D8" w:rsidRPr="004417D8" w:rsidTr="004417D8">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rPr>
                <w:rFonts w:ascii="Arial" w:hAnsi="Arial" w:cs="Arial"/>
                <w:b/>
                <w:color w:val="000000"/>
                <w:sz w:val="20"/>
                <w:szCs w:val="20"/>
              </w:rPr>
            </w:pPr>
            <w:r w:rsidRPr="004417D8">
              <w:rPr>
                <w:rFonts w:ascii="Arial" w:hAnsi="Arial" w:cs="Arial"/>
                <w:b/>
                <w:color w:val="000000"/>
                <w:sz w:val="20"/>
                <w:szCs w:val="20"/>
              </w:rPr>
              <w:t>Összesen:</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16255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4417D8" w:rsidRPr="004417D8" w:rsidRDefault="004417D8" w:rsidP="004417D8">
            <w:pPr>
              <w:spacing w:line="230" w:lineRule="exact"/>
              <w:jc w:val="right"/>
              <w:rPr>
                <w:rFonts w:ascii="Arial" w:hAnsi="Arial" w:cs="Arial"/>
                <w:b/>
                <w:color w:val="000000"/>
                <w:sz w:val="20"/>
                <w:szCs w:val="20"/>
              </w:rPr>
            </w:pPr>
            <w:r w:rsidRPr="004417D8">
              <w:rPr>
                <w:rFonts w:ascii="Arial" w:hAnsi="Arial" w:cs="Arial"/>
                <w:b/>
                <w:color w:val="000000"/>
                <w:sz w:val="20"/>
                <w:szCs w:val="20"/>
              </w:rPr>
              <w:t>32017</w:t>
            </w:r>
          </w:p>
        </w:tc>
      </w:tr>
    </w:tbl>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p>
    <w:p w:rsidR="004417D8" w:rsidRPr="004417D8" w:rsidRDefault="004417D8" w:rsidP="004417D8">
      <w:pPr>
        <w:jc w:val="both"/>
        <w:rPr>
          <w:rFonts w:ascii="Arial" w:hAnsi="Arial" w:cs="Arial"/>
        </w:rPr>
      </w:pPr>
      <w:r w:rsidRPr="004417D8">
        <w:rPr>
          <w:rFonts w:ascii="Arial" w:hAnsi="Arial" w:cs="Arial"/>
        </w:rPr>
        <w:t xml:space="preserve">Az </w:t>
      </w:r>
      <w:r w:rsidRPr="004417D8">
        <w:rPr>
          <w:rFonts w:ascii="Arial" w:hAnsi="Arial" w:cs="Arial"/>
          <w:b/>
        </w:rPr>
        <w:t>Általános Hatósági Irodához</w:t>
      </w:r>
      <w:r w:rsidRPr="004417D8">
        <w:rPr>
          <w:rFonts w:ascii="Arial" w:hAnsi="Arial" w:cs="Arial"/>
        </w:rPr>
        <w:t xml:space="preserve"> tartozó Ügyfélszolgálat munkájáról az alábbiakban számolok be. Az előző beszámoló óta eltelt időszakban az ügyfelek az alábbi ügyekben fordultak az Ügyfélszolgálathoz:</w:t>
      </w:r>
    </w:p>
    <w:p w:rsidR="004417D8" w:rsidRPr="004417D8" w:rsidRDefault="004417D8" w:rsidP="004417D8">
      <w:pPr>
        <w:jc w:val="both"/>
        <w:rPr>
          <w:rFonts w:ascii="Arial" w:hAnsi="Arial" w:cs="Arial"/>
          <w:sz w:val="16"/>
        </w:rPr>
      </w:pPr>
    </w:p>
    <w:tbl>
      <w:tblPr>
        <w:tblStyle w:val="Rcsostblzat5"/>
        <w:tblW w:w="5000" w:type="pct"/>
        <w:tblInd w:w="0" w:type="dxa"/>
        <w:tblLook w:val="04A0" w:firstRow="1" w:lastRow="0" w:firstColumn="1" w:lastColumn="0" w:noHBand="0" w:noVBand="1"/>
      </w:tblPr>
      <w:tblGrid>
        <w:gridCol w:w="1128"/>
        <w:gridCol w:w="1350"/>
        <w:gridCol w:w="1072"/>
        <w:gridCol w:w="850"/>
        <w:gridCol w:w="795"/>
        <w:gridCol w:w="1139"/>
        <w:gridCol w:w="1173"/>
        <w:gridCol w:w="892"/>
        <w:gridCol w:w="1229"/>
      </w:tblGrid>
      <w:tr w:rsidR="004417D8" w:rsidRPr="004417D8" w:rsidTr="004417D8">
        <w:tc>
          <w:tcPr>
            <w:tcW w:w="450"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Hónap</w:t>
            </w:r>
          </w:p>
        </w:tc>
        <w:tc>
          <w:tcPr>
            <w:tcW w:w="69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Általános információk</w:t>
            </w:r>
          </w:p>
        </w:tc>
        <w:tc>
          <w:tcPr>
            <w:tcW w:w="551"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Szociális ügyek</w:t>
            </w:r>
          </w:p>
        </w:tc>
        <w:tc>
          <w:tcPr>
            <w:tcW w:w="44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Lakás-ügyek</w:t>
            </w:r>
          </w:p>
        </w:tc>
        <w:tc>
          <w:tcPr>
            <w:tcW w:w="45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Adó-ügyek</w:t>
            </w:r>
          </w:p>
        </w:tc>
        <w:tc>
          <w:tcPr>
            <w:tcW w:w="585"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proofErr w:type="spellStart"/>
            <w:r w:rsidRPr="004417D8">
              <w:rPr>
                <w:rFonts w:ascii="Arial" w:hAnsi="Arial" w:cs="Arial"/>
                <w:b/>
                <w:sz w:val="20"/>
                <w:szCs w:val="20"/>
              </w:rPr>
              <w:t>Kommun</w:t>
            </w:r>
            <w:proofErr w:type="spellEnd"/>
            <w:r w:rsidRPr="004417D8">
              <w:rPr>
                <w:rFonts w:ascii="Arial" w:hAnsi="Arial" w:cs="Arial"/>
                <w:b/>
                <w:sz w:val="20"/>
                <w:szCs w:val="20"/>
              </w:rPr>
              <w:t>. ügyek</w:t>
            </w:r>
          </w:p>
        </w:tc>
        <w:tc>
          <w:tcPr>
            <w:tcW w:w="602"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proofErr w:type="spellStart"/>
            <w:r w:rsidRPr="004417D8">
              <w:rPr>
                <w:rFonts w:ascii="Arial" w:hAnsi="Arial" w:cs="Arial"/>
                <w:b/>
                <w:sz w:val="20"/>
                <w:szCs w:val="20"/>
              </w:rPr>
              <w:t>Keresked</w:t>
            </w:r>
            <w:proofErr w:type="spellEnd"/>
            <w:r w:rsidRPr="004417D8">
              <w:rPr>
                <w:rFonts w:ascii="Arial" w:hAnsi="Arial" w:cs="Arial"/>
                <w:b/>
                <w:sz w:val="20"/>
                <w:szCs w:val="20"/>
              </w:rPr>
              <w:t>. ügyek</w:t>
            </w:r>
          </w:p>
        </w:tc>
        <w:tc>
          <w:tcPr>
            <w:tcW w:w="53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Szt. Márton kártya</w:t>
            </w:r>
          </w:p>
        </w:tc>
        <w:tc>
          <w:tcPr>
            <w:tcW w:w="67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both"/>
              <w:rPr>
                <w:rFonts w:ascii="Arial" w:hAnsi="Arial" w:cs="Arial"/>
                <w:b/>
                <w:sz w:val="20"/>
                <w:szCs w:val="20"/>
              </w:rPr>
            </w:pPr>
            <w:r w:rsidRPr="004417D8">
              <w:rPr>
                <w:rFonts w:ascii="Arial" w:hAnsi="Arial" w:cs="Arial"/>
                <w:b/>
                <w:sz w:val="20"/>
                <w:szCs w:val="20"/>
              </w:rPr>
              <w:t>Erzsébet utalvány</w:t>
            </w:r>
          </w:p>
        </w:tc>
      </w:tr>
      <w:tr w:rsidR="004417D8" w:rsidRPr="004417D8" w:rsidTr="004417D8">
        <w:tc>
          <w:tcPr>
            <w:tcW w:w="450"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rPr>
                <w:rFonts w:ascii="Arial" w:hAnsi="Arial" w:cs="Arial"/>
                <w:szCs w:val="20"/>
              </w:rPr>
            </w:pPr>
            <w:r w:rsidRPr="004417D8">
              <w:rPr>
                <w:rFonts w:ascii="Arial" w:hAnsi="Arial" w:cs="Arial"/>
                <w:sz w:val="20"/>
                <w:szCs w:val="20"/>
              </w:rPr>
              <w:t>június</w:t>
            </w:r>
          </w:p>
        </w:tc>
        <w:tc>
          <w:tcPr>
            <w:tcW w:w="69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371</w:t>
            </w:r>
          </w:p>
        </w:tc>
        <w:tc>
          <w:tcPr>
            <w:tcW w:w="551"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473</w:t>
            </w:r>
          </w:p>
        </w:tc>
        <w:tc>
          <w:tcPr>
            <w:tcW w:w="44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180</w:t>
            </w:r>
          </w:p>
        </w:tc>
        <w:tc>
          <w:tcPr>
            <w:tcW w:w="45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121</w:t>
            </w:r>
          </w:p>
        </w:tc>
        <w:tc>
          <w:tcPr>
            <w:tcW w:w="585"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35</w:t>
            </w:r>
          </w:p>
        </w:tc>
        <w:tc>
          <w:tcPr>
            <w:tcW w:w="602"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58</w:t>
            </w:r>
          </w:p>
        </w:tc>
        <w:tc>
          <w:tcPr>
            <w:tcW w:w="53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617</w:t>
            </w:r>
          </w:p>
        </w:tc>
        <w:tc>
          <w:tcPr>
            <w:tcW w:w="67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1</w:t>
            </w:r>
          </w:p>
        </w:tc>
      </w:tr>
      <w:tr w:rsidR="004417D8" w:rsidRPr="004417D8" w:rsidTr="004417D8">
        <w:tc>
          <w:tcPr>
            <w:tcW w:w="450"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rPr>
                <w:rFonts w:ascii="Arial" w:hAnsi="Arial" w:cs="Arial"/>
                <w:sz w:val="20"/>
                <w:szCs w:val="20"/>
              </w:rPr>
            </w:pPr>
            <w:r w:rsidRPr="004417D8">
              <w:rPr>
                <w:rFonts w:ascii="Arial" w:hAnsi="Arial" w:cs="Arial"/>
                <w:sz w:val="20"/>
                <w:szCs w:val="20"/>
              </w:rPr>
              <w:t>július</w:t>
            </w:r>
          </w:p>
        </w:tc>
        <w:tc>
          <w:tcPr>
            <w:tcW w:w="693"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384</w:t>
            </w:r>
          </w:p>
        </w:tc>
        <w:tc>
          <w:tcPr>
            <w:tcW w:w="551"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539</w:t>
            </w:r>
          </w:p>
        </w:tc>
        <w:tc>
          <w:tcPr>
            <w:tcW w:w="447"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218</w:t>
            </w:r>
          </w:p>
        </w:tc>
        <w:tc>
          <w:tcPr>
            <w:tcW w:w="453"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117</w:t>
            </w:r>
          </w:p>
        </w:tc>
        <w:tc>
          <w:tcPr>
            <w:tcW w:w="585"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43</w:t>
            </w:r>
          </w:p>
        </w:tc>
        <w:tc>
          <w:tcPr>
            <w:tcW w:w="602"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58</w:t>
            </w:r>
          </w:p>
        </w:tc>
        <w:tc>
          <w:tcPr>
            <w:tcW w:w="539"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656</w:t>
            </w:r>
          </w:p>
        </w:tc>
        <w:tc>
          <w:tcPr>
            <w:tcW w:w="679"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sz w:val="20"/>
                <w:szCs w:val="20"/>
              </w:rPr>
            </w:pPr>
            <w:r w:rsidRPr="004417D8">
              <w:rPr>
                <w:rFonts w:ascii="Arial" w:hAnsi="Arial" w:cs="Arial"/>
                <w:sz w:val="20"/>
                <w:szCs w:val="20"/>
              </w:rPr>
              <w:t>1</w:t>
            </w:r>
          </w:p>
        </w:tc>
      </w:tr>
      <w:tr w:rsidR="004417D8" w:rsidRPr="004417D8" w:rsidTr="004417D8">
        <w:tc>
          <w:tcPr>
            <w:tcW w:w="450"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rPr>
                <w:rFonts w:ascii="Arial" w:hAnsi="Arial" w:cs="Arial"/>
                <w:sz w:val="20"/>
                <w:szCs w:val="20"/>
              </w:rPr>
            </w:pPr>
            <w:r w:rsidRPr="004417D8">
              <w:rPr>
                <w:rFonts w:ascii="Arial" w:hAnsi="Arial" w:cs="Arial"/>
                <w:sz w:val="20"/>
                <w:szCs w:val="20"/>
              </w:rPr>
              <w:t>augusztus</w:t>
            </w:r>
          </w:p>
        </w:tc>
        <w:tc>
          <w:tcPr>
            <w:tcW w:w="69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363</w:t>
            </w:r>
          </w:p>
        </w:tc>
        <w:tc>
          <w:tcPr>
            <w:tcW w:w="551"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567</w:t>
            </w:r>
          </w:p>
        </w:tc>
        <w:tc>
          <w:tcPr>
            <w:tcW w:w="44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201</w:t>
            </w:r>
          </w:p>
        </w:tc>
        <w:tc>
          <w:tcPr>
            <w:tcW w:w="453"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105</w:t>
            </w:r>
          </w:p>
        </w:tc>
        <w:tc>
          <w:tcPr>
            <w:tcW w:w="585"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51</w:t>
            </w:r>
          </w:p>
        </w:tc>
        <w:tc>
          <w:tcPr>
            <w:tcW w:w="602"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91</w:t>
            </w:r>
          </w:p>
        </w:tc>
        <w:tc>
          <w:tcPr>
            <w:tcW w:w="53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615</w:t>
            </w:r>
          </w:p>
        </w:tc>
        <w:tc>
          <w:tcPr>
            <w:tcW w:w="679"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sz w:val="20"/>
                <w:szCs w:val="20"/>
              </w:rPr>
            </w:pPr>
            <w:r w:rsidRPr="004417D8">
              <w:rPr>
                <w:rFonts w:ascii="Arial" w:hAnsi="Arial" w:cs="Arial"/>
                <w:sz w:val="20"/>
                <w:szCs w:val="20"/>
              </w:rPr>
              <w:t>63</w:t>
            </w:r>
          </w:p>
        </w:tc>
      </w:tr>
    </w:tbl>
    <w:p w:rsidR="004417D8" w:rsidRPr="004417D8" w:rsidRDefault="004417D8" w:rsidP="004417D8">
      <w:pPr>
        <w:spacing w:before="120"/>
        <w:jc w:val="both"/>
        <w:rPr>
          <w:rFonts w:ascii="Arial" w:hAnsi="Arial" w:cs="Arial"/>
        </w:rPr>
      </w:pPr>
      <w:r w:rsidRPr="004417D8">
        <w:rPr>
          <w:rFonts w:ascii="Arial" w:hAnsi="Arial" w:cs="Arial"/>
        </w:rPr>
        <w:t>Az Ügyfélszolgálathoz ezen kívül e-mailen és telefonon is érkeznek megkeresések, bejelentések, illetve kérnek az ügyfelek tájékoztatást. Ezek számadatai az alábbiak szerint alakultak:</w:t>
      </w:r>
    </w:p>
    <w:p w:rsidR="004417D8" w:rsidRPr="004417D8" w:rsidRDefault="004417D8" w:rsidP="004417D8">
      <w:pPr>
        <w:jc w:val="both"/>
        <w:rPr>
          <w:rFonts w:ascii="Arial" w:hAnsi="Arial" w:cs="Arial"/>
        </w:rPr>
      </w:pPr>
    </w:p>
    <w:tbl>
      <w:tblPr>
        <w:tblStyle w:val="Rcsostblzat5"/>
        <w:tblW w:w="5000" w:type="pct"/>
        <w:tblInd w:w="0" w:type="dxa"/>
        <w:tblLook w:val="04A0" w:firstRow="1" w:lastRow="0" w:firstColumn="1" w:lastColumn="0" w:noHBand="0" w:noVBand="1"/>
      </w:tblPr>
      <w:tblGrid>
        <w:gridCol w:w="3208"/>
        <w:gridCol w:w="3210"/>
        <w:gridCol w:w="3210"/>
      </w:tblGrid>
      <w:tr w:rsidR="004417D8" w:rsidRPr="004417D8" w:rsidTr="004417D8">
        <w:tc>
          <w:tcPr>
            <w:tcW w:w="1666"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telefon</w:t>
            </w:r>
          </w:p>
        </w:tc>
      </w:tr>
      <w:tr w:rsidR="004417D8" w:rsidRPr="004417D8" w:rsidTr="004417D8">
        <w:tc>
          <w:tcPr>
            <w:tcW w:w="1666"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rPr>
                <w:rFonts w:ascii="Arial" w:hAnsi="Arial" w:cs="Arial"/>
              </w:rPr>
            </w:pPr>
            <w:r w:rsidRPr="004417D8">
              <w:rPr>
                <w:rFonts w:ascii="Arial" w:hAnsi="Arial" w:cs="Arial"/>
              </w:rPr>
              <w:t>június</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292</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134</w:t>
            </w:r>
          </w:p>
        </w:tc>
      </w:tr>
      <w:tr w:rsidR="004417D8" w:rsidRPr="004417D8" w:rsidTr="004417D8">
        <w:tc>
          <w:tcPr>
            <w:tcW w:w="1666"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rPr>
                <w:rFonts w:ascii="Arial" w:hAnsi="Arial" w:cs="Arial"/>
              </w:rPr>
            </w:pPr>
            <w:r w:rsidRPr="004417D8">
              <w:rPr>
                <w:rFonts w:ascii="Arial" w:hAnsi="Arial" w:cs="Arial"/>
              </w:rPr>
              <w:t>július</w:t>
            </w:r>
          </w:p>
        </w:tc>
        <w:tc>
          <w:tcPr>
            <w:tcW w:w="1667"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rPr>
            </w:pPr>
            <w:r w:rsidRPr="004417D8">
              <w:rPr>
                <w:rFonts w:ascii="Arial" w:hAnsi="Arial" w:cs="Arial"/>
              </w:rPr>
              <w:t>440</w:t>
            </w:r>
          </w:p>
        </w:tc>
        <w:tc>
          <w:tcPr>
            <w:tcW w:w="1667" w:type="pct"/>
            <w:tcBorders>
              <w:top w:val="single" w:sz="4" w:space="0" w:color="auto"/>
              <w:left w:val="single" w:sz="4" w:space="0" w:color="auto"/>
              <w:bottom w:val="single" w:sz="4" w:space="0" w:color="auto"/>
              <w:right w:val="single" w:sz="4" w:space="0" w:color="auto"/>
            </w:tcBorders>
          </w:tcPr>
          <w:p w:rsidR="004417D8" w:rsidRPr="004417D8" w:rsidRDefault="004417D8" w:rsidP="004417D8">
            <w:pPr>
              <w:jc w:val="center"/>
              <w:rPr>
                <w:rFonts w:ascii="Arial" w:hAnsi="Arial" w:cs="Arial"/>
              </w:rPr>
            </w:pPr>
            <w:r w:rsidRPr="004417D8">
              <w:rPr>
                <w:rFonts w:ascii="Arial" w:hAnsi="Arial" w:cs="Arial"/>
              </w:rPr>
              <w:t>145</w:t>
            </w:r>
          </w:p>
        </w:tc>
      </w:tr>
      <w:tr w:rsidR="004417D8" w:rsidRPr="004417D8" w:rsidTr="004417D8">
        <w:tc>
          <w:tcPr>
            <w:tcW w:w="1666"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rPr>
                <w:rFonts w:ascii="Arial" w:hAnsi="Arial" w:cs="Arial"/>
              </w:rPr>
            </w:pPr>
            <w:r w:rsidRPr="004417D8">
              <w:rPr>
                <w:rFonts w:ascii="Arial" w:hAnsi="Arial" w:cs="Arial"/>
              </w:rPr>
              <w:t>augusztus</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307</w:t>
            </w:r>
          </w:p>
        </w:tc>
        <w:tc>
          <w:tcPr>
            <w:tcW w:w="1667" w:type="pct"/>
            <w:tcBorders>
              <w:top w:val="single" w:sz="4" w:space="0" w:color="auto"/>
              <w:left w:val="single" w:sz="4" w:space="0" w:color="auto"/>
              <w:bottom w:val="single" w:sz="4" w:space="0" w:color="auto"/>
              <w:right w:val="single" w:sz="4" w:space="0" w:color="auto"/>
            </w:tcBorders>
            <w:hideMark/>
          </w:tcPr>
          <w:p w:rsidR="004417D8" w:rsidRPr="004417D8" w:rsidRDefault="004417D8" w:rsidP="004417D8">
            <w:pPr>
              <w:jc w:val="center"/>
              <w:rPr>
                <w:rFonts w:ascii="Arial" w:hAnsi="Arial" w:cs="Arial"/>
              </w:rPr>
            </w:pPr>
            <w:r w:rsidRPr="004417D8">
              <w:rPr>
                <w:rFonts w:ascii="Arial" w:hAnsi="Arial" w:cs="Arial"/>
              </w:rPr>
              <w:t>130</w:t>
            </w:r>
          </w:p>
        </w:tc>
      </w:tr>
    </w:tbl>
    <w:p w:rsidR="004417D8" w:rsidRPr="004417D8" w:rsidRDefault="004417D8" w:rsidP="004417D8">
      <w:pPr>
        <w:jc w:val="both"/>
        <w:rPr>
          <w:rFonts w:ascii="Arial" w:hAnsi="Arial" w:cs="Arial"/>
        </w:rPr>
      </w:pPr>
    </w:p>
    <w:p w:rsidR="004417D8" w:rsidRPr="004417D8" w:rsidRDefault="004417D8" w:rsidP="00A70B3B">
      <w:pPr>
        <w:jc w:val="both"/>
        <w:rPr>
          <w:rFonts w:ascii="Arial" w:hAnsi="Arial" w:cs="Arial"/>
        </w:rPr>
      </w:pPr>
    </w:p>
    <w:p w:rsidR="004417D8" w:rsidRPr="004417D8" w:rsidRDefault="004417D8" w:rsidP="00A70B3B">
      <w:pPr>
        <w:jc w:val="both"/>
        <w:rPr>
          <w:rFonts w:ascii="Arial" w:hAnsi="Arial" w:cs="Arial"/>
        </w:rPr>
      </w:pPr>
    </w:p>
    <w:p w:rsidR="000A78FA" w:rsidRPr="004417D8" w:rsidRDefault="000A78FA" w:rsidP="000A78FA">
      <w:pPr>
        <w:pStyle w:val="lfej"/>
        <w:tabs>
          <w:tab w:val="clear" w:pos="4536"/>
          <w:tab w:val="clear" w:pos="9072"/>
        </w:tabs>
        <w:jc w:val="both"/>
        <w:rPr>
          <w:rFonts w:ascii="Arial" w:hAnsi="Arial" w:cs="Arial"/>
        </w:rPr>
      </w:pPr>
      <w:r w:rsidRPr="004417D8">
        <w:rPr>
          <w:rFonts w:ascii="Arial" w:hAnsi="Arial" w:cs="Arial"/>
        </w:rPr>
        <w:t xml:space="preserve">A </w:t>
      </w:r>
      <w:r w:rsidRPr="004417D8">
        <w:rPr>
          <w:rFonts w:ascii="Arial" w:hAnsi="Arial" w:cs="Arial"/>
          <w:b/>
          <w:u w:val="single"/>
        </w:rPr>
        <w:t>Közgazdasági és Adó Osztály</w:t>
      </w:r>
      <w:r w:rsidRPr="004417D8">
        <w:rPr>
          <w:rFonts w:ascii="Arial" w:hAnsi="Arial" w:cs="Arial"/>
        </w:rPr>
        <w:t xml:space="preserve"> vezetője az alábbi tájékoztatást adta az osztály munkájáról:</w:t>
      </w:r>
    </w:p>
    <w:p w:rsidR="00DC497C" w:rsidRPr="004417D8" w:rsidRDefault="00DC497C" w:rsidP="000A78FA">
      <w:pPr>
        <w:pStyle w:val="lfej"/>
        <w:tabs>
          <w:tab w:val="clear" w:pos="4536"/>
          <w:tab w:val="clear" w:pos="9072"/>
        </w:tabs>
        <w:jc w:val="both"/>
        <w:rPr>
          <w:rFonts w:ascii="Arial" w:hAnsi="Arial" w:cs="Arial"/>
        </w:rPr>
      </w:pP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 xml:space="preserve">A helyi adókról szóló 1990. évi C. törvény (a továbbiakban: </w:t>
      </w:r>
      <w:proofErr w:type="spellStart"/>
      <w:r w:rsidRPr="004417D8">
        <w:rPr>
          <w:rFonts w:ascii="Arial" w:eastAsiaTheme="minorHAnsi" w:hAnsi="Arial" w:cs="Arial"/>
          <w:szCs w:val="22"/>
          <w:lang w:eastAsia="en-US"/>
        </w:rPr>
        <w:t>Htv</w:t>
      </w:r>
      <w:proofErr w:type="spellEnd"/>
      <w:r w:rsidRPr="004417D8">
        <w:rPr>
          <w:rFonts w:ascii="Arial" w:eastAsiaTheme="minorHAnsi" w:hAnsi="Arial" w:cs="Arial"/>
          <w:szCs w:val="22"/>
          <w:lang w:eastAsia="en-US"/>
        </w:rPr>
        <w:t xml:space="preserve">.) 2019. július 1. napjától hatályos módosítása tovább egyszerűsíti az adózókat érintő adóadminisztrációt. </w:t>
      </w: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 xml:space="preserve">A módosítás alapján a NAV </w:t>
      </w:r>
      <w:r w:rsidR="004417D8" w:rsidRPr="004417D8">
        <w:rPr>
          <w:rFonts w:ascii="Arial" w:eastAsiaTheme="minorHAnsi" w:hAnsi="Arial" w:cs="Arial"/>
          <w:szCs w:val="22"/>
          <w:lang w:eastAsia="en-US"/>
        </w:rPr>
        <w:t>–</w:t>
      </w:r>
      <w:r w:rsidRPr="004417D8">
        <w:rPr>
          <w:rFonts w:ascii="Arial" w:eastAsiaTheme="minorHAnsi" w:hAnsi="Arial" w:cs="Arial"/>
          <w:szCs w:val="22"/>
          <w:lang w:eastAsia="en-US"/>
        </w:rPr>
        <w:t xml:space="preserve"> hivatali</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kapun keresztül – már nem csak a tevékenység megkezdésekor szolgáltat adatot az adott önkormányzat illetékességi területén székhelyet létesítő cégekről, hanem a működés során megváltozott adatokról is, továbbá az adatszolgáltatás kiterjed az egyéni vállalkozókra is. [</w:t>
      </w:r>
      <w:proofErr w:type="spellStart"/>
      <w:r w:rsidRPr="004417D8">
        <w:rPr>
          <w:rFonts w:ascii="Arial" w:eastAsiaTheme="minorHAnsi" w:hAnsi="Arial" w:cs="Arial"/>
          <w:szCs w:val="22"/>
          <w:lang w:eastAsia="en-US"/>
        </w:rPr>
        <w:t>Htv</w:t>
      </w:r>
      <w:proofErr w:type="spellEnd"/>
      <w:r w:rsidRPr="004417D8">
        <w:rPr>
          <w:rFonts w:ascii="Arial" w:eastAsiaTheme="minorHAnsi" w:hAnsi="Arial" w:cs="Arial"/>
          <w:szCs w:val="22"/>
          <w:lang w:eastAsia="en-US"/>
        </w:rPr>
        <w:t>. 42/E.</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w:t>
      </w: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lastRenderedPageBreak/>
        <w:t xml:space="preserve">A törvény tehát </w:t>
      </w:r>
      <w:r w:rsidR="004417D8" w:rsidRPr="004417D8">
        <w:rPr>
          <w:rFonts w:ascii="Arial" w:eastAsiaTheme="minorHAnsi" w:hAnsi="Arial" w:cs="Arial"/>
          <w:szCs w:val="22"/>
          <w:lang w:eastAsia="en-US"/>
        </w:rPr>
        <w:t>–</w:t>
      </w:r>
      <w:r w:rsidRPr="004417D8">
        <w:rPr>
          <w:rFonts w:ascii="Arial" w:eastAsiaTheme="minorHAnsi" w:hAnsi="Arial" w:cs="Arial"/>
          <w:szCs w:val="22"/>
          <w:lang w:eastAsia="en-US"/>
        </w:rPr>
        <w:t xml:space="preserve"> az</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 xml:space="preserve">adózók adminisztrációs terheinek további csökkentése érdekében </w:t>
      </w:r>
      <w:r w:rsidR="004417D8" w:rsidRPr="004417D8">
        <w:rPr>
          <w:rFonts w:ascii="Arial" w:eastAsiaTheme="minorHAnsi" w:hAnsi="Arial" w:cs="Arial"/>
          <w:szCs w:val="22"/>
          <w:lang w:eastAsia="en-US"/>
        </w:rPr>
        <w:t>–</w:t>
      </w:r>
      <w:r w:rsidRPr="004417D8">
        <w:rPr>
          <w:rFonts w:ascii="Arial" w:eastAsiaTheme="minorHAnsi" w:hAnsi="Arial" w:cs="Arial"/>
          <w:szCs w:val="22"/>
          <w:lang w:eastAsia="en-US"/>
        </w:rPr>
        <w:t xml:space="preserve"> az</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állami adóhatóság adatszolgáltatását több szempont szerint is kiterjeszti 2019. július 1-jétől, figyelemmel a szükséges informatikai fejlesztések időtartamára is.</w:t>
      </w: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Egyfelől az adatszolgáltatás a törvény szerint vonatkozik az egyéni vállalkozóktól és a bíróságok által nyilvántartott szervezetektől közvetve (a nyilvántartást vezető szerven keresztül) az állami adóhatósághoz érkező adatokra is, nemcsak a cégnyilvántartásban szereplő cégek adataira. Másfelől nemcsak a bejelentkezéskor, alakuláskor, tevékenység kezdetekor (cégek esetén a cégbíróságtól, egyéni vállalkozók esetén a nyilvántartást vezető szervtől, egyéb szervezet esetén a bíróságoktól) beérkező adatokat adja át az állami adóhatóság a törvény szerint az adózó székhelye szerinti önkormányzati adóhatóságnak, hanem az adózó működése során megváltozó és az adó- és vámhatósághoz megküldött adatot is. Az adatszolgáltatás kiterjed nemcsak a más szervektől, hanem az adózótól az állami adó- és vámhatósághoz érkezett adatokra is. Nem vonatkozik ugyanakkor az adatszolgáltatás az adózó azon képviselőjének adatára, aki az állami adóhatóság előtti képviseletre jogosult.</w:t>
      </w: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 xml:space="preserve">A fentiek szerint bővített adatállományt (az új, megváltozott adatokat) az állami adóhatóság havonta kétszer </w:t>
      </w:r>
      <w:r w:rsidR="004417D8" w:rsidRPr="004417D8">
        <w:rPr>
          <w:rFonts w:ascii="Arial" w:eastAsiaTheme="minorHAnsi" w:hAnsi="Arial" w:cs="Arial"/>
          <w:szCs w:val="22"/>
          <w:lang w:eastAsia="en-US"/>
        </w:rPr>
        <w:t>–</w:t>
      </w:r>
      <w:r w:rsidRPr="004417D8">
        <w:rPr>
          <w:rFonts w:ascii="Arial" w:eastAsiaTheme="minorHAnsi" w:hAnsi="Arial" w:cs="Arial"/>
          <w:szCs w:val="22"/>
          <w:lang w:eastAsia="en-US"/>
        </w:rPr>
        <w:t xml:space="preserve"> a</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 xml:space="preserve">hónap 15. és utolsó napján </w:t>
      </w:r>
      <w:r w:rsidR="004417D8" w:rsidRPr="004417D8">
        <w:rPr>
          <w:rFonts w:ascii="Arial" w:eastAsiaTheme="minorHAnsi" w:hAnsi="Arial" w:cs="Arial"/>
          <w:szCs w:val="22"/>
          <w:lang w:eastAsia="en-US"/>
        </w:rPr>
        <w:t>–</w:t>
      </w:r>
      <w:r w:rsidRPr="004417D8">
        <w:rPr>
          <w:rFonts w:ascii="Arial" w:eastAsiaTheme="minorHAnsi" w:hAnsi="Arial" w:cs="Arial"/>
          <w:szCs w:val="22"/>
          <w:lang w:eastAsia="en-US"/>
        </w:rPr>
        <w:t xml:space="preserve"> elektronikus</w:t>
      </w:r>
      <w:r w:rsidR="004417D8" w:rsidRPr="004417D8">
        <w:rPr>
          <w:rFonts w:ascii="Arial" w:eastAsiaTheme="minorHAnsi" w:hAnsi="Arial" w:cs="Arial"/>
          <w:szCs w:val="22"/>
          <w:lang w:eastAsia="en-US"/>
        </w:rPr>
        <w:t xml:space="preserve"> </w:t>
      </w:r>
      <w:r w:rsidRPr="004417D8">
        <w:rPr>
          <w:rFonts w:ascii="Arial" w:eastAsiaTheme="minorHAnsi" w:hAnsi="Arial" w:cs="Arial"/>
          <w:szCs w:val="22"/>
          <w:lang w:eastAsia="en-US"/>
        </w:rPr>
        <w:t>úton küldi meg az illetékes önkormányzati adóhatóságoknak. Az állami adóhatóság adatszolgáltatásában szereplő adatokról az adózó bejelentkezési, változás-bejelentési kötelezettségét az adózó székhelye szerinti önkormányzati adóhatóságnál teljesítettnek kell tekinteni. Abban az esetben, ha az adatszolgáltatásban nem szereplő más adatot (pl. iparűzési adóban az előlegfizetési időszakra adózó által megállapított előleget, idegenforgalmi adóban adóbeszedésre kötelezettként a szálláshely címét) is be kell jelenteni, akkor azt az adózónak az önkormányzati adóhatóság külön felhívására kell teljesíteni. Kisadózó adózóként a tételes iparűzési adómegállapítás választását továbbra is az adózó jelentheti be, illetve kell bejelentenie, ha ezt az adózói módot választja, továbbá az adóalany bejelentheti azt a személyt, aki őt az önkormányzati adóhatóság előtt képviseli.</w:t>
      </w:r>
    </w:p>
    <w:p w:rsidR="000D4C82" w:rsidRPr="004417D8" w:rsidRDefault="000D4C82" w:rsidP="000D4C82">
      <w:pPr>
        <w:jc w:val="both"/>
        <w:rPr>
          <w:rFonts w:ascii="Arial" w:eastAsiaTheme="minorHAnsi" w:hAnsi="Arial" w:cs="Arial"/>
          <w:szCs w:val="22"/>
          <w:lang w:eastAsia="en-US"/>
        </w:rPr>
      </w:pP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2019. augusztus 31. nap</w:t>
      </w:r>
      <w:r w:rsidR="004417D8" w:rsidRPr="004417D8">
        <w:rPr>
          <w:rFonts w:ascii="Arial" w:eastAsiaTheme="minorHAnsi" w:hAnsi="Arial" w:cs="Arial"/>
          <w:szCs w:val="22"/>
          <w:lang w:eastAsia="en-US"/>
        </w:rPr>
        <w:t>já</w:t>
      </w:r>
      <w:r w:rsidRPr="004417D8">
        <w:rPr>
          <w:rFonts w:ascii="Arial" w:eastAsiaTheme="minorHAnsi" w:hAnsi="Arial" w:cs="Arial"/>
          <w:szCs w:val="22"/>
          <w:lang w:eastAsia="en-US"/>
        </w:rPr>
        <w:t xml:space="preserve">ig 6100 db adatszolgáltatás érkezett a </w:t>
      </w:r>
      <w:proofErr w:type="spellStart"/>
      <w:r w:rsidRPr="004417D8">
        <w:rPr>
          <w:rFonts w:ascii="Arial" w:eastAsiaTheme="minorHAnsi" w:hAnsi="Arial" w:cs="Arial"/>
          <w:szCs w:val="22"/>
          <w:lang w:eastAsia="en-US"/>
        </w:rPr>
        <w:t>NAV-tól</w:t>
      </w:r>
      <w:proofErr w:type="spellEnd"/>
      <w:r w:rsidRPr="004417D8">
        <w:rPr>
          <w:rFonts w:ascii="Arial" w:eastAsiaTheme="minorHAnsi" w:hAnsi="Arial" w:cs="Arial"/>
          <w:szCs w:val="22"/>
          <w:lang w:eastAsia="en-US"/>
        </w:rPr>
        <w:t xml:space="preserve">, </w:t>
      </w:r>
      <w:r w:rsidR="00965581">
        <w:rPr>
          <w:rFonts w:ascii="Arial" w:eastAsiaTheme="minorHAnsi" w:hAnsi="Arial" w:cs="Arial"/>
          <w:szCs w:val="22"/>
          <w:lang w:eastAsia="en-US"/>
        </w:rPr>
        <w:t>a</w:t>
      </w:r>
      <w:r w:rsidRPr="004417D8">
        <w:rPr>
          <w:rFonts w:ascii="Arial" w:eastAsiaTheme="minorHAnsi" w:hAnsi="Arial" w:cs="Arial"/>
          <w:szCs w:val="22"/>
          <w:lang w:eastAsia="en-US"/>
        </w:rPr>
        <w:t>melyek feldolgozása megkezdődött.</w:t>
      </w:r>
    </w:p>
    <w:p w:rsidR="000D4C82" w:rsidRPr="004417D8" w:rsidRDefault="000D4C82" w:rsidP="000D4C82">
      <w:pPr>
        <w:jc w:val="both"/>
        <w:rPr>
          <w:rFonts w:ascii="Arial" w:eastAsiaTheme="minorHAnsi" w:hAnsi="Arial" w:cs="Arial"/>
          <w:szCs w:val="22"/>
          <w:lang w:eastAsia="en-US"/>
        </w:rPr>
      </w:pP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Az adóhatóság augusztus hónapban elkészítette és 3869 jogi személy részére elektronikus úton cégkapus tárhelyre, valamint 28231 fő magánszemély adózó részére postai úton kézbesítette a 2019. évi helyi adókkal kapcsolatos aktuális egyenlegközlőket, és magánszemélyek részére a 2019. II. félévi, 2019. szeptember 16. napig esedékes adók befizetéséhez szükséges készpénzátutalási megbízásokat. Az egyenlegközlők a 2019. augusztus 14. napig feldolgozott adatok alapján tartalmazzák az adózók helyi adószámláinak egyenlegeit, esetleges tartozásokat, illetve a befizetések gördülékenysége érdekében tájékoztatást tartalmaznak a fizetési határidőkről és a lehetséges fizetési módokról.</w:t>
      </w:r>
    </w:p>
    <w:p w:rsidR="000D4C82" w:rsidRPr="004417D8" w:rsidRDefault="000D4C82" w:rsidP="000D4C82">
      <w:pPr>
        <w:rPr>
          <w:rFonts w:ascii="Arial" w:hAnsi="Arial" w:cs="Arial"/>
        </w:rPr>
      </w:pPr>
    </w:p>
    <w:p w:rsidR="000D4C82" w:rsidRPr="004417D8" w:rsidRDefault="000D4C82" w:rsidP="000D4C82">
      <w:pPr>
        <w:jc w:val="both"/>
        <w:rPr>
          <w:rFonts w:ascii="Arial" w:eastAsiaTheme="minorHAnsi" w:hAnsi="Arial" w:cs="Arial"/>
          <w:szCs w:val="22"/>
          <w:lang w:eastAsia="en-US"/>
        </w:rPr>
      </w:pPr>
      <w:r w:rsidRPr="004417D8">
        <w:rPr>
          <w:rFonts w:ascii="Arial" w:eastAsiaTheme="minorHAnsi" w:hAnsi="Arial" w:cs="Arial"/>
          <w:szCs w:val="22"/>
          <w:lang w:eastAsia="en-US"/>
        </w:rPr>
        <w:t>Tájékoztató az adóbevételekről:</w:t>
      </w:r>
    </w:p>
    <w:p w:rsidR="000D4C82" w:rsidRPr="004417D8" w:rsidRDefault="000D4C82" w:rsidP="000D4C82">
      <w:pPr>
        <w:jc w:val="both"/>
        <w:rPr>
          <w:rFonts w:ascii="Arial" w:eastAsiaTheme="minorHAnsi" w:hAnsi="Arial" w:cs="Arial"/>
          <w:szCs w:val="22"/>
          <w:lang w:eastAsia="en-US"/>
        </w:rPr>
      </w:pPr>
    </w:p>
    <w:tbl>
      <w:tblPr>
        <w:tblW w:w="9619" w:type="dxa"/>
        <w:jc w:val="center"/>
        <w:tblCellMar>
          <w:left w:w="70" w:type="dxa"/>
          <w:right w:w="70" w:type="dxa"/>
        </w:tblCellMar>
        <w:tblLook w:val="0000" w:firstRow="0" w:lastRow="0" w:firstColumn="0" w:lastColumn="0" w:noHBand="0" w:noVBand="0"/>
      </w:tblPr>
      <w:tblGrid>
        <w:gridCol w:w="2406"/>
        <w:gridCol w:w="3670"/>
        <w:gridCol w:w="3543"/>
      </w:tblGrid>
      <w:tr w:rsidR="000D4C82" w:rsidRPr="004417D8" w:rsidTr="00EA12A7">
        <w:trPr>
          <w:trHeight w:val="1347"/>
          <w:jc w:val="center"/>
        </w:trPr>
        <w:tc>
          <w:tcPr>
            <w:tcW w:w="2406" w:type="dxa"/>
            <w:tcBorders>
              <w:top w:val="single" w:sz="8" w:space="0" w:color="auto"/>
              <w:left w:val="single" w:sz="8" w:space="0" w:color="auto"/>
              <w:bottom w:val="single" w:sz="8" w:space="0" w:color="auto"/>
              <w:right w:val="single" w:sz="8" w:space="0" w:color="auto"/>
            </w:tcBorders>
            <w:shd w:val="clear" w:color="auto" w:fill="auto"/>
            <w:vAlign w:val="center"/>
          </w:tcPr>
          <w:p w:rsidR="000D4C82" w:rsidRPr="004417D8" w:rsidRDefault="000D4C82" w:rsidP="004417D8">
            <w:pPr>
              <w:jc w:val="center"/>
              <w:rPr>
                <w:rFonts w:ascii="Arial" w:eastAsiaTheme="minorHAnsi" w:hAnsi="Arial" w:cs="Arial"/>
                <w:szCs w:val="22"/>
                <w:lang w:eastAsia="en-US"/>
              </w:rPr>
            </w:pPr>
            <w:r w:rsidRPr="004417D8">
              <w:rPr>
                <w:rFonts w:ascii="Arial" w:eastAsiaTheme="minorHAnsi" w:hAnsi="Arial" w:cs="Arial"/>
                <w:szCs w:val="22"/>
                <w:lang w:eastAsia="en-US"/>
              </w:rPr>
              <w:t>Számlák megnevezése</w:t>
            </w:r>
          </w:p>
        </w:tc>
        <w:tc>
          <w:tcPr>
            <w:tcW w:w="3670" w:type="dxa"/>
            <w:tcBorders>
              <w:top w:val="single" w:sz="8" w:space="0" w:color="auto"/>
              <w:left w:val="nil"/>
              <w:bottom w:val="single" w:sz="8" w:space="0" w:color="auto"/>
              <w:right w:val="single" w:sz="4" w:space="0" w:color="auto"/>
            </w:tcBorders>
            <w:shd w:val="clear" w:color="auto" w:fill="auto"/>
            <w:vAlign w:val="center"/>
          </w:tcPr>
          <w:p w:rsidR="000D4C82" w:rsidRPr="004417D8" w:rsidRDefault="000D4C82" w:rsidP="004417D8">
            <w:pPr>
              <w:jc w:val="center"/>
              <w:rPr>
                <w:rFonts w:ascii="Arial" w:eastAsiaTheme="minorHAnsi" w:hAnsi="Arial" w:cs="Arial"/>
                <w:szCs w:val="22"/>
                <w:lang w:eastAsia="en-US"/>
              </w:rPr>
            </w:pPr>
            <w:r w:rsidRPr="004417D8">
              <w:rPr>
                <w:rFonts w:ascii="Arial" w:eastAsiaTheme="minorHAnsi" w:hAnsi="Arial" w:cs="Arial"/>
                <w:szCs w:val="22"/>
                <w:lang w:eastAsia="en-US"/>
              </w:rPr>
              <w:t xml:space="preserve">2019. évi </w:t>
            </w:r>
          </w:p>
          <w:p w:rsidR="000D4C82" w:rsidRPr="004417D8" w:rsidRDefault="000D4C82" w:rsidP="004417D8">
            <w:pPr>
              <w:jc w:val="center"/>
              <w:rPr>
                <w:rFonts w:ascii="Arial" w:eastAsiaTheme="minorHAnsi" w:hAnsi="Arial" w:cs="Arial"/>
                <w:szCs w:val="22"/>
                <w:lang w:eastAsia="en-US"/>
              </w:rPr>
            </w:pPr>
            <w:r w:rsidRPr="004417D8">
              <w:rPr>
                <w:rFonts w:ascii="Arial" w:eastAsiaTheme="minorHAnsi" w:hAnsi="Arial" w:cs="Arial"/>
                <w:szCs w:val="22"/>
                <w:lang w:eastAsia="en-US"/>
              </w:rPr>
              <w:t>előirányzat</w:t>
            </w:r>
          </w:p>
        </w:tc>
        <w:tc>
          <w:tcPr>
            <w:tcW w:w="3543" w:type="dxa"/>
            <w:tcBorders>
              <w:top w:val="single" w:sz="8" w:space="0" w:color="auto"/>
              <w:left w:val="nil"/>
              <w:bottom w:val="single" w:sz="8" w:space="0" w:color="auto"/>
              <w:right w:val="single" w:sz="4" w:space="0" w:color="auto"/>
            </w:tcBorders>
            <w:shd w:val="clear" w:color="auto" w:fill="auto"/>
            <w:vAlign w:val="center"/>
          </w:tcPr>
          <w:p w:rsidR="000D4C82" w:rsidRPr="004417D8" w:rsidRDefault="000D4C82" w:rsidP="004417D8">
            <w:pPr>
              <w:jc w:val="center"/>
              <w:rPr>
                <w:rFonts w:ascii="Arial" w:eastAsiaTheme="minorHAnsi" w:hAnsi="Arial" w:cs="Arial"/>
                <w:szCs w:val="22"/>
                <w:lang w:eastAsia="en-US"/>
              </w:rPr>
            </w:pPr>
            <w:r w:rsidRPr="004417D8">
              <w:rPr>
                <w:rFonts w:ascii="Arial" w:eastAsiaTheme="minorHAnsi" w:hAnsi="Arial" w:cs="Arial"/>
                <w:szCs w:val="22"/>
                <w:lang w:eastAsia="en-US"/>
              </w:rPr>
              <w:t>2019. szeptember 10. nap</w:t>
            </w:r>
            <w:r w:rsidR="004417D8" w:rsidRPr="004417D8">
              <w:rPr>
                <w:rFonts w:ascii="Arial" w:eastAsiaTheme="minorHAnsi" w:hAnsi="Arial" w:cs="Arial"/>
                <w:szCs w:val="22"/>
                <w:lang w:eastAsia="en-US"/>
              </w:rPr>
              <w:t>já</w:t>
            </w:r>
            <w:r w:rsidRPr="004417D8">
              <w:rPr>
                <w:rFonts w:ascii="Arial" w:eastAsiaTheme="minorHAnsi" w:hAnsi="Arial" w:cs="Arial"/>
                <w:szCs w:val="22"/>
                <w:lang w:eastAsia="en-US"/>
              </w:rPr>
              <w:t xml:space="preserve">ig befolyt </w:t>
            </w:r>
          </w:p>
        </w:tc>
      </w:tr>
      <w:tr w:rsidR="000D4C82" w:rsidRPr="004417D8" w:rsidTr="00EA12A7">
        <w:trPr>
          <w:trHeight w:val="313"/>
          <w:jc w:val="center"/>
        </w:trPr>
        <w:tc>
          <w:tcPr>
            <w:tcW w:w="2406" w:type="dxa"/>
            <w:tcBorders>
              <w:top w:val="nil"/>
              <w:left w:val="single" w:sz="8" w:space="0" w:color="auto"/>
              <w:bottom w:val="single" w:sz="4" w:space="0" w:color="auto"/>
              <w:right w:val="single" w:sz="8" w:space="0" w:color="auto"/>
            </w:tcBorders>
            <w:shd w:val="clear" w:color="auto" w:fill="auto"/>
            <w:noWrap/>
            <w:vAlign w:val="bottom"/>
          </w:tcPr>
          <w:p w:rsidR="000D4C82" w:rsidRPr="004417D8" w:rsidRDefault="000D4C82" w:rsidP="004417D8">
            <w:pPr>
              <w:rPr>
                <w:rFonts w:ascii="Arial" w:eastAsiaTheme="minorHAnsi" w:hAnsi="Arial" w:cs="Arial"/>
                <w:szCs w:val="22"/>
                <w:lang w:eastAsia="en-US"/>
              </w:rPr>
            </w:pPr>
            <w:r w:rsidRPr="004417D8">
              <w:rPr>
                <w:rFonts w:ascii="Arial" w:eastAsiaTheme="minorHAnsi" w:hAnsi="Arial" w:cs="Arial"/>
                <w:szCs w:val="22"/>
                <w:lang w:eastAsia="en-US"/>
              </w:rPr>
              <w:t>Iparűzési adó</w:t>
            </w:r>
          </w:p>
        </w:tc>
        <w:tc>
          <w:tcPr>
            <w:tcW w:w="3670" w:type="dxa"/>
            <w:tcBorders>
              <w:top w:val="nil"/>
              <w:left w:val="nil"/>
              <w:bottom w:val="single" w:sz="4"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9 200 000 000 Ft</w:t>
            </w:r>
          </w:p>
        </w:tc>
        <w:tc>
          <w:tcPr>
            <w:tcW w:w="3543" w:type="dxa"/>
            <w:tcBorders>
              <w:top w:val="nil"/>
              <w:left w:val="nil"/>
              <w:bottom w:val="single" w:sz="4"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4 523 065 354 Ft</w:t>
            </w:r>
          </w:p>
        </w:tc>
      </w:tr>
      <w:tr w:rsidR="000D4C82" w:rsidRPr="004417D8" w:rsidTr="00EA12A7">
        <w:trPr>
          <w:trHeight w:val="313"/>
          <w:jc w:val="center"/>
        </w:trPr>
        <w:tc>
          <w:tcPr>
            <w:tcW w:w="2406" w:type="dxa"/>
            <w:tcBorders>
              <w:top w:val="nil"/>
              <w:left w:val="single" w:sz="8" w:space="0" w:color="auto"/>
              <w:bottom w:val="single" w:sz="4" w:space="0" w:color="auto"/>
              <w:right w:val="single" w:sz="8" w:space="0" w:color="auto"/>
            </w:tcBorders>
            <w:shd w:val="clear" w:color="auto" w:fill="auto"/>
            <w:noWrap/>
            <w:vAlign w:val="bottom"/>
          </w:tcPr>
          <w:p w:rsidR="000D4C82" w:rsidRPr="004417D8" w:rsidRDefault="0032665B" w:rsidP="004417D8">
            <w:pPr>
              <w:rPr>
                <w:rFonts w:ascii="Arial" w:eastAsiaTheme="minorHAnsi" w:hAnsi="Arial" w:cs="Arial"/>
                <w:szCs w:val="22"/>
                <w:lang w:eastAsia="en-US"/>
              </w:rPr>
            </w:pPr>
            <w:r w:rsidRPr="004417D8">
              <w:rPr>
                <w:rFonts w:ascii="Arial" w:eastAsiaTheme="minorHAnsi" w:hAnsi="Arial" w:cs="Arial"/>
                <w:szCs w:val="22"/>
                <w:lang w:eastAsia="en-US"/>
              </w:rPr>
              <w:t>É</w:t>
            </w:r>
            <w:r w:rsidR="000D4C82" w:rsidRPr="004417D8">
              <w:rPr>
                <w:rFonts w:ascii="Arial" w:eastAsiaTheme="minorHAnsi" w:hAnsi="Arial" w:cs="Arial"/>
                <w:szCs w:val="22"/>
                <w:lang w:eastAsia="en-US"/>
              </w:rPr>
              <w:t>pítményadó</w:t>
            </w:r>
          </w:p>
        </w:tc>
        <w:tc>
          <w:tcPr>
            <w:tcW w:w="3670" w:type="dxa"/>
            <w:tcBorders>
              <w:top w:val="nil"/>
              <w:left w:val="nil"/>
              <w:bottom w:val="single" w:sz="4"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1 280 000 000 Ft</w:t>
            </w:r>
          </w:p>
        </w:tc>
        <w:tc>
          <w:tcPr>
            <w:tcW w:w="3543" w:type="dxa"/>
            <w:tcBorders>
              <w:top w:val="nil"/>
              <w:left w:val="nil"/>
              <w:bottom w:val="single" w:sz="4"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751 693 487 Ft</w:t>
            </w:r>
          </w:p>
        </w:tc>
      </w:tr>
      <w:tr w:rsidR="000D4C82" w:rsidRPr="004417D8" w:rsidTr="00EA12A7">
        <w:trPr>
          <w:trHeight w:val="328"/>
          <w:jc w:val="center"/>
        </w:trPr>
        <w:tc>
          <w:tcPr>
            <w:tcW w:w="2406" w:type="dxa"/>
            <w:tcBorders>
              <w:top w:val="nil"/>
              <w:left w:val="single" w:sz="8" w:space="0" w:color="auto"/>
              <w:bottom w:val="single" w:sz="8" w:space="0" w:color="auto"/>
              <w:right w:val="single" w:sz="8" w:space="0" w:color="auto"/>
            </w:tcBorders>
            <w:shd w:val="clear" w:color="auto" w:fill="auto"/>
            <w:noWrap/>
            <w:vAlign w:val="bottom"/>
          </w:tcPr>
          <w:p w:rsidR="000D4C82" w:rsidRPr="004417D8" w:rsidRDefault="000D4C82" w:rsidP="004417D8">
            <w:pPr>
              <w:rPr>
                <w:rFonts w:ascii="Arial" w:eastAsiaTheme="minorHAnsi" w:hAnsi="Arial" w:cs="Arial"/>
                <w:szCs w:val="22"/>
                <w:lang w:eastAsia="en-US"/>
              </w:rPr>
            </w:pPr>
            <w:r w:rsidRPr="004417D8">
              <w:rPr>
                <w:rFonts w:ascii="Arial" w:eastAsiaTheme="minorHAnsi" w:hAnsi="Arial" w:cs="Arial"/>
                <w:szCs w:val="22"/>
                <w:lang w:eastAsia="en-US"/>
              </w:rPr>
              <w:t>Gépjárműadó 40%-a</w:t>
            </w:r>
          </w:p>
        </w:tc>
        <w:tc>
          <w:tcPr>
            <w:tcW w:w="3670" w:type="dxa"/>
            <w:tcBorders>
              <w:top w:val="nil"/>
              <w:left w:val="nil"/>
              <w:bottom w:val="single" w:sz="8"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275 000 000 Ft</w:t>
            </w:r>
          </w:p>
        </w:tc>
        <w:tc>
          <w:tcPr>
            <w:tcW w:w="3543" w:type="dxa"/>
            <w:tcBorders>
              <w:top w:val="nil"/>
              <w:left w:val="nil"/>
              <w:bottom w:val="single" w:sz="8" w:space="0" w:color="auto"/>
              <w:right w:val="single" w:sz="4" w:space="0" w:color="auto"/>
            </w:tcBorders>
            <w:shd w:val="clear" w:color="auto" w:fill="auto"/>
            <w:noWrap/>
            <w:vAlign w:val="bottom"/>
          </w:tcPr>
          <w:p w:rsidR="000D4C82" w:rsidRPr="004417D8" w:rsidRDefault="000D4C82" w:rsidP="004417D8">
            <w:pPr>
              <w:jc w:val="right"/>
              <w:rPr>
                <w:rFonts w:ascii="Arial" w:eastAsiaTheme="minorHAnsi" w:hAnsi="Arial" w:cs="Arial"/>
                <w:szCs w:val="22"/>
                <w:lang w:eastAsia="en-US"/>
              </w:rPr>
            </w:pPr>
            <w:r w:rsidRPr="004417D8">
              <w:rPr>
                <w:rFonts w:ascii="Arial" w:eastAsiaTheme="minorHAnsi" w:hAnsi="Arial" w:cs="Arial"/>
                <w:szCs w:val="22"/>
                <w:lang w:eastAsia="en-US"/>
              </w:rPr>
              <w:t>153 440 629 Ft</w:t>
            </w:r>
          </w:p>
        </w:tc>
      </w:tr>
    </w:tbl>
    <w:p w:rsidR="000D4C82" w:rsidRPr="004417D8" w:rsidRDefault="000D4C82" w:rsidP="000A78FA">
      <w:pPr>
        <w:pStyle w:val="lfej"/>
        <w:tabs>
          <w:tab w:val="clear" w:pos="4536"/>
          <w:tab w:val="clear" w:pos="9072"/>
        </w:tabs>
        <w:jc w:val="both"/>
        <w:rPr>
          <w:rFonts w:ascii="Arial" w:hAnsi="Arial" w:cs="Arial"/>
        </w:rPr>
      </w:pPr>
    </w:p>
    <w:p w:rsidR="000C6929" w:rsidRDefault="000C6929" w:rsidP="000A78FA">
      <w:pPr>
        <w:autoSpaceDE w:val="0"/>
        <w:autoSpaceDN w:val="0"/>
        <w:adjustRightInd w:val="0"/>
        <w:jc w:val="both"/>
        <w:rPr>
          <w:rFonts w:ascii="Arial" w:hAnsi="Arial" w:cs="Arial"/>
        </w:rPr>
      </w:pPr>
    </w:p>
    <w:p w:rsidR="000C6929" w:rsidRDefault="000C6929" w:rsidP="000A78FA">
      <w:pPr>
        <w:autoSpaceDE w:val="0"/>
        <w:autoSpaceDN w:val="0"/>
        <w:adjustRightInd w:val="0"/>
        <w:jc w:val="both"/>
        <w:rPr>
          <w:rFonts w:ascii="Arial" w:hAnsi="Arial" w:cs="Arial"/>
        </w:rPr>
      </w:pPr>
    </w:p>
    <w:p w:rsidR="000A78FA" w:rsidRPr="004417D8" w:rsidRDefault="000A78FA" w:rsidP="000A78FA">
      <w:pPr>
        <w:autoSpaceDE w:val="0"/>
        <w:autoSpaceDN w:val="0"/>
        <w:adjustRightInd w:val="0"/>
        <w:jc w:val="both"/>
        <w:rPr>
          <w:rFonts w:ascii="Arial" w:hAnsi="Arial" w:cs="Arial"/>
        </w:rPr>
      </w:pPr>
      <w:r w:rsidRPr="004417D8">
        <w:rPr>
          <w:rFonts w:ascii="Arial" w:hAnsi="Arial" w:cs="Arial"/>
        </w:rPr>
        <w:t xml:space="preserve">Az </w:t>
      </w:r>
      <w:r w:rsidRPr="004417D8">
        <w:rPr>
          <w:rFonts w:ascii="Arial" w:hAnsi="Arial" w:cs="Arial"/>
          <w:b/>
          <w:u w:val="single"/>
        </w:rPr>
        <w:t>Egészségügyi és Közszolgálati Osztály</w:t>
      </w:r>
      <w:r w:rsidRPr="004417D8">
        <w:rPr>
          <w:rFonts w:ascii="Arial" w:hAnsi="Arial" w:cs="Arial"/>
        </w:rPr>
        <w:t xml:space="preserve"> vezetője a </w:t>
      </w:r>
      <w:r w:rsidRPr="004417D8">
        <w:rPr>
          <w:rFonts w:ascii="Arial" w:hAnsi="Arial" w:cs="Arial"/>
          <w:b/>
          <w:i/>
        </w:rPr>
        <w:t>Lakás és Szociális Iroda</w:t>
      </w:r>
      <w:r w:rsidRPr="004417D8">
        <w:rPr>
          <w:rFonts w:ascii="Arial" w:hAnsi="Arial" w:cs="Arial"/>
        </w:rPr>
        <w:t xml:space="preserve"> munkájáról az alábbi tájékoztatást adta:</w:t>
      </w:r>
    </w:p>
    <w:p w:rsidR="00771E72" w:rsidRPr="004417D8" w:rsidRDefault="00771E72" w:rsidP="00BA0D0F">
      <w:pPr>
        <w:rPr>
          <w:rFonts w:ascii="Arial" w:hAnsi="Arial" w:cs="Arial"/>
          <w:b/>
          <w:bCs/>
        </w:rPr>
      </w:pPr>
    </w:p>
    <w:p w:rsidR="002C09AE" w:rsidRPr="004417D8" w:rsidRDefault="002C09AE" w:rsidP="00EA12A7">
      <w:pPr>
        <w:jc w:val="both"/>
        <w:rPr>
          <w:rFonts w:ascii="Arial" w:hAnsi="Arial" w:cs="Arial"/>
        </w:rPr>
      </w:pPr>
      <w:r w:rsidRPr="004417D8">
        <w:rPr>
          <w:rFonts w:ascii="Arial" w:hAnsi="Arial" w:cs="Arial"/>
          <w:b/>
          <w:bCs/>
        </w:rPr>
        <w:t xml:space="preserve">2019. júniustól – 2019. szeptember 11. napjáig </w:t>
      </w:r>
      <w:r w:rsidRPr="004417D8">
        <w:rPr>
          <w:rFonts w:ascii="Arial" w:hAnsi="Arial" w:cs="Arial"/>
        </w:rPr>
        <w:t>az Irodára hatósági ügyekben beérkezett kérelmek száma az alábbiak szerint alakult:</w:t>
      </w:r>
    </w:p>
    <w:p w:rsidR="002C09AE" w:rsidRPr="004417D8" w:rsidRDefault="002C09AE" w:rsidP="002C09AE">
      <w:pPr>
        <w:jc w:val="both"/>
        <w:rPr>
          <w:rFonts w:ascii="Arial" w:hAnsi="Arial" w:cs="Arial"/>
        </w:rPr>
      </w:pPr>
    </w:p>
    <w:p w:rsidR="002C09AE" w:rsidRPr="004417D8" w:rsidRDefault="002C09AE" w:rsidP="002C09AE">
      <w:pPr>
        <w:jc w:val="both"/>
        <w:rPr>
          <w:rFonts w:ascii="Arial" w:hAnsi="Arial" w:cs="Arial"/>
        </w:rPr>
      </w:pPr>
      <w:r w:rsidRPr="004417D8">
        <w:rPr>
          <w:rFonts w:ascii="Arial" w:hAnsi="Arial" w:cs="Arial"/>
        </w:rPr>
        <w:t xml:space="preserve">A gyermekek védelméről és a gyámügyi igazgatásról szóló 1997. évi </w:t>
      </w:r>
      <w:r w:rsidR="00EA12A7">
        <w:rPr>
          <w:rFonts w:ascii="Arial" w:hAnsi="Arial" w:cs="Arial"/>
        </w:rPr>
        <w:t xml:space="preserve">XXXI. </w:t>
      </w:r>
      <w:r w:rsidRPr="004417D8">
        <w:rPr>
          <w:rFonts w:ascii="Arial" w:hAnsi="Arial" w:cs="Arial"/>
        </w:rPr>
        <w:t xml:space="preserve">törvény </w:t>
      </w:r>
      <w:r w:rsidR="00206CCF">
        <w:rPr>
          <w:rFonts w:ascii="Arial" w:hAnsi="Arial" w:cs="Arial"/>
        </w:rPr>
        <w:t xml:space="preserve">(a továbbiakban: Gyvt.) </w:t>
      </w:r>
      <w:r w:rsidRPr="004417D8">
        <w:rPr>
          <w:rFonts w:ascii="Arial" w:hAnsi="Arial" w:cs="Arial"/>
        </w:rPr>
        <w:t>alapján rendszeres gyermekvédelmi kedvezmény megállapítására vonatkozó kérelmek száma: 315 db</w:t>
      </w:r>
      <w:r w:rsidR="00EA12A7">
        <w:rPr>
          <w:rFonts w:ascii="Arial" w:hAnsi="Arial" w:cs="Arial"/>
        </w:rPr>
        <w:t>.</w:t>
      </w:r>
    </w:p>
    <w:p w:rsidR="002C09AE" w:rsidRPr="004417D8" w:rsidRDefault="002C09AE" w:rsidP="002C09AE">
      <w:pPr>
        <w:jc w:val="both"/>
        <w:rPr>
          <w:rFonts w:ascii="Arial" w:hAnsi="Arial" w:cs="Arial"/>
        </w:rPr>
      </w:pPr>
    </w:p>
    <w:p w:rsidR="002C09AE" w:rsidRPr="004417D8" w:rsidRDefault="00206CCF" w:rsidP="002C09AE">
      <w:pPr>
        <w:jc w:val="both"/>
        <w:rPr>
          <w:rFonts w:ascii="Arial" w:hAnsi="Arial" w:cs="Arial"/>
          <w:bCs/>
        </w:rPr>
      </w:pPr>
      <w:r w:rsidRPr="004417D8">
        <w:rPr>
          <w:rFonts w:ascii="Arial" w:hAnsi="Arial" w:cs="Arial"/>
          <w:bCs/>
        </w:rPr>
        <w:t xml:space="preserve">Szombathely Megyei Jogú Város Önkormányzata Közgyűlésének </w:t>
      </w:r>
      <w:r>
        <w:rPr>
          <w:rFonts w:ascii="Arial" w:hAnsi="Arial" w:cs="Arial"/>
          <w:bCs/>
        </w:rPr>
        <w:t>a</w:t>
      </w:r>
      <w:r w:rsidR="002C09AE" w:rsidRPr="004417D8">
        <w:rPr>
          <w:rFonts w:ascii="Arial" w:hAnsi="Arial" w:cs="Arial"/>
          <w:bCs/>
        </w:rPr>
        <w:t xml:space="preserve"> települési támogatás keretében nyújtott ellátások és a szociális szolgáltatások helyi szabályzásáról szóló 8/2015. (II. 27.) önkormányzati rendelete által szabályozott támogatások:</w:t>
      </w:r>
    </w:p>
    <w:p w:rsidR="002C09AE" w:rsidRPr="004417D8" w:rsidRDefault="002C09AE" w:rsidP="002C09AE">
      <w:pPr>
        <w:pStyle w:val="Listaszerbekezds"/>
        <w:numPr>
          <w:ilvl w:val="0"/>
          <w:numId w:val="1"/>
        </w:numPr>
        <w:jc w:val="both"/>
        <w:rPr>
          <w:rFonts w:cs="Arial"/>
          <w:sz w:val="24"/>
        </w:rPr>
      </w:pPr>
      <w:r w:rsidRPr="004417D8">
        <w:rPr>
          <w:rFonts w:cs="Arial"/>
          <w:sz w:val="24"/>
        </w:rPr>
        <w:t>átmeneti támogatás megállapítása iránti kérelmek száma: 507 db,</w:t>
      </w:r>
    </w:p>
    <w:p w:rsidR="002C09AE" w:rsidRPr="004417D8" w:rsidRDefault="002C09AE" w:rsidP="002C09AE">
      <w:pPr>
        <w:pStyle w:val="Listaszerbekezds"/>
        <w:numPr>
          <w:ilvl w:val="0"/>
          <w:numId w:val="1"/>
        </w:numPr>
        <w:jc w:val="both"/>
        <w:rPr>
          <w:rFonts w:cs="Arial"/>
          <w:sz w:val="24"/>
        </w:rPr>
      </w:pPr>
      <w:r w:rsidRPr="004417D8">
        <w:rPr>
          <w:rFonts w:cs="Arial"/>
          <w:sz w:val="24"/>
        </w:rPr>
        <w:t>rendkívüli szociális krízishelyzetre tekintettel nyújtott támogatás: 371 db,</w:t>
      </w:r>
    </w:p>
    <w:p w:rsidR="002C09AE" w:rsidRPr="004417D8" w:rsidRDefault="002C09AE" w:rsidP="002C09AE">
      <w:pPr>
        <w:pStyle w:val="Listaszerbekezds"/>
        <w:numPr>
          <w:ilvl w:val="0"/>
          <w:numId w:val="1"/>
        </w:numPr>
        <w:jc w:val="both"/>
        <w:rPr>
          <w:rFonts w:cs="Arial"/>
          <w:sz w:val="24"/>
        </w:rPr>
      </w:pPr>
      <w:r w:rsidRPr="004417D8">
        <w:rPr>
          <w:rFonts w:cs="Arial"/>
          <w:sz w:val="24"/>
        </w:rPr>
        <w:t>fűtési támogatás: 71 db,</w:t>
      </w:r>
    </w:p>
    <w:p w:rsidR="002C09AE" w:rsidRPr="004417D8" w:rsidRDefault="002C09AE" w:rsidP="002C09AE">
      <w:pPr>
        <w:pStyle w:val="Listaszerbekezds"/>
        <w:numPr>
          <w:ilvl w:val="0"/>
          <w:numId w:val="1"/>
        </w:numPr>
        <w:jc w:val="both"/>
        <w:rPr>
          <w:rFonts w:cs="Arial"/>
          <w:sz w:val="24"/>
        </w:rPr>
      </w:pPr>
      <w:r w:rsidRPr="004417D8">
        <w:rPr>
          <w:rFonts w:cs="Arial"/>
          <w:bCs/>
          <w:sz w:val="24"/>
        </w:rPr>
        <w:t>a gyógyszer- és gyógyászati segédeszköz kiadások viseléséhez nyújtott rendszeres települési támogatás: 69 db,</w:t>
      </w:r>
    </w:p>
    <w:p w:rsidR="002C09AE" w:rsidRPr="004417D8" w:rsidRDefault="002C09AE" w:rsidP="002C09AE">
      <w:pPr>
        <w:pStyle w:val="Listaszerbekezds"/>
        <w:numPr>
          <w:ilvl w:val="0"/>
          <w:numId w:val="1"/>
        </w:numPr>
        <w:jc w:val="both"/>
        <w:rPr>
          <w:rFonts w:cs="Arial"/>
          <w:sz w:val="24"/>
        </w:rPr>
      </w:pPr>
      <w:r w:rsidRPr="004417D8">
        <w:rPr>
          <w:rFonts w:cs="Arial"/>
          <w:sz w:val="24"/>
        </w:rPr>
        <w:t>önkormányzati tulajdonú lakásban lakók lakbértámogatása: 66 db,</w:t>
      </w:r>
    </w:p>
    <w:p w:rsidR="002C09AE" w:rsidRPr="004417D8" w:rsidRDefault="002C09AE" w:rsidP="002C09AE">
      <w:pPr>
        <w:pStyle w:val="Listaszerbekezds"/>
        <w:numPr>
          <w:ilvl w:val="0"/>
          <w:numId w:val="1"/>
        </w:numPr>
        <w:jc w:val="both"/>
        <w:rPr>
          <w:rFonts w:cs="Arial"/>
          <w:sz w:val="24"/>
        </w:rPr>
      </w:pPr>
      <w:r w:rsidRPr="004417D8">
        <w:rPr>
          <w:rFonts w:cs="Arial"/>
          <w:sz w:val="24"/>
        </w:rPr>
        <w:t>nem önkormányzati lakásban lakók lakbértámogatása: 18 db,</w:t>
      </w:r>
    </w:p>
    <w:p w:rsidR="002C09AE" w:rsidRPr="004417D8" w:rsidRDefault="002C09AE" w:rsidP="002C09AE">
      <w:pPr>
        <w:pStyle w:val="Listaszerbekezds"/>
        <w:numPr>
          <w:ilvl w:val="0"/>
          <w:numId w:val="1"/>
        </w:numPr>
        <w:jc w:val="both"/>
        <w:rPr>
          <w:rFonts w:cs="Arial"/>
          <w:sz w:val="24"/>
        </w:rPr>
      </w:pPr>
      <w:r w:rsidRPr="004417D8">
        <w:rPr>
          <w:rFonts w:cs="Arial"/>
          <w:sz w:val="24"/>
        </w:rPr>
        <w:t>étkezési díj méltányosságból való csökkentése iránti kérelmek száma: 31 db.</w:t>
      </w:r>
    </w:p>
    <w:p w:rsidR="002C09AE" w:rsidRPr="000C6929" w:rsidRDefault="002C09AE" w:rsidP="000C6929">
      <w:pPr>
        <w:jc w:val="both"/>
        <w:rPr>
          <w:rFonts w:ascii="Arial" w:hAnsi="Arial" w:cs="Arial"/>
        </w:rPr>
      </w:pPr>
    </w:p>
    <w:p w:rsidR="002C09AE" w:rsidRPr="004417D8" w:rsidRDefault="002C09AE" w:rsidP="002C09AE">
      <w:pPr>
        <w:jc w:val="both"/>
        <w:rPr>
          <w:rFonts w:ascii="Arial" w:hAnsi="Arial" w:cs="Arial"/>
        </w:rPr>
      </w:pPr>
      <w:r w:rsidRPr="004417D8">
        <w:rPr>
          <w:rFonts w:ascii="Arial" w:hAnsi="Arial" w:cs="Arial"/>
        </w:rPr>
        <w:t xml:space="preserve">A kérelmek elbírálása mellett az ügyintézők </w:t>
      </w:r>
      <w:r w:rsidR="000C6929">
        <w:rPr>
          <w:rFonts w:ascii="Arial" w:hAnsi="Arial" w:cs="Arial"/>
        </w:rPr>
        <w:t>–</w:t>
      </w:r>
      <w:r w:rsidRPr="004417D8">
        <w:rPr>
          <w:rFonts w:ascii="Arial" w:hAnsi="Arial" w:cs="Arial"/>
        </w:rPr>
        <w:t xml:space="preserve"> az</w:t>
      </w:r>
      <w:r w:rsidR="000C6929">
        <w:rPr>
          <w:rFonts w:ascii="Arial" w:hAnsi="Arial" w:cs="Arial"/>
        </w:rPr>
        <w:t xml:space="preserve"> </w:t>
      </w:r>
      <w:r w:rsidRPr="004417D8">
        <w:rPr>
          <w:rFonts w:ascii="Arial" w:hAnsi="Arial" w:cs="Arial"/>
        </w:rPr>
        <w:t>önkormányzati rendeletek által előírt, illetve más hatóságok általi megkeresésre – helyszíni környezettanulmányt végeznek.</w:t>
      </w:r>
    </w:p>
    <w:p w:rsidR="002C09AE" w:rsidRPr="004417D8" w:rsidRDefault="002C09AE" w:rsidP="002C09AE">
      <w:pPr>
        <w:jc w:val="both"/>
        <w:rPr>
          <w:rFonts w:ascii="Arial" w:hAnsi="Arial" w:cs="Arial"/>
        </w:rPr>
      </w:pPr>
      <w:r w:rsidRPr="004417D8">
        <w:rPr>
          <w:rFonts w:ascii="Arial" w:hAnsi="Arial" w:cs="Arial"/>
        </w:rPr>
        <w:t>A hatósági ügyekben a jogszabályban előírt ügyintézési határidőt az Irodán sikerült betartani.</w:t>
      </w:r>
    </w:p>
    <w:p w:rsidR="00206CCF" w:rsidRDefault="00206CCF" w:rsidP="002C09AE">
      <w:pPr>
        <w:jc w:val="both"/>
        <w:rPr>
          <w:rFonts w:ascii="Arial" w:hAnsi="Arial" w:cs="Arial"/>
        </w:rPr>
      </w:pPr>
    </w:p>
    <w:p w:rsidR="002C09AE" w:rsidRPr="004417D8" w:rsidRDefault="002C09AE" w:rsidP="002C09AE">
      <w:pPr>
        <w:jc w:val="both"/>
        <w:rPr>
          <w:rFonts w:ascii="Arial" w:eastAsia="Calibri" w:hAnsi="Arial" w:cs="Arial"/>
          <w:lang w:eastAsia="en-US"/>
        </w:rPr>
      </w:pPr>
      <w:r w:rsidRPr="004417D8">
        <w:rPr>
          <w:rFonts w:ascii="Arial" w:hAnsi="Arial" w:cs="Arial"/>
        </w:rPr>
        <w:t xml:space="preserve">A </w:t>
      </w:r>
      <w:r w:rsidR="00206CCF">
        <w:rPr>
          <w:rFonts w:ascii="Arial" w:hAnsi="Arial" w:cs="Arial"/>
        </w:rPr>
        <w:t>Gyvt.</w:t>
      </w:r>
      <w:r w:rsidRPr="004417D8">
        <w:rPr>
          <w:rFonts w:ascii="Arial" w:hAnsi="Arial" w:cs="Arial"/>
        </w:rPr>
        <w:t xml:space="preserve"> 21/C.</w:t>
      </w:r>
      <w:r w:rsidR="000C6929">
        <w:rPr>
          <w:rFonts w:ascii="Arial" w:hAnsi="Arial" w:cs="Arial"/>
        </w:rPr>
        <w:t xml:space="preserve"> </w:t>
      </w:r>
      <w:r w:rsidRPr="004417D8">
        <w:rPr>
          <w:rFonts w:ascii="Arial" w:hAnsi="Arial" w:cs="Arial"/>
        </w:rPr>
        <w:t>§-</w:t>
      </w:r>
      <w:r w:rsidRPr="004417D8">
        <w:rPr>
          <w:rFonts w:ascii="Arial" w:hAnsi="Arial" w:cs="Arial"/>
          <w:color w:val="000000"/>
        </w:rPr>
        <w:t xml:space="preserve">a alapján a </w:t>
      </w:r>
      <w:r w:rsidRPr="004417D8">
        <w:rPr>
          <w:rFonts w:ascii="Arial" w:hAnsi="Arial" w:cs="Arial"/>
        </w:rPr>
        <w:t xml:space="preserve">hátrányos helyzetű és rendszeres gyermekvédelmi kedvezményben részesülő, halmozottan hátrányos helyzetű gyermekek, illetve </w:t>
      </w:r>
      <w:r w:rsidRPr="004417D8">
        <w:rPr>
          <w:rFonts w:ascii="Arial" w:hAnsi="Arial" w:cs="Arial"/>
          <w:color w:val="000000"/>
        </w:rPr>
        <w:t>Szombathely Megyei Jogú Város Önkormányzat</w:t>
      </w:r>
      <w:r w:rsidR="00206CCF">
        <w:rPr>
          <w:rFonts w:ascii="Arial" w:hAnsi="Arial" w:cs="Arial"/>
          <w:color w:val="000000"/>
        </w:rPr>
        <w:t>a</w:t>
      </w:r>
      <w:r w:rsidRPr="004417D8">
        <w:rPr>
          <w:rFonts w:ascii="Arial" w:hAnsi="Arial" w:cs="Arial"/>
          <w:color w:val="000000"/>
        </w:rPr>
        <w:t xml:space="preserve"> Közgyűlésének 11/1993. (IV.1.) önkormányzati rendelete </w:t>
      </w:r>
      <w:r w:rsidRPr="004417D8">
        <w:rPr>
          <w:rFonts w:ascii="Arial" w:hAnsi="Arial" w:cs="Arial"/>
        </w:rPr>
        <w:t xml:space="preserve">20/A. §-a alapján az a gyermek, fiatal felnőtt, akinek rendszeres gyermekvédelmi jogosultsága a tárgyév augusztus 1. napján fennáll, egyszeri pénzbeli támogatásra jogosult. A pénzbeli </w:t>
      </w:r>
      <w:r w:rsidRPr="004417D8">
        <w:rPr>
          <w:rFonts w:ascii="Arial" w:hAnsi="Arial" w:cs="Arial"/>
          <w:bCs/>
        </w:rPr>
        <w:t xml:space="preserve">támogatás </w:t>
      </w:r>
      <w:r w:rsidRPr="004417D8">
        <w:rPr>
          <w:rFonts w:ascii="Arial" w:hAnsi="Arial" w:cs="Arial"/>
        </w:rPr>
        <w:t>a rendszeres gyermekvédelmi kedvezményre jogosult és egyben hátrányos, halmozottan hátrányos helyzetű gyermekek emelt összegű, 6.500,- Ft-os támogatásra, az e feltételnek nem megfelelő, de rendszeres gyermekvédelmi kedvezményre jogosult gyermekek alapösszegű, 6.000,- Ft-os támogatásra jogosultak.</w:t>
      </w:r>
    </w:p>
    <w:p w:rsidR="002C09AE" w:rsidRPr="004417D8" w:rsidRDefault="002C09AE" w:rsidP="002C09AE">
      <w:pPr>
        <w:jc w:val="both"/>
        <w:rPr>
          <w:rFonts w:ascii="Arial" w:hAnsi="Arial" w:cs="Arial"/>
        </w:rPr>
      </w:pPr>
      <w:r w:rsidRPr="004417D8">
        <w:rPr>
          <w:rFonts w:ascii="Arial" w:hAnsi="Arial" w:cs="Arial"/>
        </w:rPr>
        <w:t>Szombathelyen 2019. augusztus 1-jén 719 fő rendszeres gyermekvédelmi kedvezményre jogosult gyermek volt, ebből 411 fő volt a hátrányos helyzetű.</w:t>
      </w:r>
    </w:p>
    <w:p w:rsidR="002C09AE" w:rsidRPr="004417D8" w:rsidRDefault="002C09AE" w:rsidP="002C09AE">
      <w:pPr>
        <w:jc w:val="both"/>
        <w:rPr>
          <w:rFonts w:ascii="Arial" w:hAnsi="Arial" w:cs="Arial"/>
        </w:rPr>
      </w:pPr>
      <w:r w:rsidRPr="004417D8">
        <w:rPr>
          <w:rFonts w:ascii="Arial" w:hAnsi="Arial" w:cs="Arial"/>
        </w:rPr>
        <w:t xml:space="preserve">A gyermekek törvényes képviselője részére </w:t>
      </w:r>
      <w:r w:rsidR="000C6929">
        <w:rPr>
          <w:rFonts w:ascii="Arial" w:hAnsi="Arial" w:cs="Arial"/>
        </w:rPr>
        <w:t>–</w:t>
      </w:r>
      <w:r w:rsidRPr="004417D8">
        <w:rPr>
          <w:rFonts w:ascii="Arial" w:hAnsi="Arial" w:cs="Arial"/>
        </w:rPr>
        <w:t xml:space="preserve"> az</w:t>
      </w:r>
      <w:r w:rsidR="000C6929">
        <w:rPr>
          <w:rFonts w:ascii="Arial" w:hAnsi="Arial" w:cs="Arial"/>
        </w:rPr>
        <w:t xml:space="preserve"> </w:t>
      </w:r>
      <w:r w:rsidRPr="004417D8">
        <w:rPr>
          <w:rFonts w:ascii="Arial" w:hAnsi="Arial" w:cs="Arial"/>
        </w:rPr>
        <w:t xml:space="preserve">előzetesen kiküldött értesítésben megjelölt napokon </w:t>
      </w:r>
      <w:r w:rsidR="000C6929">
        <w:rPr>
          <w:rFonts w:ascii="Arial" w:hAnsi="Arial" w:cs="Arial"/>
        </w:rPr>
        <w:t>–</w:t>
      </w:r>
      <w:r w:rsidRPr="004417D8">
        <w:rPr>
          <w:rFonts w:ascii="Arial" w:hAnsi="Arial" w:cs="Arial"/>
        </w:rPr>
        <w:t xml:space="preserve"> 2019. augusztus 16-tól augusztus 23-ig, a földszinti ügyfélszolgálaton került sor az egyszeri pénzbeli támogatás átadására. </w:t>
      </w:r>
    </w:p>
    <w:p w:rsidR="00206CCF" w:rsidRDefault="00206CCF" w:rsidP="002C09AE">
      <w:pPr>
        <w:jc w:val="both"/>
        <w:rPr>
          <w:rFonts w:ascii="Arial" w:hAnsi="Arial" w:cs="Arial"/>
        </w:rPr>
      </w:pPr>
    </w:p>
    <w:p w:rsidR="002C09AE" w:rsidRPr="00206CCF" w:rsidRDefault="002C09AE" w:rsidP="002C09AE">
      <w:pPr>
        <w:jc w:val="both"/>
        <w:rPr>
          <w:rFonts w:ascii="Arial" w:hAnsi="Arial" w:cs="Arial"/>
        </w:rPr>
      </w:pPr>
      <w:r w:rsidRPr="004417D8">
        <w:rPr>
          <w:rFonts w:ascii="Arial" w:hAnsi="Arial" w:cs="Arial"/>
        </w:rPr>
        <w:t xml:space="preserve">A Szent Márton Esélyegyenlőségi Támogatási Program keretében a 2019/2020-as tanévre vonatkozóan két tanuló támogatásának </w:t>
      </w:r>
      <w:r w:rsidR="002C502E" w:rsidRPr="004417D8">
        <w:rPr>
          <w:rFonts w:ascii="Arial" w:hAnsi="Arial" w:cs="Arial"/>
        </w:rPr>
        <w:t>tovább folyósításáról</w:t>
      </w:r>
      <w:r w:rsidRPr="004417D8">
        <w:rPr>
          <w:rFonts w:ascii="Arial" w:hAnsi="Arial" w:cs="Arial"/>
        </w:rPr>
        <w:t xml:space="preserve"> </w:t>
      </w:r>
      <w:r w:rsidRPr="00206CCF">
        <w:rPr>
          <w:rFonts w:ascii="Arial" w:hAnsi="Arial" w:cs="Arial"/>
        </w:rPr>
        <w:t>és egy gyermek támogatásának megállapításáról döntött az Oktatási és Szociális Bizottság.</w:t>
      </w:r>
    </w:p>
    <w:p w:rsidR="002C09AE" w:rsidRPr="00206CCF" w:rsidRDefault="002C09AE" w:rsidP="002C09AE">
      <w:pPr>
        <w:jc w:val="both"/>
        <w:rPr>
          <w:rFonts w:ascii="Arial" w:hAnsi="Arial" w:cs="Arial"/>
        </w:rPr>
      </w:pPr>
    </w:p>
    <w:p w:rsidR="00CB1643" w:rsidRDefault="00CB1643" w:rsidP="00930C5F">
      <w:pPr>
        <w:jc w:val="both"/>
        <w:rPr>
          <w:rFonts w:ascii="Arial" w:hAnsi="Arial" w:cs="Arial"/>
        </w:rPr>
      </w:pPr>
    </w:p>
    <w:p w:rsidR="00206CCF" w:rsidRDefault="00206CCF" w:rsidP="00930C5F">
      <w:pPr>
        <w:jc w:val="both"/>
        <w:rPr>
          <w:rFonts w:ascii="Arial" w:hAnsi="Arial" w:cs="Arial"/>
        </w:rPr>
      </w:pPr>
    </w:p>
    <w:p w:rsidR="00206CCF" w:rsidRPr="004417D8" w:rsidRDefault="00206CCF" w:rsidP="00930C5F">
      <w:pPr>
        <w:jc w:val="both"/>
        <w:rPr>
          <w:rFonts w:ascii="Arial" w:hAnsi="Arial" w:cs="Arial"/>
        </w:rPr>
      </w:pPr>
    </w:p>
    <w:p w:rsidR="00AD308A" w:rsidRPr="00206CCF" w:rsidRDefault="00B11A0F" w:rsidP="00930C5F">
      <w:pPr>
        <w:jc w:val="both"/>
        <w:rPr>
          <w:rFonts w:ascii="Arial" w:hAnsi="Arial" w:cs="Arial"/>
        </w:rPr>
      </w:pPr>
      <w:r w:rsidRPr="004417D8">
        <w:rPr>
          <w:rFonts w:ascii="Arial" w:hAnsi="Arial" w:cs="Arial"/>
        </w:rPr>
        <w:lastRenderedPageBreak/>
        <w:t xml:space="preserve">A </w:t>
      </w:r>
      <w:r w:rsidR="00AD308A" w:rsidRPr="004417D8">
        <w:rPr>
          <w:rFonts w:ascii="Arial" w:hAnsi="Arial" w:cs="Arial"/>
          <w:b/>
          <w:u w:val="single"/>
        </w:rPr>
        <w:t>Városfejlesztési Kabinet</w:t>
      </w:r>
      <w:r w:rsidR="00AD308A" w:rsidRPr="004417D8">
        <w:rPr>
          <w:rFonts w:ascii="Arial" w:hAnsi="Arial" w:cs="Arial"/>
        </w:rPr>
        <w:t xml:space="preserve"> </w:t>
      </w:r>
      <w:r w:rsidR="005C4D54" w:rsidRPr="004417D8">
        <w:rPr>
          <w:rFonts w:ascii="Arial" w:hAnsi="Arial" w:cs="Arial"/>
        </w:rPr>
        <w:t xml:space="preserve">vezetője </w:t>
      </w:r>
      <w:r w:rsidR="00AD308A" w:rsidRPr="004417D8">
        <w:rPr>
          <w:rFonts w:ascii="Arial" w:hAnsi="Arial" w:cs="Arial"/>
        </w:rPr>
        <w:t xml:space="preserve">az osztály feladatairól és futó projektjeiről az alábbi </w:t>
      </w:r>
      <w:r w:rsidR="00AD308A" w:rsidRPr="00206CCF">
        <w:rPr>
          <w:rFonts w:ascii="Arial" w:hAnsi="Arial" w:cs="Arial"/>
        </w:rPr>
        <w:t>tájékoztatást adta:</w:t>
      </w:r>
    </w:p>
    <w:p w:rsidR="0030378F" w:rsidRPr="00206CCF" w:rsidRDefault="0030378F" w:rsidP="0030378F">
      <w:pPr>
        <w:jc w:val="both"/>
        <w:rPr>
          <w:rFonts w:ascii="Arial" w:hAnsi="Arial" w:cs="Arial"/>
          <w:b/>
        </w:rPr>
      </w:pPr>
    </w:p>
    <w:p w:rsidR="002562C3" w:rsidRPr="00206CCF" w:rsidRDefault="002562C3" w:rsidP="002562C3">
      <w:pPr>
        <w:spacing w:after="120"/>
        <w:jc w:val="both"/>
        <w:rPr>
          <w:rFonts w:ascii="Arial" w:hAnsi="Arial" w:cs="Arial"/>
        </w:rPr>
      </w:pPr>
      <w:r w:rsidRPr="00206CCF">
        <w:rPr>
          <w:rFonts w:ascii="Arial" w:hAnsi="Arial" w:cs="Arial"/>
        </w:rPr>
        <w:t>A Terület- és Településfejlesztési Operatív Program keretében jelenleg 30 projekt rendel</w:t>
      </w:r>
      <w:r w:rsidR="000C6929" w:rsidRPr="00206CCF">
        <w:rPr>
          <w:rFonts w:ascii="Arial" w:hAnsi="Arial" w:cs="Arial"/>
        </w:rPr>
        <w:t>kezik támogatási szerződéssel.</w:t>
      </w:r>
    </w:p>
    <w:p w:rsidR="002562C3" w:rsidRPr="004417D8" w:rsidRDefault="002562C3" w:rsidP="002562C3">
      <w:pPr>
        <w:spacing w:after="120"/>
        <w:jc w:val="both"/>
        <w:rPr>
          <w:rFonts w:ascii="Arial" w:hAnsi="Arial" w:cs="Arial"/>
        </w:rPr>
      </w:pPr>
      <w:r w:rsidRPr="004417D8">
        <w:rPr>
          <w:rFonts w:ascii="Arial" w:hAnsi="Arial" w:cs="Arial"/>
        </w:rPr>
        <w:t>A Sárdi-ér úti iparterület-fejlesztésre vonatkozó projekt 2019</w:t>
      </w:r>
      <w:r w:rsidR="000D04B0">
        <w:rPr>
          <w:rFonts w:ascii="Arial" w:hAnsi="Arial" w:cs="Arial"/>
        </w:rPr>
        <w:t>.</w:t>
      </w:r>
      <w:r w:rsidRPr="004417D8">
        <w:rPr>
          <w:rFonts w:ascii="Arial" w:hAnsi="Arial" w:cs="Arial"/>
        </w:rPr>
        <w:t xml:space="preserve"> június végével befejeződött. Összesen 14,7 hektár terület teljes közművesítése történt meg, 2019. június 25-én került sor az ünnepélyes projektzáró rendezvényre a Városházán.</w:t>
      </w:r>
    </w:p>
    <w:p w:rsidR="002562C3" w:rsidRPr="004417D8" w:rsidRDefault="002562C3" w:rsidP="002562C3">
      <w:pPr>
        <w:spacing w:after="120"/>
        <w:jc w:val="both"/>
        <w:rPr>
          <w:rFonts w:ascii="Arial" w:hAnsi="Arial" w:cs="Arial"/>
        </w:rPr>
      </w:pPr>
      <w:r w:rsidRPr="004417D8">
        <w:rPr>
          <w:rFonts w:ascii="Arial" w:hAnsi="Arial" w:cs="Arial"/>
        </w:rPr>
        <w:t>Megvalósult a fedett uszoda részleges közmű-rekonstrukciója és napelemes kiserőmű-rendszer, valamint hőszivattyú létesült.</w:t>
      </w:r>
    </w:p>
    <w:p w:rsidR="002562C3" w:rsidRPr="004417D8" w:rsidRDefault="002562C3" w:rsidP="002562C3">
      <w:pPr>
        <w:spacing w:after="120"/>
        <w:jc w:val="both"/>
        <w:rPr>
          <w:rFonts w:ascii="Arial" w:hAnsi="Arial" w:cs="Arial"/>
        </w:rPr>
      </w:pPr>
      <w:r w:rsidRPr="004417D8">
        <w:rPr>
          <w:rFonts w:ascii="Arial" w:hAnsi="Arial" w:cs="Arial"/>
        </w:rPr>
        <w:t>Elkészült a Szivárvány Óvoda felújítása, amelynek keretében megújult a külső homlokzat és tetőszigetelés készült.</w:t>
      </w:r>
    </w:p>
    <w:p w:rsidR="002562C3" w:rsidRPr="004417D8" w:rsidRDefault="002562C3" w:rsidP="002562C3">
      <w:pPr>
        <w:spacing w:after="120"/>
        <w:jc w:val="both"/>
        <w:rPr>
          <w:rFonts w:ascii="Arial" w:hAnsi="Arial" w:cs="Arial"/>
        </w:rPr>
      </w:pPr>
      <w:r w:rsidRPr="004417D8">
        <w:rPr>
          <w:rFonts w:ascii="Arial" w:hAnsi="Arial" w:cs="Arial"/>
        </w:rPr>
        <w:t xml:space="preserve">Befejeződött </w:t>
      </w:r>
      <w:r w:rsidR="00D407C6">
        <w:rPr>
          <w:rFonts w:ascii="Arial" w:hAnsi="Arial" w:cs="Arial"/>
        </w:rPr>
        <w:t xml:space="preserve">a </w:t>
      </w:r>
      <w:r w:rsidRPr="004417D8">
        <w:rPr>
          <w:rFonts w:ascii="Arial" w:hAnsi="Arial" w:cs="Arial"/>
        </w:rPr>
        <w:t xml:space="preserve">Nemzeti Ovi Sport Program keretében támogatott új óvodai sportpályák kivitelezése, így már </w:t>
      </w:r>
      <w:proofErr w:type="spellStart"/>
      <w:r w:rsidR="00D407C6">
        <w:rPr>
          <w:rFonts w:ascii="Arial" w:hAnsi="Arial" w:cs="Arial"/>
        </w:rPr>
        <w:t>a</w:t>
      </w:r>
      <w:r w:rsidRPr="004417D8">
        <w:rPr>
          <w:rFonts w:ascii="Arial" w:hAnsi="Arial" w:cs="Arial"/>
        </w:rPr>
        <w:t>Margaréta</w:t>
      </w:r>
      <w:proofErr w:type="spellEnd"/>
      <w:r w:rsidRPr="004417D8">
        <w:rPr>
          <w:rFonts w:ascii="Arial" w:hAnsi="Arial" w:cs="Arial"/>
        </w:rPr>
        <w:t xml:space="preserve"> Óvodában, a Napsugár Óvodában, a Szivárvány Óvodában és a Vadvirág Óvodában is új, korszerű sportpályákon játszhatnak az óvodások.</w:t>
      </w:r>
    </w:p>
    <w:p w:rsidR="002562C3" w:rsidRPr="004417D8" w:rsidRDefault="002562C3" w:rsidP="002562C3">
      <w:pPr>
        <w:spacing w:after="120"/>
        <w:jc w:val="both"/>
        <w:rPr>
          <w:rFonts w:ascii="Arial" w:hAnsi="Arial" w:cs="Arial"/>
        </w:rPr>
      </w:pPr>
      <w:r w:rsidRPr="004417D8">
        <w:rPr>
          <w:rFonts w:ascii="Arial" w:hAnsi="Arial" w:cs="Arial"/>
        </w:rPr>
        <w:t>A szociális városrehabilitáció II. ütemének keretében aláírásra került a támogatási szerződés módosítása arra vonatkozóan, hogy a projektben megvalósulhat a Tóth István park további fejlesztése és a fejlesztés alatt álló szociális bérlakások vizesblokkjainak kialakítása.</w:t>
      </w:r>
    </w:p>
    <w:p w:rsidR="002562C3" w:rsidRPr="004417D8" w:rsidRDefault="002562C3" w:rsidP="002562C3">
      <w:pPr>
        <w:spacing w:after="120"/>
        <w:jc w:val="both"/>
        <w:rPr>
          <w:rFonts w:ascii="Arial" w:hAnsi="Arial" w:cs="Arial"/>
        </w:rPr>
      </w:pPr>
      <w:r w:rsidRPr="004417D8">
        <w:rPr>
          <w:rFonts w:ascii="Arial" w:hAnsi="Arial" w:cs="Arial"/>
        </w:rPr>
        <w:t>Eredményesen zárult az északi iparterület fejlesztésére és az új egészségügyi alapellátó központ megépítésére vonatkozóan kiírt kivitelezés közbeszerzés</w:t>
      </w:r>
      <w:r w:rsidR="00D407C6">
        <w:rPr>
          <w:rFonts w:ascii="Arial" w:hAnsi="Arial" w:cs="Arial"/>
        </w:rPr>
        <w:t>e</w:t>
      </w:r>
      <w:r w:rsidRPr="004417D8">
        <w:rPr>
          <w:rFonts w:ascii="Arial" w:hAnsi="Arial" w:cs="Arial"/>
        </w:rPr>
        <w:t>, a szerződéskötést követően a munkálatok még az ősz folyamán megkezdődhetnek. A Kiskar utcai rendelők felújítása megkezdődött, a munkálatok befejezése az év vég</w:t>
      </w:r>
      <w:r w:rsidR="00D407C6">
        <w:rPr>
          <w:rFonts w:ascii="Arial" w:hAnsi="Arial" w:cs="Arial"/>
        </w:rPr>
        <w:t>é</w:t>
      </w:r>
      <w:r w:rsidRPr="004417D8">
        <w:rPr>
          <w:rFonts w:ascii="Arial" w:hAnsi="Arial" w:cs="Arial"/>
        </w:rPr>
        <w:t>ig várható.</w:t>
      </w:r>
    </w:p>
    <w:p w:rsidR="002562C3" w:rsidRPr="004417D8" w:rsidRDefault="002562C3" w:rsidP="002562C3">
      <w:pPr>
        <w:spacing w:after="120"/>
        <w:jc w:val="both"/>
        <w:rPr>
          <w:rFonts w:ascii="Arial" w:hAnsi="Arial" w:cs="Arial"/>
        </w:rPr>
      </w:pPr>
      <w:r w:rsidRPr="004417D8">
        <w:rPr>
          <w:rFonts w:ascii="Arial" w:hAnsi="Arial" w:cs="Arial"/>
        </w:rPr>
        <w:t>2019. augusztus 23-án a Magyar Államkincstár arról értesítette önkormányzatunkat, hogy támogatásban részesült a „</w:t>
      </w:r>
      <w:r w:rsidRPr="004417D8">
        <w:rPr>
          <w:rFonts w:ascii="Arial" w:hAnsi="Arial" w:cs="Arial"/>
          <w:i/>
        </w:rPr>
        <w:t xml:space="preserve">Szombathely fenntartható mobilitási tervének elkészítése” </w:t>
      </w:r>
      <w:r w:rsidRPr="004417D8">
        <w:rPr>
          <w:rFonts w:ascii="Arial" w:hAnsi="Arial" w:cs="Arial"/>
        </w:rPr>
        <w:t>címmel benyújtott támogatási kérelem.</w:t>
      </w:r>
      <w:r w:rsidRPr="004417D8">
        <w:rPr>
          <w:rFonts w:ascii="Arial" w:hAnsi="Arial" w:cs="Arial"/>
          <w:i/>
        </w:rPr>
        <w:t xml:space="preserve"> </w:t>
      </w:r>
      <w:r w:rsidRPr="004417D8">
        <w:rPr>
          <w:rFonts w:ascii="Arial" w:hAnsi="Arial" w:cs="Arial"/>
        </w:rPr>
        <w:t>A 272/2014. (XI.5.) Korm. rendeletnek megfelelően jelenleg a támogatási szerződés megkötésének előkészítése zajlik.</w:t>
      </w:r>
    </w:p>
    <w:p w:rsidR="002562C3" w:rsidRPr="004417D8" w:rsidRDefault="002562C3" w:rsidP="002562C3">
      <w:pPr>
        <w:spacing w:after="120"/>
        <w:jc w:val="both"/>
        <w:rPr>
          <w:rFonts w:ascii="Arial" w:hAnsi="Arial" w:cs="Arial"/>
        </w:rPr>
      </w:pPr>
      <w:r w:rsidRPr="004417D8">
        <w:rPr>
          <w:rFonts w:ascii="Arial" w:hAnsi="Arial" w:cs="Arial"/>
        </w:rPr>
        <w:t>A Szent Márton szellemi örökségének megőrzését célzó nemzetközi projektben elkészült egy applikáció munkaváltozata, amelynek tesztelése a projekt keretében folyamatban van. A nyár során már megvalósult egy-egy tesztelés óvodások és kisiskolások körében. Az applikáció a közeljövőben széles körben is elérhetővé válik.</w:t>
      </w:r>
    </w:p>
    <w:p w:rsidR="002562C3" w:rsidRPr="004417D8" w:rsidRDefault="002562C3" w:rsidP="002562C3">
      <w:pPr>
        <w:spacing w:after="120"/>
        <w:jc w:val="both"/>
        <w:rPr>
          <w:rFonts w:ascii="Arial" w:hAnsi="Arial" w:cs="Arial"/>
        </w:rPr>
      </w:pPr>
      <w:r w:rsidRPr="004417D8">
        <w:rPr>
          <w:rFonts w:ascii="Arial" w:hAnsi="Arial" w:cs="Arial"/>
        </w:rPr>
        <w:t xml:space="preserve">A Modern Városok Program szombathelyi elemeivel kapcsolatos adatszolgáltatási és egyeztetési feladatok ellátása folyamatos a Miniszterelnökség és az érintett minisztériumok felé valamennyi programelem tekintetében, az egyes fejlesztések projektgazdáinak bevonásával. </w:t>
      </w:r>
    </w:p>
    <w:p w:rsidR="002562C3" w:rsidRPr="004417D8" w:rsidRDefault="002562C3" w:rsidP="00B86A36">
      <w:pPr>
        <w:jc w:val="both"/>
        <w:rPr>
          <w:rFonts w:ascii="Arial" w:hAnsi="Arial" w:cs="Arial"/>
        </w:rPr>
      </w:pPr>
      <w:r w:rsidRPr="004417D8">
        <w:rPr>
          <w:rFonts w:ascii="Arial" w:hAnsi="Arial" w:cs="Arial"/>
        </w:rPr>
        <w:t xml:space="preserve">Az önkormányzat által korábban megvalósított, jelenleg fenntartási szakaszban lévő projektekkel kapcsolatos feladatellátás folyamatos, amelynek keretében a Kabinet folyamatosan készíti az időszakban esedékes éves fenntartási jelentéseket, valamint részt vesz az aktuális helyszíni ellenőrzéseken és az azok nyomán keletkező feladatellátásban. </w:t>
      </w:r>
    </w:p>
    <w:p w:rsidR="002562C3" w:rsidRDefault="002562C3" w:rsidP="00B86A36">
      <w:pPr>
        <w:jc w:val="both"/>
        <w:rPr>
          <w:rFonts w:ascii="Arial" w:hAnsi="Arial" w:cs="Arial"/>
          <w:b/>
        </w:rPr>
      </w:pPr>
    </w:p>
    <w:p w:rsidR="00D407C6" w:rsidRPr="004417D8" w:rsidRDefault="00D407C6" w:rsidP="00B86A36">
      <w:pPr>
        <w:jc w:val="both"/>
        <w:rPr>
          <w:rFonts w:ascii="Arial" w:hAnsi="Arial" w:cs="Arial"/>
          <w:b/>
        </w:rPr>
      </w:pPr>
    </w:p>
    <w:p w:rsidR="00B86A36" w:rsidRPr="004417D8" w:rsidRDefault="00B86A36" w:rsidP="00D407C6">
      <w:pPr>
        <w:jc w:val="both"/>
        <w:rPr>
          <w:rFonts w:ascii="Arial" w:hAnsi="Arial" w:cs="Arial"/>
          <w:b/>
        </w:rPr>
      </w:pPr>
    </w:p>
    <w:p w:rsidR="00440060" w:rsidRPr="004417D8" w:rsidRDefault="00440060" w:rsidP="00D407C6">
      <w:pPr>
        <w:jc w:val="both"/>
        <w:rPr>
          <w:rFonts w:ascii="Arial" w:hAnsi="Arial" w:cs="Arial"/>
        </w:rPr>
      </w:pPr>
      <w:r w:rsidRPr="004417D8">
        <w:rPr>
          <w:rFonts w:ascii="Arial" w:hAnsi="Arial" w:cs="Arial"/>
        </w:rPr>
        <w:t xml:space="preserve">Az </w:t>
      </w:r>
      <w:r w:rsidRPr="004417D8">
        <w:rPr>
          <w:rFonts w:ascii="Arial" w:hAnsi="Arial" w:cs="Arial"/>
          <w:b/>
          <w:u w:val="single"/>
        </w:rPr>
        <w:t>Építési Iroda</w:t>
      </w:r>
      <w:r w:rsidRPr="004417D8">
        <w:rPr>
          <w:rFonts w:ascii="Arial" w:hAnsi="Arial" w:cs="Arial"/>
        </w:rPr>
        <w:t xml:space="preserve"> vezetője az alábbi tájékoztatást adta az iroda munkájáról:</w:t>
      </w:r>
    </w:p>
    <w:p w:rsidR="0086069F" w:rsidRPr="004417D8" w:rsidRDefault="0086069F" w:rsidP="00D407C6">
      <w:pPr>
        <w:jc w:val="both"/>
        <w:rPr>
          <w:rFonts w:ascii="Arial" w:hAnsi="Arial" w:cs="Arial"/>
        </w:rPr>
      </w:pPr>
    </w:p>
    <w:p w:rsidR="0086069F" w:rsidRPr="004417D8" w:rsidRDefault="0086069F" w:rsidP="00D407C6">
      <w:pPr>
        <w:jc w:val="both"/>
        <w:rPr>
          <w:rFonts w:ascii="Arial" w:hAnsi="Arial" w:cs="Arial"/>
        </w:rPr>
      </w:pPr>
      <w:r w:rsidRPr="004417D8">
        <w:rPr>
          <w:rFonts w:ascii="Arial" w:hAnsi="Arial" w:cs="Arial"/>
        </w:rPr>
        <w:t xml:space="preserve">Az iroda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w:t>
      </w:r>
      <w:r w:rsidRPr="004417D8">
        <w:rPr>
          <w:rFonts w:ascii="Arial" w:hAnsi="Arial" w:cs="Arial"/>
        </w:rPr>
        <w:lastRenderedPageBreak/>
        <w:t xml:space="preserve">nyújt, illetve a hatósági rendeletek által előírt és más hatóságok általi megkeresésre, helyszíni szemléken vesz részt. </w:t>
      </w:r>
    </w:p>
    <w:p w:rsidR="0086069F" w:rsidRPr="004417D8" w:rsidRDefault="0086069F" w:rsidP="00D407C6">
      <w:pPr>
        <w:jc w:val="both"/>
        <w:rPr>
          <w:rFonts w:ascii="Arial" w:hAnsi="Arial" w:cs="Arial"/>
        </w:rPr>
      </w:pPr>
      <w:r w:rsidRPr="004417D8">
        <w:rPr>
          <w:rFonts w:ascii="Arial" w:hAnsi="Arial" w:cs="Arial"/>
        </w:rPr>
        <w:t>A hatósági ügyekben a jogszabályban előírt ügyintézési határidőt az Iroda betartotta.</w:t>
      </w:r>
    </w:p>
    <w:p w:rsidR="00C4400C" w:rsidRPr="004417D8" w:rsidRDefault="00C4400C" w:rsidP="00D407C6">
      <w:pPr>
        <w:jc w:val="both"/>
        <w:rPr>
          <w:rFonts w:ascii="Arial" w:hAnsi="Arial" w:cs="Arial"/>
        </w:rPr>
      </w:pPr>
    </w:p>
    <w:p w:rsidR="0086069F" w:rsidRPr="004417D8" w:rsidRDefault="0086069F" w:rsidP="00D407C6">
      <w:pPr>
        <w:jc w:val="both"/>
        <w:rPr>
          <w:rFonts w:ascii="Arial" w:hAnsi="Arial" w:cs="Arial"/>
        </w:rPr>
      </w:pPr>
      <w:r w:rsidRPr="004417D8">
        <w:rPr>
          <w:rFonts w:ascii="Arial" w:hAnsi="Arial" w:cs="Arial"/>
        </w:rPr>
        <w:t xml:space="preserve">Az előző közgyűlésre adott beszámoló óta eltelt időszakban az </w:t>
      </w:r>
      <w:r w:rsidRPr="004417D8">
        <w:rPr>
          <w:rFonts w:ascii="Arial" w:hAnsi="Arial" w:cs="Arial"/>
          <w:b/>
        </w:rPr>
        <w:t>építésügyi hatósági munkát érintő</w:t>
      </w:r>
      <w:r w:rsidRPr="004417D8">
        <w:rPr>
          <w:rFonts w:ascii="Arial" w:hAnsi="Arial" w:cs="Arial"/>
        </w:rPr>
        <w:t xml:space="preserve"> jogszabályváltozások az alábbiak:</w:t>
      </w:r>
    </w:p>
    <w:p w:rsidR="0086069F" w:rsidRPr="004417D8" w:rsidRDefault="0086069F" w:rsidP="00D407C6">
      <w:pPr>
        <w:jc w:val="both"/>
        <w:rPr>
          <w:rFonts w:ascii="Arial" w:hAnsi="Arial" w:cs="Arial"/>
        </w:rPr>
      </w:pPr>
    </w:p>
    <w:p w:rsidR="0086069F" w:rsidRPr="004417D8" w:rsidRDefault="0086069F" w:rsidP="0086069F">
      <w:pPr>
        <w:jc w:val="both"/>
        <w:rPr>
          <w:rFonts w:ascii="Arial" w:hAnsi="Arial" w:cs="Arial"/>
        </w:rPr>
      </w:pPr>
      <w:r w:rsidRPr="004417D8">
        <w:rPr>
          <w:rFonts w:ascii="Arial" w:hAnsi="Arial" w:cs="Arial"/>
        </w:rPr>
        <w:t xml:space="preserve">Az </w:t>
      </w:r>
      <w:r w:rsidRPr="004417D8">
        <w:rPr>
          <w:rFonts w:ascii="Arial" w:hAnsi="Arial" w:cs="Arial"/>
          <w:i/>
        </w:rPr>
        <w:t>épített környezet alakításáról és védelméről</w:t>
      </w:r>
      <w:r w:rsidRPr="004417D8">
        <w:rPr>
          <w:rFonts w:ascii="Arial" w:hAnsi="Arial" w:cs="Arial"/>
        </w:rPr>
        <w:t xml:space="preserve"> szóló 1997. évi LXXVIII. </w:t>
      </w:r>
      <w:r w:rsidR="00D407C6">
        <w:rPr>
          <w:rFonts w:ascii="Arial" w:hAnsi="Arial" w:cs="Arial"/>
        </w:rPr>
        <w:t>törvény</w:t>
      </w:r>
      <w:r w:rsidRPr="004417D8">
        <w:rPr>
          <w:rFonts w:ascii="Arial" w:hAnsi="Arial" w:cs="Arial"/>
        </w:rPr>
        <w:t xml:space="preserve"> (</w:t>
      </w:r>
      <w:r w:rsidR="00F44FEF">
        <w:rPr>
          <w:rFonts w:ascii="Arial" w:hAnsi="Arial" w:cs="Arial"/>
        </w:rPr>
        <w:t xml:space="preserve">a továbbiakban: </w:t>
      </w:r>
      <w:proofErr w:type="spellStart"/>
      <w:r w:rsidRPr="004417D8">
        <w:rPr>
          <w:rFonts w:ascii="Arial" w:hAnsi="Arial" w:cs="Arial"/>
          <w:b/>
        </w:rPr>
        <w:t>Étv</w:t>
      </w:r>
      <w:proofErr w:type="spellEnd"/>
      <w:r w:rsidRPr="004417D8">
        <w:rPr>
          <w:rFonts w:ascii="Arial" w:hAnsi="Arial" w:cs="Arial"/>
        </w:rPr>
        <w:t>.) 2019. július 16-tól hatályos változásainak kiemelt célja volt, hogy a barnamezős területekre vonatkozó alapvető építésügyi és településrendezési (településfejlesztési) szabályokat megalkossa. Emellett az egyszerű bejelentéshez kötött építési tevékenységek során a helyi építési szabályzatból (HÉSZ) figyelembe veendő rendelkezések listája bővült a beépítési mód és építési hely, valamint a járművek mennyiségére és elhelyezésére vonatkozó előírások kötelező vizsgálatának jogszabályba emelésével.</w:t>
      </w:r>
    </w:p>
    <w:p w:rsidR="00F44FEF" w:rsidRDefault="00F44FEF" w:rsidP="0086069F">
      <w:pPr>
        <w:jc w:val="both"/>
        <w:rPr>
          <w:rFonts w:ascii="Arial" w:hAnsi="Arial" w:cs="Arial"/>
        </w:rPr>
      </w:pPr>
    </w:p>
    <w:p w:rsidR="0086069F" w:rsidRPr="004417D8" w:rsidRDefault="0086069F" w:rsidP="0086069F">
      <w:pPr>
        <w:jc w:val="both"/>
        <w:rPr>
          <w:rFonts w:ascii="Arial" w:hAnsi="Arial" w:cs="Arial"/>
        </w:rPr>
      </w:pPr>
      <w:r w:rsidRPr="004417D8">
        <w:rPr>
          <w:rFonts w:ascii="Arial" w:hAnsi="Arial" w:cs="Arial"/>
        </w:rPr>
        <w:t xml:space="preserve">Az </w:t>
      </w:r>
      <w:proofErr w:type="spellStart"/>
      <w:r w:rsidRPr="004417D8">
        <w:rPr>
          <w:rFonts w:ascii="Arial" w:hAnsi="Arial" w:cs="Arial"/>
        </w:rPr>
        <w:t>Ákr</w:t>
      </w:r>
      <w:proofErr w:type="spellEnd"/>
      <w:r w:rsidRPr="004417D8">
        <w:rPr>
          <w:rFonts w:ascii="Arial" w:hAnsi="Arial" w:cs="Arial"/>
        </w:rPr>
        <w:t>. 134. § (1) bekezdés</w:t>
      </w:r>
      <w:r w:rsidR="00F44FEF">
        <w:rPr>
          <w:rFonts w:ascii="Arial" w:hAnsi="Arial" w:cs="Arial"/>
        </w:rPr>
        <w:t>é</w:t>
      </w:r>
      <w:r w:rsidRPr="004417D8">
        <w:rPr>
          <w:rFonts w:ascii="Arial" w:hAnsi="Arial" w:cs="Arial"/>
        </w:rPr>
        <w:t>nek megfelelő dereguláció során kikerült a</w:t>
      </w:r>
      <w:r w:rsidR="00F44FEF">
        <w:rPr>
          <w:rFonts w:ascii="Arial" w:hAnsi="Arial" w:cs="Arial"/>
        </w:rPr>
        <w:t xml:space="preserve">z </w:t>
      </w:r>
      <w:proofErr w:type="spellStart"/>
      <w:r w:rsidR="00F44FEF">
        <w:rPr>
          <w:rFonts w:ascii="Arial" w:hAnsi="Arial" w:cs="Arial"/>
        </w:rPr>
        <w:t>Étv.-ből</w:t>
      </w:r>
      <w:proofErr w:type="spellEnd"/>
      <w:r w:rsidRPr="004417D8">
        <w:rPr>
          <w:rFonts w:ascii="Arial" w:hAnsi="Arial" w:cs="Arial"/>
        </w:rPr>
        <w:t xml:space="preserve"> a 47. § (4) bekezdése, </w:t>
      </w:r>
      <w:r w:rsidR="00965581">
        <w:rPr>
          <w:rFonts w:ascii="Arial" w:hAnsi="Arial" w:cs="Arial"/>
        </w:rPr>
        <w:t>a</w:t>
      </w:r>
      <w:r w:rsidRPr="004417D8">
        <w:rPr>
          <w:rFonts w:ascii="Arial" w:hAnsi="Arial" w:cs="Arial"/>
        </w:rPr>
        <w:t xml:space="preserve">mely szerint, ha az építésügyi hatóság a végrehajtható kötelezettséget annak nem teljesítése miatt a kötelezett terhére maga végezteti el, a költségek megtérítéséig az érintett ingatlanra jelzálogjogot jegyeztethet be. </w:t>
      </w:r>
    </w:p>
    <w:p w:rsidR="0086069F" w:rsidRDefault="0086069F" w:rsidP="0086069F">
      <w:pPr>
        <w:jc w:val="both"/>
        <w:rPr>
          <w:rFonts w:ascii="Arial" w:hAnsi="Arial" w:cs="Arial"/>
        </w:rPr>
      </w:pPr>
    </w:p>
    <w:p w:rsidR="00F44FEF" w:rsidRPr="004417D8" w:rsidRDefault="00F44FEF" w:rsidP="0086069F">
      <w:pPr>
        <w:jc w:val="both"/>
        <w:rPr>
          <w:rFonts w:ascii="Arial" w:hAnsi="Arial" w:cs="Arial"/>
        </w:rPr>
      </w:pPr>
    </w:p>
    <w:p w:rsidR="0043361B" w:rsidRPr="004417D8" w:rsidRDefault="0043361B" w:rsidP="0086069F">
      <w:pPr>
        <w:jc w:val="both"/>
        <w:rPr>
          <w:rFonts w:ascii="Arial" w:hAnsi="Arial" w:cs="Arial"/>
        </w:rPr>
      </w:pPr>
    </w:p>
    <w:p w:rsidR="0043361B" w:rsidRPr="004417D8" w:rsidRDefault="0043361B" w:rsidP="0043361B">
      <w:pPr>
        <w:spacing w:line="276" w:lineRule="auto"/>
        <w:jc w:val="both"/>
        <w:rPr>
          <w:rFonts w:ascii="Arial" w:hAnsi="Arial" w:cs="Arial"/>
        </w:rPr>
      </w:pPr>
      <w:r w:rsidRPr="004417D8">
        <w:rPr>
          <w:rFonts w:ascii="Arial" w:hAnsi="Arial" w:cs="Arial"/>
        </w:rPr>
        <w:t xml:space="preserve">A </w:t>
      </w:r>
      <w:r w:rsidRPr="004417D8">
        <w:rPr>
          <w:rFonts w:ascii="Arial" w:hAnsi="Arial" w:cs="Arial"/>
          <w:b/>
          <w:bCs/>
          <w:u w:val="single"/>
        </w:rPr>
        <w:t>Polgármesteri Kabinet</w:t>
      </w:r>
      <w:r w:rsidRPr="004417D8">
        <w:rPr>
          <w:rFonts w:ascii="Arial" w:hAnsi="Arial" w:cs="Arial"/>
        </w:rPr>
        <w:t xml:space="preserve"> vezetője az alábbi tájékoztatást adta az osztály munkájáról:</w:t>
      </w:r>
    </w:p>
    <w:p w:rsidR="0043361B" w:rsidRPr="004417D8" w:rsidRDefault="0043361B" w:rsidP="00F21D65">
      <w:pPr>
        <w:spacing w:line="276" w:lineRule="auto"/>
        <w:jc w:val="both"/>
        <w:rPr>
          <w:rFonts w:ascii="Arial" w:hAnsi="Arial" w:cs="Arial"/>
        </w:rPr>
      </w:pPr>
    </w:p>
    <w:p w:rsidR="0043361B" w:rsidRPr="004417D8" w:rsidRDefault="0043361B" w:rsidP="0043361B">
      <w:pPr>
        <w:jc w:val="both"/>
        <w:rPr>
          <w:rFonts w:ascii="Arial" w:hAnsi="Arial" w:cs="Arial"/>
        </w:rPr>
      </w:pPr>
      <w:r w:rsidRPr="004417D8">
        <w:rPr>
          <w:rFonts w:ascii="Arial" w:hAnsi="Arial" w:cs="Arial"/>
        </w:rPr>
        <w:t>A Polgármesteri Kabinet osztály szintű szervezeti egysége 10 fővel látja el a tevékenységét. Minden munkatárs rendelkezik a vonatkozó jogszabályokban előírt képesítéssel.</w:t>
      </w:r>
    </w:p>
    <w:p w:rsidR="0043361B" w:rsidRPr="004417D8" w:rsidRDefault="0043361B" w:rsidP="0043361B">
      <w:pPr>
        <w:jc w:val="both"/>
        <w:rPr>
          <w:rFonts w:ascii="Arial" w:hAnsi="Arial" w:cs="Arial"/>
        </w:rPr>
      </w:pPr>
    </w:p>
    <w:p w:rsidR="0043361B" w:rsidRPr="004417D8" w:rsidRDefault="0043361B" w:rsidP="0043361B">
      <w:pPr>
        <w:jc w:val="both"/>
        <w:rPr>
          <w:rFonts w:ascii="Arial" w:hAnsi="Arial" w:cs="Arial"/>
        </w:rPr>
      </w:pPr>
      <w:r w:rsidRPr="004417D8">
        <w:rPr>
          <w:rFonts w:ascii="Arial" w:hAnsi="Arial" w:cs="Arial"/>
        </w:rPr>
        <w:t>Az osztály a tisztségviselők munkájából eredő koordinációs és protokolláris feladatokat lát el, feladata továbbá a tisztségviselői utasítások, feladat-meghatározások nyilvántartása, továbbítása a hivatal belső szervezeti egységei felé és azok számonkérése. Az osztály gondoskodik az előzőek mellett a város kommunikációjának szervezéséről, médiában való megjelenéséről, a város külkapcsolatait és testvérvárosi kapcsolatait ápolja, és egyben szervezi a tisztségviselők testvérvárosi látogatásait, valamint a városunkba érkező testvérvárosi és baráti városi delegációk programját. Az osztály éves tevékenységét</w:t>
      </w:r>
      <w:r w:rsidR="00F87770">
        <w:rPr>
          <w:rFonts w:ascii="Arial" w:hAnsi="Arial" w:cs="Arial"/>
        </w:rPr>
        <w:t xml:space="preserve"> </w:t>
      </w:r>
      <w:r w:rsidRPr="004417D8">
        <w:rPr>
          <w:rFonts w:ascii="Arial" w:hAnsi="Arial" w:cs="Arial"/>
        </w:rPr>
        <w:t xml:space="preserve">a tisztségviselők </w:t>
      </w:r>
      <w:r w:rsidR="00F87770">
        <w:rPr>
          <w:rFonts w:ascii="Arial" w:hAnsi="Arial" w:cs="Arial"/>
        </w:rPr>
        <w:t xml:space="preserve">feladat-meghatározásai, </w:t>
      </w:r>
      <w:r w:rsidRPr="004417D8">
        <w:rPr>
          <w:rFonts w:ascii="Arial" w:hAnsi="Arial" w:cs="Arial"/>
        </w:rPr>
        <w:t>a bizottságok munkatervei, az Ügyrend, a Szervezeti és Működési Szabályzat, a vonatkozó jogszabályi előírások, valamint az aktuálisan megoldandó feladatok alapján végzi.</w:t>
      </w:r>
    </w:p>
    <w:p w:rsidR="0043361B" w:rsidRPr="004417D8" w:rsidRDefault="0043361B" w:rsidP="0043361B">
      <w:pPr>
        <w:jc w:val="both"/>
        <w:rPr>
          <w:rFonts w:ascii="Arial" w:hAnsi="Arial" w:cs="Arial"/>
        </w:rPr>
      </w:pPr>
    </w:p>
    <w:p w:rsidR="0043361B" w:rsidRPr="004417D8" w:rsidRDefault="0043361B" w:rsidP="0043361B">
      <w:pPr>
        <w:jc w:val="both"/>
        <w:rPr>
          <w:rFonts w:ascii="Arial" w:hAnsi="Arial" w:cs="Arial"/>
        </w:rPr>
      </w:pPr>
      <w:r w:rsidRPr="004417D8">
        <w:rPr>
          <w:rFonts w:ascii="Arial" w:hAnsi="Arial" w:cs="Arial"/>
        </w:rPr>
        <w:t xml:space="preserve">2019. évben a Polgármesteri Kabinet aktív szervezője volt a nemzeti és városi nagyünnepségeknek, a Városi Jótékonysági Bálnak, illetve a város legnagyobb kulturális eseményeinek, a Savaria Történelmi Karneválnak, valamint a Szent Márton Díjkiosztó Gálának. </w:t>
      </w:r>
    </w:p>
    <w:p w:rsidR="0043361B" w:rsidRPr="004417D8" w:rsidRDefault="0043361B" w:rsidP="0043361B">
      <w:pPr>
        <w:jc w:val="both"/>
        <w:rPr>
          <w:rFonts w:ascii="Arial" w:hAnsi="Arial" w:cs="Arial"/>
        </w:rPr>
      </w:pPr>
    </w:p>
    <w:p w:rsidR="0043361B" w:rsidRPr="004417D8" w:rsidRDefault="0043361B" w:rsidP="0043361B">
      <w:pPr>
        <w:jc w:val="both"/>
        <w:rPr>
          <w:rFonts w:ascii="Arial" w:hAnsi="Arial" w:cs="Arial"/>
        </w:rPr>
      </w:pPr>
      <w:r w:rsidRPr="004417D8">
        <w:rPr>
          <w:rFonts w:ascii="Arial" w:hAnsi="Arial" w:cs="Arial"/>
        </w:rPr>
        <w:t>A 2019. július 1. napján hatályba lépő SZMSZ</w:t>
      </w:r>
      <w:r w:rsidR="00F87770">
        <w:rPr>
          <w:rFonts w:ascii="Arial" w:hAnsi="Arial" w:cs="Arial"/>
        </w:rPr>
        <w:t>-módosítás</w:t>
      </w:r>
      <w:r w:rsidRPr="004417D8">
        <w:rPr>
          <w:rFonts w:ascii="Arial" w:hAnsi="Arial" w:cs="Arial"/>
        </w:rPr>
        <w:t xml:space="preserve"> értelmében a foglalkoztatható politikai munkatársak létszámát a Közgyűlés az eddigi </w:t>
      </w:r>
      <w:r w:rsidR="00000164">
        <w:rPr>
          <w:rFonts w:ascii="Arial" w:hAnsi="Arial" w:cs="Arial"/>
        </w:rPr>
        <w:t>9</w:t>
      </w:r>
      <w:bookmarkStart w:id="0" w:name="_GoBack"/>
      <w:bookmarkEnd w:id="0"/>
      <w:r w:rsidRPr="004417D8">
        <w:rPr>
          <w:rFonts w:ascii="Arial" w:hAnsi="Arial" w:cs="Arial"/>
        </w:rPr>
        <w:t xml:space="preserve"> fő helyett 3 főben határozta meg. A munkatársak számának csökkentése miatt a feladatok elvégzése fokozottabb odafigyelést és több munkaidőt vesz igénybe, amely elsősorban a Polgármesteri Titkárságon feladatot ellátó munkatársaknál jelentkezik.</w:t>
      </w:r>
    </w:p>
    <w:p w:rsidR="0043361B" w:rsidRDefault="0043361B" w:rsidP="00F21D65">
      <w:pPr>
        <w:spacing w:line="276" w:lineRule="auto"/>
        <w:jc w:val="both"/>
        <w:rPr>
          <w:rFonts w:ascii="Arial" w:hAnsi="Arial" w:cs="Arial"/>
        </w:rPr>
      </w:pPr>
    </w:p>
    <w:p w:rsidR="00A174F2" w:rsidRPr="004417D8" w:rsidRDefault="00A174F2" w:rsidP="00F21D65">
      <w:pPr>
        <w:spacing w:line="276" w:lineRule="auto"/>
        <w:jc w:val="both"/>
        <w:rPr>
          <w:rFonts w:ascii="Arial" w:hAnsi="Arial" w:cs="Arial"/>
        </w:rPr>
      </w:pPr>
    </w:p>
    <w:p w:rsidR="0043361B" w:rsidRPr="004417D8" w:rsidRDefault="0043361B" w:rsidP="00F21D65">
      <w:pPr>
        <w:spacing w:line="276" w:lineRule="auto"/>
        <w:jc w:val="both"/>
        <w:rPr>
          <w:rFonts w:ascii="Arial" w:hAnsi="Arial" w:cs="Arial"/>
        </w:rPr>
      </w:pPr>
    </w:p>
    <w:p w:rsidR="00F62585" w:rsidRPr="004417D8" w:rsidRDefault="00F62585" w:rsidP="00F62585">
      <w:pPr>
        <w:jc w:val="both"/>
        <w:rPr>
          <w:rFonts w:ascii="Arial" w:hAnsi="Arial" w:cs="Arial"/>
        </w:rPr>
      </w:pPr>
      <w:r w:rsidRPr="004417D8">
        <w:rPr>
          <w:rFonts w:ascii="Arial" w:hAnsi="Arial" w:cs="Arial"/>
        </w:rPr>
        <w:lastRenderedPageBreak/>
        <w:t xml:space="preserve">A </w:t>
      </w:r>
      <w:r w:rsidRPr="004417D8">
        <w:rPr>
          <w:rFonts w:ascii="Arial" w:hAnsi="Arial" w:cs="Arial"/>
          <w:b/>
          <w:bCs/>
          <w:u w:val="single"/>
        </w:rPr>
        <w:t>Városüzemeltetési Osztály</w:t>
      </w:r>
      <w:r w:rsidRPr="004417D8">
        <w:rPr>
          <w:rFonts w:ascii="Arial" w:hAnsi="Arial" w:cs="Arial"/>
        </w:rPr>
        <w:t xml:space="preserve"> vezetője az alábbi tájékoztatást adta az osztály tevékenységéről:</w:t>
      </w:r>
    </w:p>
    <w:p w:rsidR="00AD08F1" w:rsidRDefault="00AD08F1" w:rsidP="00AD08F1">
      <w:pPr>
        <w:autoSpaceDE w:val="0"/>
        <w:autoSpaceDN w:val="0"/>
        <w:adjustRightInd w:val="0"/>
        <w:jc w:val="both"/>
        <w:rPr>
          <w:rFonts w:ascii="Arial" w:hAnsi="Arial" w:cs="Arial"/>
          <w:sz w:val="22"/>
          <w:szCs w:val="22"/>
        </w:rPr>
      </w:pPr>
    </w:p>
    <w:p w:rsidR="00A174F2" w:rsidRPr="004417D8" w:rsidRDefault="00A174F2" w:rsidP="00AD08F1">
      <w:pPr>
        <w:autoSpaceDE w:val="0"/>
        <w:autoSpaceDN w:val="0"/>
        <w:adjustRightInd w:val="0"/>
        <w:jc w:val="both"/>
        <w:rPr>
          <w:rFonts w:ascii="Arial" w:hAnsi="Arial" w:cs="Arial"/>
          <w:sz w:val="22"/>
          <w:szCs w:val="22"/>
        </w:rPr>
      </w:pPr>
    </w:p>
    <w:p w:rsidR="00187375" w:rsidRPr="004417D8" w:rsidRDefault="008531F3" w:rsidP="00187375">
      <w:pPr>
        <w:jc w:val="both"/>
        <w:rPr>
          <w:rFonts w:ascii="Arial" w:hAnsi="Arial" w:cs="Arial"/>
        </w:rPr>
      </w:pPr>
      <w:r w:rsidRPr="004417D8">
        <w:rPr>
          <w:rFonts w:ascii="Arial" w:hAnsi="Arial" w:cs="Arial"/>
        </w:rPr>
        <w:t xml:space="preserve">A </w:t>
      </w:r>
      <w:r w:rsidRPr="004417D8">
        <w:rPr>
          <w:rFonts w:ascii="Arial" w:hAnsi="Arial" w:cs="Arial"/>
          <w:b/>
        </w:rPr>
        <w:t>Kommunális és Környezetvédelmi Iroda</w:t>
      </w:r>
      <w:r w:rsidRPr="004417D8">
        <w:rPr>
          <w:rFonts w:ascii="Arial" w:hAnsi="Arial" w:cs="Arial"/>
        </w:rPr>
        <w:t xml:space="preserve"> </w:t>
      </w:r>
      <w:r w:rsidR="003E3016" w:rsidRPr="004417D8">
        <w:rPr>
          <w:rFonts w:ascii="Arial" w:hAnsi="Arial" w:cs="Arial"/>
        </w:rPr>
        <w:t>ellátja</w:t>
      </w:r>
      <w:r w:rsidR="00965B77" w:rsidRPr="004417D8">
        <w:rPr>
          <w:rFonts w:ascii="Arial" w:hAnsi="Arial" w:cs="Arial"/>
        </w:rPr>
        <w:t xml:space="preserve"> </w:t>
      </w:r>
      <w:r w:rsidR="00187375" w:rsidRPr="004417D8">
        <w:rPr>
          <w:rFonts w:ascii="Arial" w:hAnsi="Arial" w:cs="Arial"/>
        </w:rPr>
        <w:t>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A174F2">
        <w:rPr>
          <w:rFonts w:ascii="Arial" w:hAnsi="Arial" w:cs="Arial"/>
        </w:rPr>
        <w:t>ve</w:t>
      </w:r>
      <w:r w:rsidR="00187375" w:rsidRPr="004417D8">
        <w:rPr>
          <w:rFonts w:ascii="Arial" w:hAnsi="Arial" w:cs="Arial"/>
        </w:rPr>
        <w:t>l és ártalommentes elhelyezésével kapcsolatos feladatokat.</w:t>
      </w:r>
    </w:p>
    <w:p w:rsidR="00187375" w:rsidRPr="004417D8" w:rsidRDefault="00187375" w:rsidP="00187375">
      <w:pPr>
        <w:jc w:val="both"/>
        <w:rPr>
          <w:rFonts w:ascii="Arial" w:hAnsi="Arial" w:cs="Arial"/>
        </w:rPr>
      </w:pPr>
      <w:r w:rsidRPr="004417D8">
        <w:rPr>
          <w:rFonts w:ascii="Arial" w:hAnsi="Arial" w:cs="Arial"/>
        </w:rPr>
        <w:t xml:space="preserve">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szolgáló vízilétesítmény létesítéséhez, üzemeltetéséhez, fennmaradásához és megszüntetéséhez szükséges eljárás), zajvédelmi és hulladékgazdálkodási ügyekben. Állást foglal, illetve intézkedik a közúti közlekedéssel, fenntartással, üzemeltetéssel, fejlesztéssel, igazgatással, a csapadékvíz elvezetéssel kapcsolatos ügyekben. </w:t>
      </w:r>
    </w:p>
    <w:p w:rsidR="00187375" w:rsidRPr="004634B8" w:rsidRDefault="00187375" w:rsidP="00E463F9">
      <w:pPr>
        <w:jc w:val="both"/>
        <w:rPr>
          <w:rFonts w:ascii="Arial" w:hAnsi="Arial" w:cs="Arial"/>
        </w:rPr>
      </w:pPr>
    </w:p>
    <w:p w:rsidR="004634B8" w:rsidRPr="004634B8" w:rsidRDefault="004634B8" w:rsidP="00E463F9">
      <w:pPr>
        <w:jc w:val="both"/>
        <w:rPr>
          <w:rFonts w:ascii="Arial" w:hAnsi="Arial" w:cs="Arial"/>
        </w:rPr>
      </w:pPr>
    </w:p>
    <w:p w:rsidR="003515EC" w:rsidRPr="004634B8" w:rsidRDefault="006B0205" w:rsidP="003515EC">
      <w:pPr>
        <w:jc w:val="both"/>
        <w:rPr>
          <w:rFonts w:ascii="Arial" w:hAnsi="Arial" w:cs="Arial"/>
        </w:rPr>
      </w:pPr>
      <w:r w:rsidRPr="004634B8">
        <w:rPr>
          <w:rFonts w:ascii="Arial" w:hAnsi="Arial" w:cs="Arial"/>
        </w:rPr>
        <w:t xml:space="preserve">A </w:t>
      </w:r>
      <w:r w:rsidR="00AD08F1" w:rsidRPr="004634B8">
        <w:rPr>
          <w:rFonts w:ascii="Arial" w:hAnsi="Arial" w:cs="Arial"/>
          <w:b/>
        </w:rPr>
        <w:t>Közbeszerzési Iroda</w:t>
      </w:r>
      <w:r w:rsidR="00AD08F1" w:rsidRPr="004634B8">
        <w:rPr>
          <w:rFonts w:ascii="Arial" w:hAnsi="Arial" w:cs="Arial"/>
        </w:rPr>
        <w:t xml:space="preserve"> </w:t>
      </w:r>
      <w:r w:rsidR="00E463F9" w:rsidRPr="004634B8">
        <w:rPr>
          <w:rFonts w:ascii="Arial" w:hAnsi="Arial" w:cs="Arial"/>
        </w:rPr>
        <w:t>vezetője az alábbi tájékoztatást adta az iroda munkájáról:</w:t>
      </w:r>
      <w:r w:rsidR="003515EC" w:rsidRPr="004634B8">
        <w:rPr>
          <w:rFonts w:ascii="Arial" w:hAnsi="Arial" w:cs="Arial"/>
        </w:rPr>
        <w:t xml:space="preserve"> Az előző Közgyűlés óta eltelt időszakban az iroda folyamatosan közreműködik a TOP pályázatok támogatási szerződésének közbeszerzési tervének összeállításában, a határidők ütemezésében. Heti rendszerességgel előkészíti a Közbeszerzési Bírá</w:t>
      </w:r>
      <w:r w:rsidR="004634B8">
        <w:rPr>
          <w:rFonts w:ascii="Arial" w:hAnsi="Arial" w:cs="Arial"/>
        </w:rPr>
        <w:t xml:space="preserve">ló Bizottság előterjesztéseit. </w:t>
      </w:r>
    </w:p>
    <w:p w:rsidR="003515EC" w:rsidRPr="004634B8" w:rsidRDefault="003515EC" w:rsidP="003515EC">
      <w:pPr>
        <w:autoSpaceDE w:val="0"/>
        <w:autoSpaceDN w:val="0"/>
        <w:jc w:val="both"/>
        <w:rPr>
          <w:rFonts w:ascii="Arial" w:hAnsi="Arial" w:cs="Arial"/>
        </w:rPr>
      </w:pPr>
    </w:p>
    <w:p w:rsidR="003515EC" w:rsidRPr="004634B8" w:rsidRDefault="003515EC" w:rsidP="003515EC">
      <w:pPr>
        <w:autoSpaceDE w:val="0"/>
        <w:autoSpaceDN w:val="0"/>
        <w:jc w:val="both"/>
        <w:rPr>
          <w:rFonts w:ascii="Arial" w:hAnsi="Arial" w:cs="Arial"/>
        </w:rPr>
      </w:pPr>
      <w:r w:rsidRPr="004634B8">
        <w:rPr>
          <w:rFonts w:ascii="Arial" w:hAnsi="Arial" w:cs="Arial"/>
        </w:rPr>
        <w:t>A folyamatban lévő közbeszerzési eljárásokat és azok stádiumait az alábbi táblázat tartalmazza.</w:t>
      </w:r>
    </w:p>
    <w:p w:rsidR="003515EC" w:rsidRPr="004634B8" w:rsidRDefault="003515EC" w:rsidP="003515EC">
      <w:pPr>
        <w:autoSpaceDE w:val="0"/>
        <w:autoSpaceDN w:val="0"/>
        <w:jc w:val="both"/>
        <w:rPr>
          <w:rFonts w:ascii="Arial" w:hAnsi="Arial" w:cs="Arial"/>
        </w:rPr>
      </w:pPr>
    </w:p>
    <w:p w:rsidR="003515EC" w:rsidRPr="004417D8" w:rsidRDefault="003515EC" w:rsidP="003515EC">
      <w:pPr>
        <w:autoSpaceDE w:val="0"/>
        <w:autoSpaceDN w:val="0"/>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3515EC" w:rsidRPr="004417D8" w:rsidTr="004417D8">
        <w:tc>
          <w:tcPr>
            <w:tcW w:w="645" w:type="dxa"/>
            <w:tcMar>
              <w:top w:w="0" w:type="dxa"/>
              <w:left w:w="108" w:type="dxa"/>
              <w:bottom w:w="0" w:type="dxa"/>
              <w:right w:w="108" w:type="dxa"/>
            </w:tcMar>
          </w:tcPr>
          <w:p w:rsidR="003515EC" w:rsidRPr="004417D8" w:rsidRDefault="003515EC" w:rsidP="004417D8">
            <w:pPr>
              <w:jc w:val="center"/>
              <w:rPr>
                <w:rFonts w:ascii="Arial" w:hAnsi="Arial" w:cs="Arial"/>
                <w:b/>
                <w:bCs/>
                <w:sz w:val="22"/>
                <w:szCs w:val="22"/>
              </w:rPr>
            </w:pPr>
          </w:p>
        </w:tc>
        <w:tc>
          <w:tcPr>
            <w:tcW w:w="4751" w:type="dxa"/>
            <w:tcMar>
              <w:top w:w="0" w:type="dxa"/>
              <w:left w:w="108" w:type="dxa"/>
              <w:bottom w:w="0" w:type="dxa"/>
              <w:right w:w="108" w:type="dxa"/>
            </w:tcMar>
          </w:tcPr>
          <w:p w:rsidR="003515EC" w:rsidRPr="004417D8" w:rsidRDefault="003515EC" w:rsidP="004417D8">
            <w:pPr>
              <w:jc w:val="center"/>
              <w:rPr>
                <w:rFonts w:ascii="Arial" w:hAnsi="Arial" w:cs="Arial"/>
                <w:b/>
                <w:bCs/>
                <w:sz w:val="22"/>
                <w:szCs w:val="22"/>
              </w:rPr>
            </w:pPr>
          </w:p>
          <w:p w:rsidR="003515EC" w:rsidRPr="004417D8" w:rsidRDefault="003515EC" w:rsidP="004417D8">
            <w:pPr>
              <w:jc w:val="center"/>
              <w:rPr>
                <w:rFonts w:ascii="Arial" w:hAnsi="Arial" w:cs="Arial"/>
                <w:b/>
                <w:bCs/>
                <w:sz w:val="22"/>
                <w:szCs w:val="22"/>
              </w:rPr>
            </w:pPr>
            <w:r w:rsidRPr="004417D8">
              <w:rPr>
                <w:rFonts w:ascii="Arial" w:hAnsi="Arial" w:cs="Arial"/>
                <w:b/>
                <w:bCs/>
                <w:sz w:val="22"/>
                <w:szCs w:val="22"/>
              </w:rPr>
              <w:t>Eljárás megnevezése</w:t>
            </w:r>
          </w:p>
          <w:p w:rsidR="003515EC" w:rsidRPr="004417D8" w:rsidRDefault="003515EC" w:rsidP="004417D8">
            <w:pPr>
              <w:jc w:val="center"/>
              <w:rPr>
                <w:rFonts w:ascii="Arial" w:hAnsi="Arial" w:cs="Arial"/>
                <w:b/>
                <w:bCs/>
                <w:sz w:val="22"/>
                <w:szCs w:val="22"/>
              </w:rPr>
            </w:pPr>
          </w:p>
        </w:tc>
        <w:tc>
          <w:tcPr>
            <w:tcW w:w="4351" w:type="dxa"/>
            <w:tcMar>
              <w:top w:w="0" w:type="dxa"/>
              <w:left w:w="108" w:type="dxa"/>
              <w:bottom w:w="0" w:type="dxa"/>
              <w:right w:w="108" w:type="dxa"/>
            </w:tcMar>
          </w:tcPr>
          <w:p w:rsidR="003515EC" w:rsidRPr="004417D8" w:rsidRDefault="003515EC" w:rsidP="004417D8">
            <w:pPr>
              <w:jc w:val="center"/>
              <w:rPr>
                <w:rFonts w:ascii="Arial" w:hAnsi="Arial" w:cs="Arial"/>
                <w:b/>
                <w:bCs/>
                <w:sz w:val="22"/>
                <w:szCs w:val="22"/>
              </w:rPr>
            </w:pPr>
          </w:p>
          <w:p w:rsidR="003515EC" w:rsidRPr="004417D8" w:rsidRDefault="003515EC" w:rsidP="004417D8">
            <w:pPr>
              <w:jc w:val="center"/>
              <w:rPr>
                <w:rFonts w:ascii="Arial" w:hAnsi="Arial" w:cs="Arial"/>
                <w:b/>
                <w:bCs/>
                <w:sz w:val="22"/>
                <w:szCs w:val="22"/>
              </w:rPr>
            </w:pPr>
            <w:r w:rsidRPr="004417D8">
              <w:rPr>
                <w:rFonts w:ascii="Arial" w:hAnsi="Arial" w:cs="Arial"/>
                <w:b/>
                <w:bCs/>
                <w:sz w:val="22"/>
                <w:szCs w:val="22"/>
              </w:rPr>
              <w:t>Állapot</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1.</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TOP kerékpárosbarát fejlesztés </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Ajánlattételi határidő: 2019.10.07.</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2.</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proofErr w:type="spellStart"/>
            <w:r w:rsidRPr="004417D8">
              <w:rPr>
                <w:rFonts w:ascii="Arial" w:hAnsi="Arial" w:cs="Arial"/>
                <w:bCs/>
                <w:sz w:val="22"/>
                <w:szCs w:val="22"/>
              </w:rPr>
              <w:t>Kámoni</w:t>
            </w:r>
            <w:proofErr w:type="spellEnd"/>
            <w:r w:rsidRPr="004417D8">
              <w:rPr>
                <w:rFonts w:ascii="Arial" w:hAnsi="Arial" w:cs="Arial"/>
                <w:bCs/>
                <w:sz w:val="22"/>
                <w:szCs w:val="22"/>
              </w:rPr>
              <w:t xml:space="preserve"> fiókkönyvtár kivitelezés</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KBB eredményhirdetés megtörtént:</w:t>
            </w:r>
            <w:r w:rsidR="00CB0BAA">
              <w:rPr>
                <w:rFonts w:ascii="Arial" w:hAnsi="Arial" w:cs="Arial"/>
                <w:bCs/>
                <w:sz w:val="22"/>
                <w:szCs w:val="22"/>
              </w:rPr>
              <w:t xml:space="preserve"> </w:t>
            </w:r>
            <w:r w:rsidRPr="004417D8">
              <w:rPr>
                <w:rFonts w:ascii="Arial" w:hAnsi="Arial" w:cs="Arial"/>
                <w:bCs/>
                <w:sz w:val="22"/>
                <w:szCs w:val="22"/>
              </w:rPr>
              <w:t>2019.09.06.</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3.</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Útfelújítások</w:t>
            </w:r>
          </w:p>
          <w:p w:rsidR="003515EC" w:rsidRPr="004417D8" w:rsidRDefault="00CB0BAA" w:rsidP="004634B8">
            <w:pPr>
              <w:rPr>
                <w:rFonts w:ascii="Arial" w:hAnsi="Arial" w:cs="Arial"/>
                <w:bCs/>
                <w:sz w:val="22"/>
                <w:szCs w:val="22"/>
              </w:rPr>
            </w:pPr>
            <w:r>
              <w:rPr>
                <w:rFonts w:ascii="Arial" w:hAnsi="Arial" w:cs="Arial"/>
                <w:bCs/>
                <w:sz w:val="22"/>
                <w:szCs w:val="22"/>
              </w:rPr>
              <w:t>(Sugár u.</w:t>
            </w:r>
            <w:r w:rsidR="003515EC" w:rsidRPr="004417D8">
              <w:rPr>
                <w:rFonts w:ascii="Arial" w:hAnsi="Arial" w:cs="Arial"/>
                <w:bCs/>
                <w:sz w:val="22"/>
                <w:szCs w:val="22"/>
              </w:rPr>
              <w:t>, Újvilág u.)</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Szerződéskötés: 2019.05.29.</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4. </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Parkerdő játszótér kialakítása</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KBB eredményhirdetés megtörtént:</w:t>
            </w:r>
            <w:r w:rsidR="00CB0BAA">
              <w:rPr>
                <w:rFonts w:ascii="Arial" w:hAnsi="Arial" w:cs="Arial"/>
                <w:bCs/>
                <w:sz w:val="22"/>
                <w:szCs w:val="22"/>
              </w:rPr>
              <w:t xml:space="preserve"> </w:t>
            </w:r>
            <w:r w:rsidRPr="004417D8">
              <w:rPr>
                <w:rFonts w:ascii="Arial" w:hAnsi="Arial" w:cs="Arial"/>
                <w:bCs/>
                <w:sz w:val="22"/>
                <w:szCs w:val="22"/>
              </w:rPr>
              <w:t>2019.09.06.</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5.</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TOP Képtár </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Szerződés köthető:</w:t>
            </w:r>
            <w:r w:rsidR="00CB0BAA">
              <w:rPr>
                <w:rFonts w:ascii="Arial" w:hAnsi="Arial" w:cs="Arial"/>
                <w:bCs/>
                <w:sz w:val="22"/>
                <w:szCs w:val="22"/>
              </w:rPr>
              <w:t xml:space="preserve"> </w:t>
            </w:r>
            <w:r w:rsidRPr="004417D8">
              <w:rPr>
                <w:rFonts w:ascii="Arial" w:hAnsi="Arial" w:cs="Arial"/>
                <w:bCs/>
                <w:sz w:val="22"/>
                <w:szCs w:val="22"/>
              </w:rPr>
              <w:t>2019.09.17.</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6.</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Óvoda fejlesztések IV.</w:t>
            </w:r>
          </w:p>
          <w:p w:rsidR="003515EC" w:rsidRPr="004417D8" w:rsidRDefault="003515EC" w:rsidP="00CB0BAA">
            <w:pPr>
              <w:rPr>
                <w:rFonts w:ascii="Arial" w:hAnsi="Arial" w:cs="Arial"/>
                <w:bCs/>
                <w:sz w:val="22"/>
                <w:szCs w:val="22"/>
              </w:rPr>
            </w:pPr>
            <w:r w:rsidRPr="004417D8">
              <w:rPr>
                <w:rFonts w:ascii="Arial" w:hAnsi="Arial" w:cs="Arial"/>
                <w:bCs/>
                <w:sz w:val="22"/>
                <w:szCs w:val="22"/>
              </w:rPr>
              <w:t>(Gazdag Erzsi, Vadvirág)</w:t>
            </w:r>
          </w:p>
        </w:tc>
        <w:tc>
          <w:tcPr>
            <w:tcW w:w="4351" w:type="dxa"/>
            <w:tcMar>
              <w:top w:w="0" w:type="dxa"/>
              <w:left w:w="108" w:type="dxa"/>
              <w:bottom w:w="0" w:type="dxa"/>
              <w:right w:w="108" w:type="dxa"/>
            </w:tcMar>
            <w:vAlign w:val="center"/>
          </w:tcPr>
          <w:p w:rsidR="003515EC" w:rsidRPr="004417D8" w:rsidRDefault="00CB0BAA" w:rsidP="004634B8">
            <w:pPr>
              <w:spacing w:before="120" w:after="120"/>
              <w:jc w:val="center"/>
              <w:rPr>
                <w:rFonts w:ascii="Arial" w:hAnsi="Arial" w:cs="Arial"/>
                <w:bCs/>
                <w:sz w:val="22"/>
                <w:szCs w:val="22"/>
              </w:rPr>
            </w:pPr>
            <w:r>
              <w:rPr>
                <w:rFonts w:ascii="Arial" w:hAnsi="Arial" w:cs="Arial"/>
                <w:bCs/>
                <w:sz w:val="22"/>
                <w:szCs w:val="22"/>
              </w:rPr>
              <w:t xml:space="preserve">Ajánlattételi felhívás a </w:t>
            </w:r>
            <w:r w:rsidR="003515EC" w:rsidRPr="004417D8">
              <w:rPr>
                <w:rFonts w:ascii="Arial" w:hAnsi="Arial" w:cs="Arial"/>
                <w:bCs/>
                <w:sz w:val="22"/>
                <w:szCs w:val="22"/>
              </w:rPr>
              <w:t>KFF részére tanúsítvány kiállítása céljából felterjesztve</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7. </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Óvoda fejlesztések III.</w:t>
            </w:r>
          </w:p>
          <w:p w:rsidR="003515EC" w:rsidRPr="004417D8" w:rsidRDefault="00CB0BAA" w:rsidP="004634B8">
            <w:pPr>
              <w:rPr>
                <w:rFonts w:ascii="Arial" w:hAnsi="Arial" w:cs="Arial"/>
                <w:bCs/>
                <w:sz w:val="22"/>
                <w:szCs w:val="22"/>
              </w:rPr>
            </w:pPr>
            <w:r>
              <w:rPr>
                <w:rFonts w:ascii="Arial" w:hAnsi="Arial" w:cs="Arial"/>
                <w:bCs/>
                <w:sz w:val="22"/>
                <w:szCs w:val="22"/>
              </w:rPr>
              <w:t>(</w:t>
            </w:r>
            <w:r w:rsidR="003515EC" w:rsidRPr="004417D8">
              <w:rPr>
                <w:rFonts w:ascii="Arial" w:hAnsi="Arial" w:cs="Arial"/>
                <w:bCs/>
                <w:sz w:val="22"/>
                <w:szCs w:val="22"/>
              </w:rPr>
              <w:t xml:space="preserve">Aréna) </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Szerződéskötés: 2019.06.06.</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8.</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Vásárcsarnok</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Ajánlattételi határidő: 2019.10.02.</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10.</w:t>
            </w:r>
          </w:p>
        </w:tc>
        <w:tc>
          <w:tcPr>
            <w:tcW w:w="4751" w:type="dxa"/>
            <w:tcMar>
              <w:top w:w="0" w:type="dxa"/>
              <w:left w:w="108" w:type="dxa"/>
              <w:bottom w:w="0" w:type="dxa"/>
              <w:right w:w="108" w:type="dxa"/>
            </w:tcMar>
            <w:vAlign w:val="center"/>
          </w:tcPr>
          <w:p w:rsidR="003515EC" w:rsidRPr="004417D8" w:rsidRDefault="003515EC" w:rsidP="00CB0BAA">
            <w:pPr>
              <w:rPr>
                <w:rFonts w:ascii="Arial" w:hAnsi="Arial" w:cs="Arial"/>
                <w:bCs/>
                <w:sz w:val="22"/>
                <w:szCs w:val="22"/>
              </w:rPr>
            </w:pPr>
            <w:r w:rsidRPr="004417D8">
              <w:rPr>
                <w:rFonts w:ascii="Arial" w:hAnsi="Arial" w:cs="Arial"/>
                <w:bCs/>
                <w:sz w:val="22"/>
                <w:szCs w:val="22"/>
              </w:rPr>
              <w:t xml:space="preserve">TOP É-i iparterület </w:t>
            </w:r>
          </w:p>
        </w:tc>
        <w:tc>
          <w:tcPr>
            <w:tcW w:w="4351" w:type="dxa"/>
            <w:tcMar>
              <w:top w:w="0" w:type="dxa"/>
              <w:left w:w="108" w:type="dxa"/>
              <w:bottom w:w="0" w:type="dxa"/>
              <w:right w:w="108" w:type="dxa"/>
            </w:tcMar>
            <w:vAlign w:val="center"/>
          </w:tcPr>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Szerződéskötés 1.</w:t>
            </w:r>
            <w:r w:rsidR="00CB0BAA">
              <w:rPr>
                <w:rFonts w:ascii="Arial" w:hAnsi="Arial" w:cs="Arial"/>
                <w:bCs/>
                <w:sz w:val="22"/>
                <w:szCs w:val="22"/>
              </w:rPr>
              <w:t xml:space="preserve"> </w:t>
            </w:r>
            <w:r w:rsidRPr="004417D8">
              <w:rPr>
                <w:rFonts w:ascii="Arial" w:hAnsi="Arial" w:cs="Arial"/>
                <w:bCs/>
                <w:sz w:val="22"/>
                <w:szCs w:val="22"/>
              </w:rPr>
              <w:t>rész:</w:t>
            </w:r>
            <w:r w:rsidR="00CB0BAA">
              <w:rPr>
                <w:rFonts w:ascii="Arial" w:hAnsi="Arial" w:cs="Arial"/>
                <w:bCs/>
                <w:sz w:val="22"/>
                <w:szCs w:val="22"/>
              </w:rPr>
              <w:t xml:space="preserve"> </w:t>
            </w:r>
            <w:r w:rsidRPr="004417D8">
              <w:rPr>
                <w:rFonts w:ascii="Arial" w:hAnsi="Arial" w:cs="Arial"/>
                <w:bCs/>
                <w:sz w:val="22"/>
                <w:szCs w:val="22"/>
              </w:rPr>
              <w:t>folyamatban</w:t>
            </w:r>
          </w:p>
          <w:p w:rsidR="003515EC" w:rsidRPr="004417D8" w:rsidRDefault="003515EC" w:rsidP="004634B8">
            <w:pPr>
              <w:spacing w:before="120" w:after="120"/>
              <w:jc w:val="center"/>
              <w:rPr>
                <w:rFonts w:ascii="Arial" w:hAnsi="Arial" w:cs="Arial"/>
                <w:bCs/>
                <w:sz w:val="22"/>
                <w:szCs w:val="22"/>
              </w:rPr>
            </w:pPr>
            <w:r w:rsidRPr="004417D8">
              <w:rPr>
                <w:rFonts w:ascii="Arial" w:hAnsi="Arial" w:cs="Arial"/>
                <w:bCs/>
                <w:sz w:val="22"/>
                <w:szCs w:val="22"/>
              </w:rPr>
              <w:t>Szerződéskötés 2.</w:t>
            </w:r>
            <w:r w:rsidR="00CB0BAA">
              <w:rPr>
                <w:rFonts w:ascii="Arial" w:hAnsi="Arial" w:cs="Arial"/>
                <w:bCs/>
                <w:sz w:val="22"/>
                <w:szCs w:val="22"/>
              </w:rPr>
              <w:t xml:space="preserve"> </w:t>
            </w:r>
            <w:r w:rsidRPr="004417D8">
              <w:rPr>
                <w:rFonts w:ascii="Arial" w:hAnsi="Arial" w:cs="Arial"/>
                <w:bCs/>
                <w:sz w:val="22"/>
                <w:szCs w:val="22"/>
              </w:rPr>
              <w:t>rész:</w:t>
            </w:r>
            <w:r w:rsidR="00CB0BAA">
              <w:rPr>
                <w:rFonts w:ascii="Arial" w:hAnsi="Arial" w:cs="Arial"/>
                <w:bCs/>
                <w:sz w:val="22"/>
                <w:szCs w:val="22"/>
              </w:rPr>
              <w:t xml:space="preserve"> </w:t>
            </w:r>
            <w:r w:rsidRPr="004417D8">
              <w:rPr>
                <w:rFonts w:ascii="Arial" w:hAnsi="Arial" w:cs="Arial"/>
                <w:bCs/>
                <w:sz w:val="22"/>
                <w:szCs w:val="22"/>
              </w:rPr>
              <w:t>2019.09.05.</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lastRenderedPageBreak/>
              <w:t>11.</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Egészségügyi alapellátó</w:t>
            </w:r>
          </w:p>
        </w:tc>
        <w:tc>
          <w:tcPr>
            <w:tcW w:w="4351" w:type="dxa"/>
            <w:tcMar>
              <w:top w:w="0" w:type="dxa"/>
              <w:left w:w="108" w:type="dxa"/>
              <w:bottom w:w="0" w:type="dxa"/>
              <w:right w:w="108" w:type="dxa"/>
            </w:tcMar>
            <w:vAlign w:val="center"/>
          </w:tcPr>
          <w:p w:rsidR="003515EC" w:rsidRPr="004417D8" w:rsidRDefault="003515EC" w:rsidP="004634B8">
            <w:pPr>
              <w:tabs>
                <w:tab w:val="left" w:pos="3840"/>
              </w:tabs>
              <w:spacing w:before="120" w:after="120"/>
              <w:jc w:val="center"/>
              <w:rPr>
                <w:rFonts w:ascii="Arial" w:hAnsi="Arial" w:cs="Arial"/>
                <w:bCs/>
                <w:sz w:val="22"/>
                <w:szCs w:val="22"/>
              </w:rPr>
            </w:pPr>
            <w:r w:rsidRPr="004417D8">
              <w:rPr>
                <w:rFonts w:ascii="Arial" w:hAnsi="Arial" w:cs="Arial"/>
                <w:bCs/>
                <w:sz w:val="22"/>
                <w:szCs w:val="22"/>
              </w:rPr>
              <w:t>Szerződés köthető:</w:t>
            </w:r>
            <w:r w:rsidR="00CB0BAA">
              <w:rPr>
                <w:rFonts w:ascii="Arial" w:hAnsi="Arial" w:cs="Arial"/>
                <w:bCs/>
                <w:sz w:val="22"/>
                <w:szCs w:val="22"/>
              </w:rPr>
              <w:t xml:space="preserve"> </w:t>
            </w:r>
            <w:r w:rsidRPr="004417D8">
              <w:rPr>
                <w:rFonts w:ascii="Arial" w:hAnsi="Arial" w:cs="Arial"/>
                <w:bCs/>
                <w:sz w:val="22"/>
                <w:szCs w:val="22"/>
              </w:rPr>
              <w:t>2019.09.17.</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12.</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Schrammel életmű elhelyezése (Éva malom felújítása)</w:t>
            </w:r>
          </w:p>
        </w:tc>
        <w:tc>
          <w:tcPr>
            <w:tcW w:w="4351" w:type="dxa"/>
            <w:tcMar>
              <w:top w:w="0" w:type="dxa"/>
              <w:left w:w="108" w:type="dxa"/>
              <w:bottom w:w="0" w:type="dxa"/>
              <w:right w:w="108" w:type="dxa"/>
            </w:tcMar>
            <w:vAlign w:val="center"/>
          </w:tcPr>
          <w:p w:rsidR="003515EC" w:rsidRPr="004417D8" w:rsidRDefault="003515EC" w:rsidP="004634B8">
            <w:pPr>
              <w:tabs>
                <w:tab w:val="left" w:pos="3840"/>
              </w:tabs>
              <w:spacing w:before="120" w:after="120"/>
              <w:jc w:val="center"/>
              <w:rPr>
                <w:rFonts w:ascii="Arial" w:hAnsi="Arial" w:cs="Arial"/>
                <w:bCs/>
                <w:sz w:val="22"/>
                <w:szCs w:val="22"/>
              </w:rPr>
            </w:pPr>
            <w:r w:rsidRPr="004417D8">
              <w:rPr>
                <w:rFonts w:ascii="Arial" w:hAnsi="Arial" w:cs="Arial"/>
                <w:bCs/>
                <w:sz w:val="22"/>
                <w:szCs w:val="22"/>
              </w:rPr>
              <w:t>Bírálatra előkészítve</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13.</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TOP Képtár eszközbeszerzés </w:t>
            </w:r>
          </w:p>
        </w:tc>
        <w:tc>
          <w:tcPr>
            <w:tcW w:w="4351" w:type="dxa"/>
            <w:tcMar>
              <w:top w:w="0" w:type="dxa"/>
              <w:left w:w="108" w:type="dxa"/>
              <w:bottom w:w="0" w:type="dxa"/>
              <w:right w:w="108" w:type="dxa"/>
            </w:tcMar>
            <w:vAlign w:val="center"/>
          </w:tcPr>
          <w:p w:rsidR="003515EC" w:rsidRPr="004417D8" w:rsidRDefault="003515EC" w:rsidP="00CB0BAA">
            <w:pPr>
              <w:tabs>
                <w:tab w:val="left" w:pos="3840"/>
              </w:tabs>
              <w:spacing w:before="120" w:after="120"/>
              <w:jc w:val="center"/>
              <w:rPr>
                <w:rFonts w:ascii="Arial" w:hAnsi="Arial" w:cs="Arial"/>
                <w:bCs/>
                <w:sz w:val="22"/>
                <w:szCs w:val="22"/>
              </w:rPr>
            </w:pPr>
            <w:r w:rsidRPr="004417D8">
              <w:rPr>
                <w:rFonts w:ascii="Arial" w:hAnsi="Arial" w:cs="Arial"/>
                <w:bCs/>
                <w:sz w:val="22"/>
                <w:szCs w:val="22"/>
              </w:rPr>
              <w:t>KBB által ajánlati felhívás elfogadása megtörtént:</w:t>
            </w:r>
            <w:r w:rsidR="00CB0BAA">
              <w:rPr>
                <w:rFonts w:ascii="Arial" w:hAnsi="Arial" w:cs="Arial"/>
                <w:bCs/>
                <w:sz w:val="22"/>
                <w:szCs w:val="22"/>
              </w:rPr>
              <w:t xml:space="preserve"> </w:t>
            </w:r>
            <w:r w:rsidRPr="004417D8">
              <w:rPr>
                <w:rFonts w:ascii="Arial" w:hAnsi="Arial" w:cs="Arial"/>
                <w:bCs/>
                <w:sz w:val="22"/>
                <w:szCs w:val="22"/>
              </w:rPr>
              <w:t>2019.09.06.</w:t>
            </w:r>
          </w:p>
        </w:tc>
      </w:tr>
      <w:tr w:rsidR="003515EC" w:rsidRPr="004417D8" w:rsidTr="004634B8">
        <w:trPr>
          <w:trHeight w:val="80"/>
        </w:trPr>
        <w:tc>
          <w:tcPr>
            <w:tcW w:w="645"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 xml:space="preserve">14. </w:t>
            </w:r>
          </w:p>
        </w:tc>
        <w:tc>
          <w:tcPr>
            <w:tcW w:w="4751" w:type="dxa"/>
            <w:tcMar>
              <w:top w:w="0" w:type="dxa"/>
              <w:left w:w="108" w:type="dxa"/>
              <w:bottom w:w="0" w:type="dxa"/>
              <w:right w:w="108" w:type="dxa"/>
            </w:tcMar>
            <w:vAlign w:val="center"/>
          </w:tcPr>
          <w:p w:rsidR="003515EC" w:rsidRPr="004417D8" w:rsidRDefault="003515EC" w:rsidP="004634B8">
            <w:pPr>
              <w:rPr>
                <w:rFonts w:ascii="Arial" w:hAnsi="Arial" w:cs="Arial"/>
                <w:bCs/>
                <w:sz w:val="22"/>
                <w:szCs w:val="22"/>
              </w:rPr>
            </w:pPr>
            <w:r w:rsidRPr="004417D8">
              <w:rPr>
                <w:rFonts w:ascii="Arial" w:hAnsi="Arial" w:cs="Arial"/>
                <w:bCs/>
                <w:sz w:val="22"/>
                <w:szCs w:val="22"/>
              </w:rPr>
              <w:t>TOP Ferenczy utca felújítása</w:t>
            </w:r>
          </w:p>
        </w:tc>
        <w:tc>
          <w:tcPr>
            <w:tcW w:w="4351" w:type="dxa"/>
            <w:tcMar>
              <w:top w:w="0" w:type="dxa"/>
              <w:left w:w="108" w:type="dxa"/>
              <w:bottom w:w="0" w:type="dxa"/>
              <w:right w:w="108" w:type="dxa"/>
            </w:tcMar>
            <w:vAlign w:val="center"/>
          </w:tcPr>
          <w:p w:rsidR="003515EC" w:rsidRPr="004417D8" w:rsidRDefault="003515EC" w:rsidP="004634B8">
            <w:pPr>
              <w:tabs>
                <w:tab w:val="left" w:pos="3840"/>
              </w:tabs>
              <w:spacing w:before="120" w:after="120"/>
              <w:jc w:val="center"/>
              <w:rPr>
                <w:rFonts w:ascii="Arial" w:hAnsi="Arial" w:cs="Arial"/>
                <w:bCs/>
                <w:sz w:val="22"/>
                <w:szCs w:val="22"/>
              </w:rPr>
            </w:pPr>
            <w:r w:rsidRPr="004417D8">
              <w:rPr>
                <w:rFonts w:ascii="Arial" w:hAnsi="Arial" w:cs="Arial"/>
                <w:bCs/>
                <w:sz w:val="22"/>
                <w:szCs w:val="22"/>
              </w:rPr>
              <w:t>közbeszerzési tanácsadó beszerzése folyamatban</w:t>
            </w:r>
          </w:p>
        </w:tc>
      </w:tr>
    </w:tbl>
    <w:p w:rsidR="003515EC" w:rsidRPr="00CB0BAA" w:rsidRDefault="003515EC" w:rsidP="003515EC">
      <w:pPr>
        <w:rPr>
          <w:rFonts w:ascii="Arial" w:hAnsi="Arial" w:cs="Arial"/>
        </w:rPr>
      </w:pPr>
    </w:p>
    <w:p w:rsidR="00CB1643" w:rsidRPr="00CB0BAA" w:rsidRDefault="00CB1643" w:rsidP="00B55C14">
      <w:pPr>
        <w:jc w:val="both"/>
        <w:rPr>
          <w:rFonts w:ascii="Arial" w:eastAsia="Calibri" w:hAnsi="Arial" w:cs="Arial"/>
          <w:lang w:eastAsia="en-US"/>
        </w:rPr>
      </w:pPr>
    </w:p>
    <w:p w:rsidR="00B55C14" w:rsidRPr="004417D8" w:rsidRDefault="0072625F" w:rsidP="00B55C14">
      <w:pPr>
        <w:jc w:val="both"/>
        <w:rPr>
          <w:rFonts w:ascii="Arial" w:eastAsia="Calibri" w:hAnsi="Arial" w:cs="Arial"/>
          <w:lang w:eastAsia="en-US"/>
        </w:rPr>
      </w:pPr>
      <w:r w:rsidRPr="004417D8">
        <w:rPr>
          <w:rFonts w:ascii="Arial" w:eastAsia="Calibri" w:hAnsi="Arial" w:cs="Arial"/>
          <w:lang w:eastAsia="en-US"/>
        </w:rPr>
        <w:t xml:space="preserve">A </w:t>
      </w:r>
      <w:r w:rsidRPr="004417D8">
        <w:rPr>
          <w:rFonts w:ascii="Arial" w:eastAsia="Calibri" w:hAnsi="Arial" w:cs="Arial"/>
          <w:b/>
          <w:lang w:eastAsia="en-US"/>
        </w:rPr>
        <w:t>Beruházási Iroda</w:t>
      </w:r>
      <w:r w:rsidRPr="004417D8">
        <w:rPr>
          <w:rFonts w:ascii="Arial" w:eastAsia="Calibri" w:hAnsi="Arial" w:cs="Arial"/>
          <w:lang w:eastAsia="en-US"/>
        </w:rPr>
        <w:t xml:space="preserve"> a legutóbbi Közgyűlés óta eltelt időszakban az alábbi feladatokat </w:t>
      </w:r>
      <w:r w:rsidR="0081155F" w:rsidRPr="004417D8">
        <w:rPr>
          <w:rFonts w:ascii="Arial" w:eastAsia="Calibri" w:hAnsi="Arial" w:cs="Arial"/>
          <w:lang w:eastAsia="en-US"/>
        </w:rPr>
        <w:t>látta el</w:t>
      </w:r>
      <w:r w:rsidR="00B55C14" w:rsidRPr="004417D8">
        <w:rPr>
          <w:rFonts w:ascii="Arial" w:eastAsia="Calibri" w:hAnsi="Arial" w:cs="Arial"/>
          <w:lang w:eastAsia="en-US"/>
        </w:rPr>
        <w:t>:</w:t>
      </w:r>
    </w:p>
    <w:p w:rsidR="0014129A" w:rsidRPr="004417D8" w:rsidRDefault="0014129A" w:rsidP="00B55C14">
      <w:pPr>
        <w:jc w:val="both"/>
        <w:rPr>
          <w:rFonts w:ascii="Arial" w:eastAsia="Calibri" w:hAnsi="Arial" w:cs="Arial"/>
          <w:lang w:eastAsia="en-US"/>
        </w:rPr>
      </w:pPr>
    </w:p>
    <w:p w:rsidR="00A46E84" w:rsidRPr="004417D8" w:rsidRDefault="00A46E84" w:rsidP="005B2AC2">
      <w:pPr>
        <w:pStyle w:val="Listaszerbekezds"/>
        <w:numPr>
          <w:ilvl w:val="0"/>
          <w:numId w:val="16"/>
        </w:numPr>
        <w:tabs>
          <w:tab w:val="left" w:pos="0"/>
        </w:tabs>
        <w:spacing w:after="120"/>
        <w:ind w:left="0" w:hanging="426"/>
        <w:jc w:val="both"/>
        <w:rPr>
          <w:rFonts w:eastAsia="Calibri" w:cs="Arial"/>
          <w:sz w:val="24"/>
          <w:lang w:eastAsia="en-US"/>
        </w:rPr>
      </w:pPr>
      <w:r w:rsidRPr="004417D8">
        <w:rPr>
          <w:rFonts w:eastAsia="Calibri" w:cs="Arial"/>
          <w:b/>
          <w:bCs/>
          <w:sz w:val="24"/>
          <w:lang w:eastAsia="en-US"/>
        </w:rPr>
        <w:t xml:space="preserve">TOP-6.2.1-15-SH1-2016-00005 Bölcsődei fejlesztések Szombathelyen </w:t>
      </w:r>
      <w:r w:rsidRPr="004417D8">
        <w:rPr>
          <w:rFonts w:eastAsia="Calibri" w:cs="Arial"/>
          <w:sz w:val="24"/>
          <w:lang w:eastAsia="en-US"/>
        </w:rPr>
        <w:t>című projekt keretében, Szombathely Megyei Jogú Város Közgyűlésének 111/2016. (IV.20.) Kgy. számú határozata döntött a projekt elfogadásáról, felhatalmazta a Polgármester urat a támogatási szerződés aláírására és kérte a projekt előkészítésére és végrehajtására vonatkozó szerződések megkötésére. Mindezek alapján eljárva a kiviteli tervek, az építési műszaki ellenőr beszerzésre kerültek, valamint a kivitelezők beszerzése részben megtörtént. Jelenleg a Bokréta Bölcsőde felújítása határidőben, 2018. augusztus végén befejeződött, a kivitelezés nettó 60,5 millió Ft volt.</w:t>
      </w:r>
    </w:p>
    <w:p w:rsidR="0013763F" w:rsidRPr="004417D8" w:rsidRDefault="00BE2DF8" w:rsidP="005B2AC2">
      <w:pPr>
        <w:spacing w:after="120"/>
        <w:jc w:val="both"/>
        <w:rPr>
          <w:rFonts w:ascii="Arial" w:eastAsia="Calibri" w:hAnsi="Arial" w:cs="Arial"/>
          <w:lang w:eastAsia="en-US"/>
        </w:rPr>
      </w:pPr>
      <w:r w:rsidRPr="00BE2DF8">
        <w:rPr>
          <w:rFonts w:ascii="Arial" w:eastAsia="Calibri" w:hAnsi="Arial" w:cs="Arial"/>
          <w:lang w:eastAsia="en-US"/>
        </w:rPr>
        <w:t>A Csodaország Bölcsőde kivitelezése is folyamatban van</w:t>
      </w:r>
      <w:r w:rsidR="0013763F">
        <w:rPr>
          <w:rFonts w:ascii="Arial" w:eastAsia="Calibri" w:hAnsi="Arial" w:cs="Arial"/>
          <w:lang w:eastAsia="en-US"/>
        </w:rPr>
        <w:t>.</w:t>
      </w:r>
    </w:p>
    <w:p w:rsidR="00A46E84" w:rsidRPr="004417D8" w:rsidRDefault="00A46E84" w:rsidP="005B2AC2">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 xml:space="preserve">TOP-6.3.2-15-SH1-2016-00001 A szombathelyi Sportliget fejlesztése című </w:t>
      </w:r>
      <w:r w:rsidRPr="004417D8">
        <w:rPr>
          <w:rFonts w:ascii="Arial" w:eastAsia="Calibri" w:hAnsi="Arial" w:cs="Arial"/>
          <w:lang w:eastAsia="en-US"/>
        </w:rPr>
        <w:t xml:space="preserve">projekt megvalósítására a közbeszerzési eljárás nyertes ajánlattevőjével, a Sportliget 2018 Konzorciummal (Homlok Építő Zrt. és a </w:t>
      </w:r>
      <w:proofErr w:type="spellStart"/>
      <w:r w:rsidRPr="004417D8">
        <w:rPr>
          <w:rFonts w:ascii="Arial" w:eastAsia="Calibri" w:hAnsi="Arial" w:cs="Arial"/>
          <w:lang w:eastAsia="en-US"/>
        </w:rPr>
        <w:t>Prenor</w:t>
      </w:r>
      <w:proofErr w:type="spellEnd"/>
      <w:r w:rsidRPr="004417D8">
        <w:rPr>
          <w:rFonts w:ascii="Arial" w:eastAsia="Calibri" w:hAnsi="Arial" w:cs="Arial"/>
          <w:lang w:eastAsia="en-US"/>
        </w:rPr>
        <w:t xml:space="preserve"> Kft.) 2019. január 7. napján a vállalkozási szerződés aláírásra került. A műszaki átadás átvétel</w:t>
      </w:r>
      <w:r w:rsidR="0013763F">
        <w:rPr>
          <w:rFonts w:ascii="Arial" w:eastAsia="Calibri" w:hAnsi="Arial" w:cs="Arial"/>
          <w:lang w:eastAsia="en-US"/>
        </w:rPr>
        <w:t>i eljárás folyamatban van</w:t>
      </w:r>
      <w:r w:rsidRPr="004417D8">
        <w:rPr>
          <w:rFonts w:ascii="Arial" w:eastAsia="Calibri" w:hAnsi="Arial" w:cs="Arial"/>
          <w:lang w:eastAsia="en-US"/>
        </w:rPr>
        <w:t>. Projekthez kapcsolód</w:t>
      </w:r>
      <w:r w:rsidR="00993BC3" w:rsidRPr="004417D8">
        <w:rPr>
          <w:rFonts w:ascii="Arial" w:eastAsia="Calibri" w:hAnsi="Arial" w:cs="Arial"/>
          <w:lang w:eastAsia="en-US"/>
        </w:rPr>
        <w:t>ó</w:t>
      </w:r>
      <w:r w:rsidRPr="004417D8">
        <w:rPr>
          <w:rFonts w:ascii="Arial" w:eastAsia="Calibri" w:hAnsi="Arial" w:cs="Arial"/>
          <w:lang w:eastAsia="en-US"/>
        </w:rPr>
        <w:t xml:space="preserve"> Aranypatak híd műszaki átadása megtörtént.</w:t>
      </w:r>
    </w:p>
    <w:p w:rsidR="00A46E84" w:rsidRPr="004417D8" w:rsidRDefault="00A46E84" w:rsidP="005B2AC2">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 xml:space="preserve">TOP-6.5.1-15-SH1-2016-00002 AGORA központ energetikai korszerűsítése című </w:t>
      </w:r>
      <w:r w:rsidRPr="004417D8">
        <w:rPr>
          <w:rFonts w:ascii="Arial" w:eastAsia="Calibri" w:hAnsi="Arial" w:cs="Arial"/>
          <w:lang w:eastAsia="en-US"/>
        </w:rPr>
        <w:t>proj</w:t>
      </w:r>
      <w:r w:rsidR="00080227">
        <w:rPr>
          <w:rFonts w:ascii="Arial" w:eastAsia="Calibri" w:hAnsi="Arial" w:cs="Arial"/>
          <w:lang w:eastAsia="en-US"/>
        </w:rPr>
        <w:t>ekt kivitelezése befejeződött.</w:t>
      </w:r>
    </w:p>
    <w:p w:rsidR="00A46E84" w:rsidRDefault="00A46E84" w:rsidP="007F3E91">
      <w:pPr>
        <w:numPr>
          <w:ilvl w:val="0"/>
          <w:numId w:val="2"/>
        </w:numPr>
        <w:spacing w:after="120"/>
        <w:ind w:left="0" w:hanging="425"/>
        <w:jc w:val="both"/>
        <w:rPr>
          <w:rFonts w:ascii="Arial" w:eastAsiaTheme="minorHAnsi" w:hAnsi="Arial" w:cs="Arial"/>
          <w:lang w:eastAsia="en-US"/>
        </w:rPr>
      </w:pPr>
      <w:r w:rsidRPr="004417D8">
        <w:rPr>
          <w:rFonts w:ascii="Arial" w:eastAsiaTheme="minorHAnsi" w:hAnsi="Arial" w:cs="Arial"/>
          <w:b/>
          <w:bCs/>
          <w:lang w:eastAsia="en-US"/>
        </w:rPr>
        <w:t xml:space="preserve">TOP-6.6.1-15-SH1-2016-00001 Új Egészségügyi Alapellátó Központ kialakítása </w:t>
      </w:r>
      <w:r w:rsidR="0013763F">
        <w:rPr>
          <w:rFonts w:ascii="Arial" w:eastAsiaTheme="minorHAnsi" w:hAnsi="Arial" w:cs="Arial"/>
          <w:lang w:eastAsia="en-US"/>
        </w:rPr>
        <w:t>A kivitelezésre vonatkozó szerződés megkötésre került, a munkaterület átadása megtörtént, a bontási munkák megkezdődtek.</w:t>
      </w:r>
    </w:p>
    <w:p w:rsidR="00A46E84" w:rsidRPr="004417D8" w:rsidRDefault="00A46E84" w:rsidP="00A46E84">
      <w:pPr>
        <w:spacing w:after="120"/>
        <w:jc w:val="both"/>
        <w:rPr>
          <w:rFonts w:ascii="Arial" w:eastAsiaTheme="minorHAnsi" w:hAnsi="Arial" w:cs="Arial"/>
          <w:lang w:eastAsia="en-US"/>
        </w:rPr>
      </w:pPr>
      <w:r w:rsidRPr="004417D8">
        <w:rPr>
          <w:rFonts w:ascii="Arial" w:eastAsiaTheme="minorHAnsi" w:hAnsi="Arial" w:cs="Arial"/>
          <w:b/>
          <w:bCs/>
          <w:lang w:eastAsia="en-US"/>
        </w:rPr>
        <w:t xml:space="preserve">A Kiskar utcai orvosi rendelők </w:t>
      </w:r>
      <w:r w:rsidRPr="004417D8">
        <w:rPr>
          <w:rFonts w:ascii="Arial" w:eastAsiaTheme="minorHAnsi" w:hAnsi="Arial" w:cs="Arial"/>
          <w:bCs/>
          <w:lang w:eastAsia="en-US"/>
        </w:rPr>
        <w:t xml:space="preserve">felújítása folyamatos. A kivitelezést a </w:t>
      </w:r>
      <w:proofErr w:type="spellStart"/>
      <w:r w:rsidRPr="004417D8">
        <w:rPr>
          <w:rFonts w:ascii="Arial" w:eastAsiaTheme="minorHAnsi" w:hAnsi="Arial" w:cs="Arial"/>
          <w:bCs/>
          <w:lang w:eastAsia="en-US"/>
        </w:rPr>
        <w:t>Dreiszker</w:t>
      </w:r>
      <w:proofErr w:type="spellEnd"/>
      <w:r w:rsidRPr="004417D8">
        <w:rPr>
          <w:rFonts w:ascii="Arial" w:eastAsiaTheme="minorHAnsi" w:hAnsi="Arial" w:cs="Arial"/>
          <w:bCs/>
          <w:lang w:eastAsia="en-US"/>
        </w:rPr>
        <w:t xml:space="preserve"> Kft. végzi.</w:t>
      </w:r>
    </w:p>
    <w:p w:rsidR="00A46E84" w:rsidRPr="004417D8" w:rsidRDefault="00A46E84" w:rsidP="00A46E84">
      <w:pPr>
        <w:numPr>
          <w:ilvl w:val="0"/>
          <w:numId w:val="2"/>
        </w:numPr>
        <w:spacing w:after="120"/>
        <w:ind w:left="0" w:hanging="425"/>
        <w:jc w:val="both"/>
        <w:rPr>
          <w:rFonts w:ascii="Arial" w:eastAsiaTheme="minorHAnsi" w:hAnsi="Arial" w:cs="Arial"/>
          <w:lang w:eastAsia="en-US"/>
        </w:rPr>
      </w:pPr>
      <w:r w:rsidRPr="004417D8">
        <w:rPr>
          <w:rFonts w:ascii="Arial" w:eastAsiaTheme="minorHAnsi" w:hAnsi="Arial" w:cs="Arial"/>
          <w:b/>
          <w:bCs/>
          <w:lang w:eastAsia="en-US"/>
        </w:rPr>
        <w:t>TOP-6.4.1-15-SH1-2016-00001 számú „Szombathely Megyei Jogú Város kerékpárosbarát fejlesztése”</w:t>
      </w:r>
      <w:r w:rsidRPr="004417D8">
        <w:rPr>
          <w:rFonts w:ascii="Arial" w:eastAsiaTheme="minorHAnsi" w:hAnsi="Arial" w:cs="Arial"/>
          <w:lang w:eastAsia="en-US"/>
        </w:rPr>
        <w:t xml:space="preserve"> című pályázatban, Szombathely Megyei Jogú Város Közgyűlésének 42/2016.</w:t>
      </w:r>
      <w:r w:rsidR="00993BC3" w:rsidRPr="004417D8">
        <w:rPr>
          <w:rFonts w:ascii="Arial" w:eastAsiaTheme="minorHAnsi" w:hAnsi="Arial" w:cs="Arial"/>
          <w:lang w:eastAsia="en-US"/>
        </w:rPr>
        <w:t xml:space="preserve"> </w:t>
      </w:r>
      <w:r w:rsidRPr="004417D8">
        <w:rPr>
          <w:rFonts w:ascii="Arial" w:eastAsiaTheme="minorHAnsi" w:hAnsi="Arial" w:cs="Arial"/>
          <w:lang w:eastAsia="en-US"/>
        </w:rPr>
        <w:t xml:space="preserve">(II.25.) </w:t>
      </w:r>
      <w:r w:rsidR="00080227" w:rsidRPr="004417D8">
        <w:rPr>
          <w:rFonts w:ascii="Arial" w:eastAsiaTheme="minorHAnsi" w:hAnsi="Arial" w:cs="Arial"/>
          <w:lang w:eastAsia="en-US"/>
        </w:rPr>
        <w:t xml:space="preserve">Kgy. </w:t>
      </w:r>
      <w:r w:rsidRPr="004417D8">
        <w:rPr>
          <w:rFonts w:ascii="Arial" w:eastAsiaTheme="minorHAnsi" w:hAnsi="Arial" w:cs="Arial"/>
          <w:lang w:eastAsia="en-US"/>
        </w:rPr>
        <w:t>számú határozata alapján eljárva a tervezők, beszerzésre kerültek és a kiviteli tervek elkészültek. Az építési műszaki ellenőr beszerzése megtörtént, a megbízási szerződés megköt</w:t>
      </w:r>
      <w:r w:rsidR="00993BC3" w:rsidRPr="004417D8">
        <w:rPr>
          <w:rFonts w:ascii="Arial" w:eastAsiaTheme="minorHAnsi" w:hAnsi="Arial" w:cs="Arial"/>
          <w:lang w:eastAsia="en-US"/>
        </w:rPr>
        <w:t>ésre került</w:t>
      </w:r>
      <w:r w:rsidRPr="004417D8">
        <w:rPr>
          <w:rFonts w:ascii="Arial" w:eastAsiaTheme="minorHAnsi" w:hAnsi="Arial" w:cs="Arial"/>
          <w:lang w:eastAsia="en-US"/>
        </w:rPr>
        <w:t>. A kivitelező beszerzésére irányuló közbeszerzési eljárás folyamatban van, a kerékpárutakra és a csomópontokra</w:t>
      </w:r>
      <w:r w:rsidR="00EC1331">
        <w:rPr>
          <w:rFonts w:ascii="Arial" w:eastAsiaTheme="minorHAnsi" w:hAnsi="Arial" w:cs="Arial"/>
          <w:lang w:eastAsia="en-US"/>
        </w:rPr>
        <w:t xml:space="preserve"> vonatkozóan</w:t>
      </w:r>
      <w:r w:rsidRPr="004417D8">
        <w:rPr>
          <w:rFonts w:ascii="Arial" w:eastAsiaTheme="minorHAnsi" w:hAnsi="Arial" w:cs="Arial"/>
          <w:lang w:eastAsia="en-US"/>
        </w:rPr>
        <w:t>.</w:t>
      </w:r>
    </w:p>
    <w:p w:rsidR="00A46E84" w:rsidRPr="004417D8" w:rsidRDefault="00A46E84" w:rsidP="00A46E84">
      <w:pPr>
        <w:spacing w:after="120"/>
        <w:jc w:val="both"/>
        <w:rPr>
          <w:rFonts w:ascii="Arial" w:eastAsiaTheme="minorHAnsi" w:hAnsi="Arial" w:cs="Arial"/>
          <w:lang w:eastAsia="en-US"/>
        </w:rPr>
      </w:pPr>
      <w:r w:rsidRPr="004417D8">
        <w:rPr>
          <w:rFonts w:ascii="Arial" w:eastAsiaTheme="minorHAnsi" w:hAnsi="Arial" w:cs="Arial"/>
          <w:b/>
          <w:lang w:eastAsia="en-US"/>
        </w:rPr>
        <w:t>A Közbringa és a kerékpár támaszok</w:t>
      </w:r>
      <w:r w:rsidRPr="004417D8">
        <w:rPr>
          <w:rFonts w:ascii="Arial" w:eastAsiaTheme="minorHAnsi" w:hAnsi="Arial" w:cs="Arial"/>
          <w:lang w:eastAsia="en-US"/>
        </w:rPr>
        <w:t xml:space="preserve"> közbeszerzésének indítása folyamatban van.</w:t>
      </w:r>
    </w:p>
    <w:p w:rsidR="00A46E84" w:rsidRPr="004417D8" w:rsidRDefault="00A46E84" w:rsidP="00A46E84">
      <w:pPr>
        <w:numPr>
          <w:ilvl w:val="0"/>
          <w:numId w:val="2"/>
        </w:numPr>
        <w:spacing w:after="120"/>
        <w:ind w:left="0" w:hanging="425"/>
        <w:jc w:val="both"/>
        <w:rPr>
          <w:rFonts w:ascii="Arial" w:eastAsiaTheme="minorHAnsi" w:hAnsi="Arial" w:cs="Arial"/>
          <w:lang w:eastAsia="en-US"/>
        </w:rPr>
      </w:pPr>
      <w:r w:rsidRPr="004417D8">
        <w:rPr>
          <w:rFonts w:ascii="Arial" w:eastAsiaTheme="minorHAnsi" w:hAnsi="Arial" w:cs="Arial"/>
          <w:b/>
          <w:bCs/>
          <w:lang w:eastAsia="en-US"/>
        </w:rPr>
        <w:t>TOP-6.5.1-15-SH1-2016-00004 Óvodák energetikai korszerűsítése</w:t>
      </w:r>
      <w:r w:rsidRPr="004417D8">
        <w:rPr>
          <w:rFonts w:ascii="Arial" w:eastAsiaTheme="minorHAnsi" w:hAnsi="Arial" w:cs="Arial"/>
          <w:lang w:eastAsia="en-US"/>
        </w:rPr>
        <w:t xml:space="preserve"> című projekt keretében, Szombathely Megyei Jogú Város Közgyűlésének 192/2016.</w:t>
      </w:r>
      <w:r w:rsidR="00993BC3" w:rsidRPr="004417D8">
        <w:rPr>
          <w:rFonts w:ascii="Arial" w:eastAsiaTheme="minorHAnsi" w:hAnsi="Arial" w:cs="Arial"/>
          <w:lang w:eastAsia="en-US"/>
        </w:rPr>
        <w:t xml:space="preserve"> </w:t>
      </w:r>
      <w:r w:rsidRPr="004417D8">
        <w:rPr>
          <w:rFonts w:ascii="Arial" w:eastAsiaTheme="minorHAnsi" w:hAnsi="Arial" w:cs="Arial"/>
          <w:lang w:eastAsia="en-US"/>
        </w:rPr>
        <w:t xml:space="preserve">(VI.9.) </w:t>
      </w:r>
      <w:r w:rsidR="00080227" w:rsidRPr="004417D8">
        <w:rPr>
          <w:rFonts w:ascii="Arial" w:eastAsiaTheme="minorHAnsi" w:hAnsi="Arial" w:cs="Arial"/>
          <w:lang w:eastAsia="en-US"/>
        </w:rPr>
        <w:t xml:space="preserve">Kgy. </w:t>
      </w:r>
      <w:r w:rsidRPr="004417D8">
        <w:rPr>
          <w:rFonts w:ascii="Arial" w:eastAsiaTheme="minorHAnsi" w:hAnsi="Arial" w:cs="Arial"/>
          <w:lang w:eastAsia="en-US"/>
        </w:rPr>
        <w:t xml:space="preserve">számú határozata alapján eljárva a kiviteli tervek, az építési műszaki ellenőr, valamint a kivitelező beszerzésre kerültek. A Szombathely, Bem J. u. 33. szám alatti Hétszínvirág Óvoda; a Szombathely, Pázmány P. krt. 26. szám alatti Micimackó </w:t>
      </w:r>
      <w:r w:rsidR="00CD2FED">
        <w:rPr>
          <w:rFonts w:ascii="Arial" w:eastAsiaTheme="minorHAnsi" w:hAnsi="Arial" w:cs="Arial"/>
          <w:lang w:eastAsia="en-US"/>
        </w:rPr>
        <w:t>és</w:t>
      </w:r>
      <w:r w:rsidRPr="004417D8">
        <w:rPr>
          <w:rFonts w:ascii="Arial" w:eastAsiaTheme="minorHAnsi" w:hAnsi="Arial" w:cs="Arial"/>
          <w:lang w:eastAsia="en-US"/>
        </w:rPr>
        <w:t xml:space="preserve"> Napsugár Óvoda; továbbá a Szombathely, Margaréta u. 1. szám alatti Margaréta Óvoda energetikai korszerűsítési munkáit a KG </w:t>
      </w:r>
      <w:proofErr w:type="spellStart"/>
      <w:r w:rsidRPr="004417D8">
        <w:rPr>
          <w:rFonts w:ascii="Arial" w:eastAsiaTheme="minorHAnsi" w:hAnsi="Arial" w:cs="Arial"/>
          <w:lang w:eastAsia="en-US"/>
        </w:rPr>
        <w:t>Invest</w:t>
      </w:r>
      <w:proofErr w:type="spellEnd"/>
      <w:r w:rsidRPr="004417D8">
        <w:rPr>
          <w:rFonts w:ascii="Arial" w:eastAsiaTheme="minorHAnsi" w:hAnsi="Arial" w:cs="Arial"/>
          <w:lang w:eastAsia="en-US"/>
        </w:rPr>
        <w:t xml:space="preserve"> 2008 Kft. szerződéses határidőben 2019. január 31-én befejezte, a </w:t>
      </w:r>
      <w:r w:rsidRPr="004417D8">
        <w:rPr>
          <w:rFonts w:ascii="Arial" w:eastAsiaTheme="minorHAnsi" w:hAnsi="Arial" w:cs="Arial"/>
          <w:lang w:eastAsia="en-US"/>
        </w:rPr>
        <w:lastRenderedPageBreak/>
        <w:t xml:space="preserve">műszaki átadás-átvétel megtörtént, a megvalósulási dokumentációk benyújtása és ellenőrzése megtörtént. </w:t>
      </w:r>
    </w:p>
    <w:p w:rsidR="00A46E84" w:rsidRPr="004417D8" w:rsidRDefault="00A46E84" w:rsidP="00A46E84">
      <w:pPr>
        <w:numPr>
          <w:ilvl w:val="0"/>
          <w:numId w:val="2"/>
        </w:numPr>
        <w:spacing w:after="120"/>
        <w:ind w:left="0" w:hanging="425"/>
        <w:jc w:val="both"/>
        <w:rPr>
          <w:rFonts w:ascii="Arial" w:eastAsiaTheme="minorHAnsi" w:hAnsi="Arial" w:cs="Arial"/>
          <w:lang w:eastAsia="en-US"/>
        </w:rPr>
      </w:pPr>
      <w:r w:rsidRPr="004417D8">
        <w:rPr>
          <w:rFonts w:ascii="Arial" w:eastAsiaTheme="minorHAnsi" w:hAnsi="Arial" w:cs="Arial"/>
          <w:b/>
          <w:bCs/>
          <w:lang w:eastAsia="en-US"/>
        </w:rPr>
        <w:t xml:space="preserve">Szombathely-Balogunyom településeket összekötő kerékpárút </w:t>
      </w:r>
      <w:r w:rsidRPr="004417D8">
        <w:rPr>
          <w:rFonts w:ascii="Arial" w:eastAsiaTheme="minorHAnsi" w:hAnsi="Arial" w:cs="Arial"/>
          <w:lang w:eastAsia="en-US"/>
        </w:rPr>
        <w:t>engedélyes terveit, az építési engedélyt, valamint a kiviteli terveket a Beruházási Iroda beszerezte Szombathely Megyei Jogú Város Közgyűlésének 244/2017.</w:t>
      </w:r>
      <w:r w:rsidR="003228BB">
        <w:rPr>
          <w:rFonts w:ascii="Arial" w:eastAsiaTheme="minorHAnsi" w:hAnsi="Arial" w:cs="Arial"/>
          <w:lang w:eastAsia="en-US"/>
        </w:rPr>
        <w:t xml:space="preserve"> </w:t>
      </w:r>
      <w:r w:rsidRPr="004417D8">
        <w:rPr>
          <w:rFonts w:ascii="Arial" w:eastAsiaTheme="minorHAnsi" w:hAnsi="Arial" w:cs="Arial"/>
          <w:lang w:eastAsia="en-US"/>
        </w:rPr>
        <w:t xml:space="preserve">(VIII.21.) GVB. számú határozata alapján eljárva. A kisajátítás folyamatban van. </w:t>
      </w:r>
    </w:p>
    <w:p w:rsidR="00A46E84" w:rsidRPr="004417D8" w:rsidRDefault="00A46E84" w:rsidP="00A46E84">
      <w:pPr>
        <w:numPr>
          <w:ilvl w:val="0"/>
          <w:numId w:val="2"/>
        </w:numPr>
        <w:spacing w:after="120"/>
        <w:ind w:left="1" w:hanging="426"/>
        <w:jc w:val="both"/>
        <w:rPr>
          <w:rFonts w:ascii="Arial" w:eastAsiaTheme="minorHAnsi" w:hAnsi="Arial" w:cs="Arial"/>
          <w:lang w:eastAsia="en-US"/>
        </w:rPr>
      </w:pPr>
      <w:r w:rsidRPr="004417D8">
        <w:rPr>
          <w:rFonts w:ascii="Arial" w:eastAsiaTheme="minorHAnsi" w:hAnsi="Arial" w:cs="Arial"/>
          <w:b/>
          <w:lang w:eastAsia="en-US"/>
        </w:rPr>
        <w:t>TOP-6.5.1-16-SH1-2018-00001 "Maros és Pipitér óvoda energetikai korszerűsítése"</w:t>
      </w:r>
      <w:r w:rsidRPr="004417D8">
        <w:rPr>
          <w:rFonts w:ascii="Arial" w:eastAsiaTheme="minorHAnsi" w:hAnsi="Arial" w:cs="Arial"/>
          <w:lang w:eastAsia="en-US"/>
        </w:rPr>
        <w:t xml:space="preserve"> tervezett beruházás érdekében Szombathely Megyei Jogú Város Közgyűlésének 7/2018.</w:t>
      </w:r>
      <w:r w:rsidR="00993BC3" w:rsidRPr="004417D8">
        <w:rPr>
          <w:rFonts w:ascii="Arial" w:eastAsiaTheme="minorHAnsi" w:hAnsi="Arial" w:cs="Arial"/>
          <w:lang w:eastAsia="en-US"/>
        </w:rPr>
        <w:t xml:space="preserve"> </w:t>
      </w:r>
      <w:r w:rsidRPr="004417D8">
        <w:rPr>
          <w:rFonts w:ascii="Arial" w:eastAsiaTheme="minorHAnsi" w:hAnsi="Arial" w:cs="Arial"/>
          <w:lang w:eastAsia="en-US"/>
        </w:rPr>
        <w:t>(</w:t>
      </w:r>
      <w:r w:rsidR="00993BC3" w:rsidRPr="004417D8">
        <w:rPr>
          <w:rFonts w:ascii="Arial" w:eastAsiaTheme="minorHAnsi" w:hAnsi="Arial" w:cs="Arial"/>
          <w:lang w:eastAsia="en-US"/>
        </w:rPr>
        <w:t>XI</w:t>
      </w:r>
      <w:r w:rsidRPr="004417D8">
        <w:rPr>
          <w:rFonts w:ascii="Arial" w:eastAsiaTheme="minorHAnsi" w:hAnsi="Arial" w:cs="Arial"/>
          <w:lang w:eastAsia="en-US"/>
        </w:rPr>
        <w:t xml:space="preserve">.15.) Kgy. </w:t>
      </w:r>
      <w:r w:rsidR="00CD2FED">
        <w:rPr>
          <w:rFonts w:ascii="Arial" w:eastAsiaTheme="minorHAnsi" w:hAnsi="Arial" w:cs="Arial"/>
          <w:lang w:eastAsia="en-US"/>
        </w:rPr>
        <w:t xml:space="preserve">számú </w:t>
      </w:r>
      <w:r w:rsidRPr="004417D8">
        <w:rPr>
          <w:rFonts w:ascii="Arial" w:eastAsiaTheme="minorHAnsi" w:hAnsi="Arial" w:cs="Arial"/>
          <w:lang w:eastAsia="en-US"/>
        </w:rPr>
        <w:t>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w:t>
      </w:r>
      <w:r w:rsidR="002567C2">
        <w:rPr>
          <w:rFonts w:ascii="Arial" w:eastAsiaTheme="minorHAnsi" w:hAnsi="Arial" w:cs="Arial"/>
          <w:lang w:eastAsia="en-US"/>
        </w:rPr>
        <w:t>z engedélyezési szintű tervdokumentáció rendelkezésre áll, a kiviteli tervdokumentáció készítése folyamatban van.</w:t>
      </w:r>
    </w:p>
    <w:p w:rsidR="002567C2" w:rsidRPr="002567C2" w:rsidRDefault="00A46E84" w:rsidP="002567C2">
      <w:pPr>
        <w:numPr>
          <w:ilvl w:val="0"/>
          <w:numId w:val="2"/>
        </w:numPr>
        <w:spacing w:after="120"/>
        <w:ind w:left="0" w:hanging="425"/>
        <w:jc w:val="both"/>
        <w:rPr>
          <w:rFonts w:ascii="Arial" w:eastAsia="Calibri" w:hAnsi="Arial" w:cs="Arial"/>
          <w:lang w:eastAsia="en-US"/>
        </w:rPr>
      </w:pPr>
      <w:r w:rsidRPr="002567C2">
        <w:rPr>
          <w:rFonts w:ascii="Arial" w:eastAsiaTheme="minorHAnsi" w:hAnsi="Arial" w:cs="Arial"/>
          <w:b/>
          <w:lang w:eastAsia="en-US"/>
        </w:rPr>
        <w:t xml:space="preserve">TOP-6.2.1-19 kódszámú „Bölcsődei férőhelyek kialakítása, bővítése” </w:t>
      </w:r>
      <w:r w:rsidRPr="002567C2">
        <w:rPr>
          <w:rFonts w:ascii="Arial" w:eastAsiaTheme="minorHAnsi" w:hAnsi="Arial" w:cs="Arial"/>
          <w:lang w:eastAsia="en-US"/>
        </w:rPr>
        <w:t xml:space="preserve">című felhívás keretében </w:t>
      </w:r>
      <w:r w:rsidRPr="002567C2">
        <w:rPr>
          <w:rFonts w:ascii="Arial" w:eastAsiaTheme="minorHAnsi" w:hAnsi="Arial" w:cs="Arial"/>
          <w:b/>
          <w:lang w:eastAsia="en-US"/>
        </w:rPr>
        <w:t xml:space="preserve">„Új bölcsődei intézmény létesítése Szombathelyen” </w:t>
      </w:r>
      <w:r w:rsidRPr="002567C2">
        <w:rPr>
          <w:rFonts w:ascii="Arial" w:eastAsiaTheme="minorHAnsi" w:hAnsi="Arial" w:cs="Arial"/>
          <w:lang w:eastAsia="en-US"/>
        </w:rPr>
        <w:t xml:space="preserve">című pályázat </w:t>
      </w:r>
      <w:r w:rsidR="002567C2">
        <w:rPr>
          <w:rFonts w:ascii="Arial" w:eastAsiaTheme="minorHAnsi" w:hAnsi="Arial" w:cs="Arial"/>
          <w:lang w:eastAsia="en-US"/>
        </w:rPr>
        <w:t>tervezésével összefüggően</w:t>
      </w:r>
      <w:r w:rsidRPr="002567C2">
        <w:rPr>
          <w:rFonts w:ascii="Arial" w:eastAsiaTheme="minorHAnsi" w:hAnsi="Arial" w:cs="Arial"/>
          <w:bCs/>
          <w:lang w:eastAsia="en-US"/>
        </w:rPr>
        <w:t xml:space="preserve"> indikatív árajánlatokat kértünk be.</w:t>
      </w:r>
    </w:p>
    <w:p w:rsidR="00A46E84" w:rsidRPr="002567C2" w:rsidRDefault="00A46E84" w:rsidP="002567C2">
      <w:pPr>
        <w:numPr>
          <w:ilvl w:val="0"/>
          <w:numId w:val="2"/>
        </w:numPr>
        <w:spacing w:after="120"/>
        <w:ind w:left="0" w:hanging="425"/>
        <w:jc w:val="both"/>
        <w:rPr>
          <w:rFonts w:ascii="Arial" w:eastAsia="Calibri" w:hAnsi="Arial" w:cs="Arial"/>
          <w:lang w:eastAsia="en-US"/>
        </w:rPr>
      </w:pPr>
      <w:r w:rsidRPr="002567C2">
        <w:rPr>
          <w:rFonts w:ascii="Arial" w:eastAsia="Calibri" w:hAnsi="Arial" w:cs="Arial"/>
          <w:b/>
          <w:bCs/>
          <w:lang w:eastAsia="en-US"/>
        </w:rPr>
        <w:t>TOP-6.2.1-15-SH1-2016-00002 Óvodák fejlesztése Szombathelyen</w:t>
      </w:r>
      <w:r w:rsidRPr="002567C2">
        <w:rPr>
          <w:rFonts w:ascii="Arial" w:eastAsia="Calibri" w:hAnsi="Arial" w:cs="Arial"/>
          <w:lang w:eastAsia="en-US"/>
        </w:rPr>
        <w:t xml:space="preserve"> projekt keretében, Szombathely Megyei Jogú Város Közgyűlésének 111/2016. (IV.20.) Kgy.</w:t>
      </w:r>
      <w:r w:rsidR="00CD2FED" w:rsidRPr="002567C2">
        <w:rPr>
          <w:rFonts w:ascii="Arial" w:eastAsia="Calibri" w:hAnsi="Arial" w:cs="Arial"/>
          <w:lang w:eastAsia="en-US"/>
        </w:rPr>
        <w:t xml:space="preserve"> számú</w:t>
      </w:r>
      <w:r w:rsidRPr="002567C2">
        <w:rPr>
          <w:rFonts w:ascii="Arial" w:eastAsia="Calibri" w:hAnsi="Arial" w:cs="Arial"/>
          <w:lang w:eastAsia="en-US"/>
        </w:rPr>
        <w:t xml:space="preserve"> határozata alapján eljárva az engedélyes és kiviteli tervek, az építési műszaki ellenőr beszerzésre kerültek, valamint a kivitelezők beszerzése részben megtörtént.</w:t>
      </w:r>
    </w:p>
    <w:p w:rsidR="00A46E84" w:rsidRPr="004417D8" w:rsidRDefault="00A46E84" w:rsidP="00A46E84">
      <w:pPr>
        <w:numPr>
          <w:ilvl w:val="0"/>
          <w:numId w:val="6"/>
        </w:numPr>
        <w:spacing w:after="120"/>
        <w:ind w:left="426" w:hanging="425"/>
        <w:jc w:val="both"/>
        <w:rPr>
          <w:rFonts w:ascii="Arial" w:eastAsia="Calibri" w:hAnsi="Arial" w:cs="Arial"/>
          <w:lang w:eastAsia="en-US"/>
        </w:rPr>
      </w:pPr>
      <w:r w:rsidRPr="004417D8">
        <w:rPr>
          <w:rFonts w:ascii="Arial" w:eastAsia="Calibri" w:hAnsi="Arial" w:cs="Arial"/>
          <w:lang w:eastAsia="en-US"/>
        </w:rPr>
        <w:t xml:space="preserve">A Gazdag Erzsi Óvoda tekintetében </w:t>
      </w:r>
      <w:r w:rsidR="00CD2FED">
        <w:rPr>
          <w:rFonts w:ascii="Arial" w:eastAsia="Calibri" w:hAnsi="Arial" w:cs="Arial"/>
          <w:lang w:eastAsia="en-US"/>
        </w:rPr>
        <w:t xml:space="preserve">a </w:t>
      </w:r>
      <w:proofErr w:type="spellStart"/>
      <w:r w:rsidRPr="004417D8">
        <w:rPr>
          <w:rFonts w:ascii="Arial" w:eastAsia="Calibri" w:hAnsi="Arial" w:cs="Arial"/>
          <w:lang w:eastAsia="en-US"/>
        </w:rPr>
        <w:t>Pritamin</w:t>
      </w:r>
      <w:proofErr w:type="spellEnd"/>
      <w:r w:rsidRPr="004417D8">
        <w:rPr>
          <w:rFonts w:ascii="Arial" w:eastAsia="Calibri" w:hAnsi="Arial" w:cs="Arial"/>
          <w:lang w:eastAsia="en-US"/>
        </w:rPr>
        <w:t xml:space="preserve"> Trend </w:t>
      </w:r>
      <w:proofErr w:type="spellStart"/>
      <w:r w:rsidRPr="004417D8">
        <w:rPr>
          <w:rFonts w:ascii="Arial" w:eastAsia="Calibri" w:hAnsi="Arial" w:cs="Arial"/>
          <w:lang w:eastAsia="en-US"/>
        </w:rPr>
        <w:t>Kft.-vel</w:t>
      </w:r>
      <w:proofErr w:type="spellEnd"/>
      <w:r w:rsidRPr="004417D8">
        <w:rPr>
          <w:rFonts w:ascii="Arial" w:eastAsia="Calibri" w:hAnsi="Arial" w:cs="Arial"/>
          <w:lang w:eastAsia="en-US"/>
        </w:rPr>
        <w:t xml:space="preserve"> a szerződés megköt</w:t>
      </w:r>
      <w:r w:rsidR="0056292D" w:rsidRPr="004417D8">
        <w:rPr>
          <w:rFonts w:ascii="Arial" w:eastAsia="Calibri" w:hAnsi="Arial" w:cs="Arial"/>
          <w:lang w:eastAsia="en-US"/>
        </w:rPr>
        <w:t>ésre került</w:t>
      </w:r>
      <w:r w:rsidRPr="004417D8">
        <w:rPr>
          <w:rFonts w:ascii="Arial" w:eastAsia="Calibri" w:hAnsi="Arial" w:cs="Arial"/>
          <w:lang w:eastAsia="en-US"/>
        </w:rPr>
        <w:t>, azonban a szerződéses határidőben nem kezdte meg a kivitelezési munkákat. A szerződést felmondt</w:t>
      </w:r>
      <w:r w:rsidR="0056292D" w:rsidRPr="004417D8">
        <w:rPr>
          <w:rFonts w:ascii="Arial" w:eastAsia="Calibri" w:hAnsi="Arial" w:cs="Arial"/>
          <w:lang w:eastAsia="en-US"/>
        </w:rPr>
        <w:t>a az Önkormányzat</w:t>
      </w:r>
      <w:r w:rsidRPr="004417D8">
        <w:rPr>
          <w:rFonts w:ascii="Arial" w:eastAsia="Calibri" w:hAnsi="Arial" w:cs="Arial"/>
          <w:lang w:eastAsia="en-US"/>
        </w:rPr>
        <w:t>, a meghiúsulási kötbér érvényes</w:t>
      </w:r>
      <w:r w:rsidR="0056292D" w:rsidRPr="004417D8">
        <w:rPr>
          <w:rFonts w:ascii="Arial" w:eastAsia="Calibri" w:hAnsi="Arial" w:cs="Arial"/>
          <w:lang w:eastAsia="en-US"/>
        </w:rPr>
        <w:t>í</w:t>
      </w:r>
      <w:r w:rsidRPr="004417D8">
        <w:rPr>
          <w:rFonts w:ascii="Arial" w:eastAsia="Calibri" w:hAnsi="Arial" w:cs="Arial"/>
          <w:lang w:eastAsia="en-US"/>
        </w:rPr>
        <w:t>tése érdekében szükséges intézkedések</w:t>
      </w:r>
      <w:r w:rsidR="00CD2FED">
        <w:rPr>
          <w:rFonts w:ascii="Arial" w:eastAsia="Calibri" w:hAnsi="Arial" w:cs="Arial"/>
          <w:lang w:eastAsia="en-US"/>
        </w:rPr>
        <w:t>et</w:t>
      </w:r>
      <w:r w:rsidRPr="004417D8">
        <w:rPr>
          <w:rFonts w:ascii="Arial" w:eastAsia="Calibri" w:hAnsi="Arial" w:cs="Arial"/>
          <w:lang w:eastAsia="en-US"/>
        </w:rPr>
        <w:t xml:space="preserve"> megtett</w:t>
      </w:r>
      <w:r w:rsidR="0056292D" w:rsidRPr="004417D8">
        <w:rPr>
          <w:rFonts w:ascii="Arial" w:eastAsia="Calibri" w:hAnsi="Arial" w:cs="Arial"/>
          <w:lang w:eastAsia="en-US"/>
        </w:rPr>
        <w:t>e az iroda</w:t>
      </w:r>
      <w:r w:rsidRPr="004417D8">
        <w:rPr>
          <w:rFonts w:ascii="Arial" w:eastAsia="Calibri" w:hAnsi="Arial" w:cs="Arial"/>
          <w:lang w:eastAsia="en-US"/>
        </w:rPr>
        <w:t xml:space="preserve">, az ismételt közbeszerzési eljárás </w:t>
      </w:r>
      <w:r w:rsidR="0013763F">
        <w:rPr>
          <w:rFonts w:ascii="Arial" w:eastAsia="Calibri" w:hAnsi="Arial" w:cs="Arial"/>
          <w:lang w:eastAsia="en-US"/>
        </w:rPr>
        <w:t>folyamatban van</w:t>
      </w:r>
      <w:r w:rsidRPr="004417D8">
        <w:rPr>
          <w:rFonts w:ascii="Arial" w:eastAsia="Calibri" w:hAnsi="Arial" w:cs="Arial"/>
          <w:lang w:eastAsia="en-US"/>
        </w:rPr>
        <w:t>.</w:t>
      </w:r>
    </w:p>
    <w:p w:rsidR="00A46E84" w:rsidRPr="004417D8" w:rsidRDefault="00A46E84" w:rsidP="00A46E84">
      <w:pPr>
        <w:numPr>
          <w:ilvl w:val="0"/>
          <w:numId w:val="6"/>
        </w:numPr>
        <w:spacing w:after="120"/>
        <w:ind w:left="426" w:hanging="425"/>
        <w:jc w:val="both"/>
        <w:rPr>
          <w:rFonts w:ascii="Arial" w:eastAsia="Calibri" w:hAnsi="Arial" w:cs="Arial"/>
          <w:lang w:eastAsia="en-US"/>
        </w:rPr>
      </w:pPr>
      <w:r w:rsidRPr="004417D8">
        <w:rPr>
          <w:rFonts w:ascii="Arial" w:eastAsia="Calibri" w:hAnsi="Arial" w:cs="Arial"/>
          <w:lang w:eastAsia="en-US"/>
        </w:rPr>
        <w:t xml:space="preserve">A Vadvirág Óvodában a nyertes </w:t>
      </w:r>
      <w:proofErr w:type="spellStart"/>
      <w:r w:rsidRPr="004417D8">
        <w:rPr>
          <w:rFonts w:ascii="Arial" w:eastAsia="Calibri" w:hAnsi="Arial" w:cs="Arial"/>
          <w:lang w:eastAsia="en-US"/>
        </w:rPr>
        <w:t>Pritamin</w:t>
      </w:r>
      <w:proofErr w:type="spellEnd"/>
      <w:r w:rsidRPr="004417D8">
        <w:rPr>
          <w:rFonts w:ascii="Arial" w:eastAsia="Calibri" w:hAnsi="Arial" w:cs="Arial"/>
          <w:lang w:eastAsia="en-US"/>
        </w:rPr>
        <w:t xml:space="preserve"> Trend </w:t>
      </w:r>
      <w:proofErr w:type="spellStart"/>
      <w:r w:rsidRPr="004417D8">
        <w:rPr>
          <w:rFonts w:ascii="Arial" w:eastAsia="Calibri" w:hAnsi="Arial" w:cs="Arial"/>
          <w:lang w:eastAsia="en-US"/>
        </w:rPr>
        <w:t>Kft.-vel</w:t>
      </w:r>
      <w:proofErr w:type="spellEnd"/>
      <w:r w:rsidRPr="004417D8">
        <w:rPr>
          <w:rFonts w:ascii="Arial" w:eastAsia="Calibri" w:hAnsi="Arial" w:cs="Arial"/>
          <w:lang w:eastAsia="en-US"/>
        </w:rPr>
        <w:t xml:space="preserve"> a szerződést megkötött</w:t>
      </w:r>
      <w:r w:rsidR="0056292D" w:rsidRPr="004417D8">
        <w:rPr>
          <w:rFonts w:ascii="Arial" w:eastAsia="Calibri" w:hAnsi="Arial" w:cs="Arial"/>
          <w:lang w:eastAsia="en-US"/>
        </w:rPr>
        <w:t>e az önkormányzat</w:t>
      </w:r>
      <w:r w:rsidRPr="004417D8">
        <w:rPr>
          <w:rFonts w:ascii="Arial" w:eastAsia="Calibri" w:hAnsi="Arial" w:cs="Arial"/>
          <w:lang w:eastAsia="en-US"/>
        </w:rPr>
        <w:t>, azonban a szerződéses határidőben csupán a vállalás 75 %-át teljesítette. A szükséges intézkedések megt</w:t>
      </w:r>
      <w:r w:rsidR="0056292D" w:rsidRPr="004417D8">
        <w:rPr>
          <w:rFonts w:ascii="Arial" w:eastAsia="Calibri" w:hAnsi="Arial" w:cs="Arial"/>
          <w:lang w:eastAsia="en-US"/>
        </w:rPr>
        <w:t>é</w:t>
      </w:r>
      <w:r w:rsidRPr="004417D8">
        <w:rPr>
          <w:rFonts w:ascii="Arial" w:eastAsia="Calibri" w:hAnsi="Arial" w:cs="Arial"/>
          <w:lang w:eastAsia="en-US"/>
        </w:rPr>
        <w:t>t</w:t>
      </w:r>
      <w:r w:rsidR="0056292D" w:rsidRPr="004417D8">
        <w:rPr>
          <w:rFonts w:ascii="Arial" w:eastAsia="Calibri" w:hAnsi="Arial" w:cs="Arial"/>
          <w:lang w:eastAsia="en-US"/>
        </w:rPr>
        <w:t>elre kerültek</w:t>
      </w:r>
      <w:r w:rsidRPr="004417D8">
        <w:rPr>
          <w:rFonts w:ascii="Arial" w:eastAsia="Calibri" w:hAnsi="Arial" w:cs="Arial"/>
          <w:lang w:eastAsia="en-US"/>
        </w:rPr>
        <w:t xml:space="preserve"> az elszámolás és a kötbér érvényesítése érdekében. A fennmaradó munkák elvégzésére az ismételt közbeszerzési eljárás </w:t>
      </w:r>
      <w:r w:rsidR="0013763F">
        <w:rPr>
          <w:rFonts w:ascii="Arial" w:eastAsia="Calibri" w:hAnsi="Arial" w:cs="Arial"/>
          <w:lang w:eastAsia="en-US"/>
        </w:rPr>
        <w:t>folyamatban van</w:t>
      </w:r>
      <w:r w:rsidRPr="004417D8">
        <w:rPr>
          <w:rFonts w:ascii="Arial" w:eastAsia="Calibri" w:hAnsi="Arial" w:cs="Arial"/>
          <w:lang w:eastAsia="en-US"/>
        </w:rPr>
        <w:t>.</w:t>
      </w:r>
    </w:p>
    <w:p w:rsidR="00A46E84" w:rsidRPr="004417D8" w:rsidRDefault="00A46E84" w:rsidP="00A46E84">
      <w:pPr>
        <w:numPr>
          <w:ilvl w:val="0"/>
          <w:numId w:val="6"/>
        </w:numPr>
        <w:spacing w:after="120"/>
        <w:ind w:left="426" w:hanging="425"/>
        <w:jc w:val="both"/>
        <w:rPr>
          <w:rFonts w:ascii="Arial" w:eastAsia="Calibri" w:hAnsi="Arial" w:cs="Arial"/>
          <w:lang w:eastAsia="en-US"/>
        </w:rPr>
      </w:pPr>
      <w:r w:rsidRPr="004417D8">
        <w:rPr>
          <w:rFonts w:ascii="Arial" w:eastAsia="Calibri" w:hAnsi="Arial" w:cs="Arial"/>
          <w:lang w:eastAsia="en-US"/>
        </w:rPr>
        <w:t xml:space="preserve">Az Aréna Óvoda felújításának kivitelezőjére vonatkozó, eredménytelenné váló közbeszerzési eljárás ismételt kiírását kezdeményezte a Beruházási Iroda, az újabb eljárás eredményes volt. A kivitelezési szerződés megkötésre került. A munkaterület 2019. június 6-án került átadásra kivitelezőnek, </w:t>
      </w:r>
      <w:r w:rsidR="0013763F">
        <w:rPr>
          <w:rFonts w:ascii="Arial" w:eastAsia="Calibri" w:hAnsi="Arial" w:cs="Arial"/>
          <w:lang w:eastAsia="en-US"/>
        </w:rPr>
        <w:t>a kivitelezés folyamatban van, a készültségi szint meghaladja a 25 %-ot.</w:t>
      </w:r>
    </w:p>
    <w:p w:rsidR="00A46E84" w:rsidRPr="004417D8" w:rsidRDefault="00A46E84" w:rsidP="00A46E84">
      <w:pPr>
        <w:numPr>
          <w:ilvl w:val="0"/>
          <w:numId w:val="6"/>
        </w:numPr>
        <w:spacing w:after="120"/>
        <w:ind w:left="426" w:hanging="425"/>
        <w:jc w:val="both"/>
        <w:rPr>
          <w:rFonts w:ascii="Arial" w:eastAsia="Calibri" w:hAnsi="Arial" w:cs="Arial"/>
          <w:lang w:eastAsia="en-US"/>
        </w:rPr>
      </w:pPr>
      <w:r w:rsidRPr="004417D8">
        <w:rPr>
          <w:rFonts w:ascii="Arial" w:eastAsia="Calibri" w:hAnsi="Arial" w:cs="Arial"/>
          <w:lang w:eastAsia="en-US"/>
        </w:rPr>
        <w:t xml:space="preserve">A Szivárvány Óvoda </w:t>
      </w:r>
      <w:r w:rsidR="0013763F">
        <w:rPr>
          <w:rFonts w:ascii="Arial" w:eastAsia="Calibri" w:hAnsi="Arial" w:cs="Arial"/>
          <w:lang w:eastAsia="en-US"/>
        </w:rPr>
        <w:t>kivitelezés befejeződött, a műszaki átadás-átvételi eljárás lezárult.</w:t>
      </w:r>
    </w:p>
    <w:p w:rsidR="00A46E84" w:rsidRPr="004417D8" w:rsidRDefault="00A46E84" w:rsidP="00A46E84">
      <w:pPr>
        <w:numPr>
          <w:ilvl w:val="0"/>
          <w:numId w:val="6"/>
        </w:numPr>
        <w:spacing w:after="120"/>
        <w:ind w:left="426" w:hanging="425"/>
        <w:jc w:val="both"/>
        <w:rPr>
          <w:rFonts w:ascii="Arial" w:eastAsia="Calibri" w:hAnsi="Arial" w:cs="Arial"/>
          <w:lang w:eastAsia="en-US"/>
        </w:rPr>
      </w:pPr>
      <w:r w:rsidRPr="004417D8">
        <w:rPr>
          <w:rFonts w:ascii="Arial" w:eastAsia="Calibri" w:hAnsi="Arial" w:cs="Arial"/>
          <w:lang w:eastAsia="en-US"/>
        </w:rPr>
        <w:t xml:space="preserve">A Mesevár Óvoda </w:t>
      </w:r>
      <w:r w:rsidR="0013763F">
        <w:rPr>
          <w:rFonts w:ascii="Arial" w:eastAsia="Calibri" w:hAnsi="Arial" w:cs="Arial"/>
          <w:lang w:eastAsia="en-US"/>
        </w:rPr>
        <w:t>kivitelezés</w:t>
      </w:r>
      <w:r w:rsidR="006A3D89">
        <w:rPr>
          <w:rFonts w:ascii="Arial" w:eastAsia="Calibri" w:hAnsi="Arial" w:cs="Arial"/>
          <w:lang w:eastAsia="en-US"/>
        </w:rPr>
        <w:t>é</w:t>
      </w:r>
      <w:r w:rsidR="0013763F">
        <w:rPr>
          <w:rFonts w:ascii="Arial" w:eastAsia="Calibri" w:hAnsi="Arial" w:cs="Arial"/>
          <w:lang w:eastAsia="en-US"/>
        </w:rPr>
        <w:t>re vonatkozó szerződés megkötésre került.</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 xml:space="preserve">TOP-6.3.1-15-SH1-2016-00001 Szombathely, Szent László király utcai felhagyott iparterület fejlesztése </w:t>
      </w:r>
      <w:r w:rsidRPr="004417D8">
        <w:rPr>
          <w:rFonts w:ascii="Arial" w:eastAsia="Calibri" w:hAnsi="Arial" w:cs="Arial"/>
          <w:lang w:eastAsia="en-US"/>
        </w:rPr>
        <w:t>című</w:t>
      </w:r>
      <w:r w:rsidRPr="00DF67B4">
        <w:rPr>
          <w:rFonts w:ascii="Arial" w:eastAsia="Calibri" w:hAnsi="Arial" w:cs="Arial"/>
          <w:bCs/>
          <w:lang w:eastAsia="en-US"/>
        </w:rPr>
        <w:t xml:space="preserve"> </w:t>
      </w:r>
      <w:r w:rsidRPr="004417D8">
        <w:rPr>
          <w:rFonts w:ascii="Arial" w:eastAsia="Calibri" w:hAnsi="Arial" w:cs="Arial"/>
          <w:lang w:eastAsia="en-US"/>
        </w:rPr>
        <w:t xml:space="preserve">projekt keretében, Szombathely Megyei Jogú Város </w:t>
      </w:r>
      <w:r w:rsidR="00C6271E">
        <w:rPr>
          <w:rFonts w:ascii="Arial" w:eastAsia="Calibri" w:hAnsi="Arial" w:cs="Arial"/>
          <w:lang w:eastAsia="en-US"/>
        </w:rPr>
        <w:t>Gazdasági és Városstratégiai Bizottságának</w:t>
      </w:r>
      <w:r w:rsidRPr="004417D8">
        <w:rPr>
          <w:rFonts w:ascii="Arial" w:eastAsia="Calibri" w:hAnsi="Arial" w:cs="Arial"/>
          <w:lang w:eastAsia="en-US"/>
        </w:rPr>
        <w:t xml:space="preserve"> 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folyamatban vannak. A kivitelező által végzett munkák készültsége eléri a 100 %-ot. A műszaki átadás </w:t>
      </w:r>
      <w:r w:rsidR="0013763F">
        <w:rPr>
          <w:rFonts w:ascii="Arial" w:eastAsia="Calibri" w:hAnsi="Arial" w:cs="Arial"/>
          <w:lang w:eastAsia="en-US"/>
        </w:rPr>
        <w:t>befejeződött</w:t>
      </w:r>
      <w:r w:rsidRPr="004417D8">
        <w:rPr>
          <w:rFonts w:ascii="Arial" w:eastAsia="Calibri" w:hAnsi="Arial" w:cs="Arial"/>
          <w:lang w:eastAsia="en-US"/>
        </w:rPr>
        <w:t xml:space="preserve">, a használatbavételi engedély kérelmek benyújtásra kerültek. </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lastRenderedPageBreak/>
        <w:t xml:space="preserve">TOP-6.5.1-15-SH1-2016-00003 Neumann János Általános Iskola felújítása </w:t>
      </w:r>
      <w:r w:rsidRPr="004417D8">
        <w:rPr>
          <w:rFonts w:ascii="Arial" w:eastAsia="Calibri" w:hAnsi="Arial" w:cs="Arial"/>
          <w:lang w:eastAsia="en-US"/>
        </w:rPr>
        <w:t>című projekt keretében, Szombathely Megyei Jogú Város Közgyűlésének 192/2016. (VI.9.) Kgy. sz. határozata alapján eljárva a kiviteli tervek, az építési műszaki ellenőr, valamint a kivitelező beszerzésre kerültek. Az épület energetikai korszerűsítési munkáit a kivitelező</w:t>
      </w:r>
      <w:r w:rsidR="0056292D" w:rsidRPr="004417D8">
        <w:rPr>
          <w:rFonts w:ascii="Arial" w:eastAsia="Calibri" w:hAnsi="Arial" w:cs="Arial"/>
          <w:lang w:eastAsia="en-US"/>
        </w:rPr>
        <w:t xml:space="preserve"> a </w:t>
      </w:r>
      <w:r w:rsidRPr="004417D8">
        <w:rPr>
          <w:rFonts w:ascii="Arial" w:eastAsia="Calibri" w:hAnsi="Arial" w:cs="Arial"/>
          <w:lang w:eastAsia="en-US"/>
        </w:rPr>
        <w:t xml:space="preserve">szerződéses határidőben 2019. január 31-én befejezte, a műszaki átadás-átvétel megtörtént, a megvalósulási dokumentációk benyújtása és ellenőrzése megtörtént. </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 xml:space="preserve">TOP-6.5.1-15-SH1-2016-00005 Egészségügyi Intézmények Energetikai Korszerűsítése </w:t>
      </w:r>
      <w:r w:rsidRPr="004417D8">
        <w:rPr>
          <w:rFonts w:ascii="Arial" w:eastAsia="Calibri" w:hAnsi="Arial" w:cs="Arial"/>
          <w:lang w:eastAsia="en-US"/>
        </w:rPr>
        <w:t xml:space="preserve">című projekt keretében, Szombathely Megyei Jogú Város Közgyűlésének 192/2016. (VI.9.) Kgy. sz. határozata alapján eljárva a kiviteli tervek, az építési műszaki ellenőr, valamint a kivitelező beszerzésre kerültek. A Váci Mihály utca 3. szám alatti, illetve a Jáki u. 35. szám alatti orvosi rendelők energetikai korszerűsítésének kivitelezési munkáit a kivitelező szerződéses határidőben 2019. január 31-én befejezte, a műszaki átadás-átvétel megtörtént, a megvalósulási dokumentációk benyújtása és ellenőrzése megtörtént. </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lang w:eastAsia="en-US"/>
        </w:rPr>
        <w:t xml:space="preserve">A </w:t>
      </w:r>
      <w:r w:rsidRPr="004417D8">
        <w:rPr>
          <w:rFonts w:ascii="Arial" w:eastAsia="Calibri" w:hAnsi="Arial" w:cs="Arial"/>
          <w:b/>
          <w:bCs/>
          <w:lang w:eastAsia="en-US"/>
        </w:rPr>
        <w:t>Barátság utcai Idősek Klub</w:t>
      </w:r>
      <w:r w:rsidRPr="00C06AF7">
        <w:rPr>
          <w:rFonts w:ascii="Arial" w:eastAsia="Calibri" w:hAnsi="Arial" w:cs="Arial"/>
          <w:b/>
          <w:bCs/>
          <w:lang w:eastAsia="en-US"/>
        </w:rPr>
        <w:t>j</w:t>
      </w:r>
      <w:r w:rsidRPr="00C06AF7">
        <w:rPr>
          <w:rFonts w:ascii="Arial" w:eastAsia="Calibri" w:hAnsi="Arial" w:cs="Arial"/>
          <w:b/>
          <w:lang w:eastAsia="en-US"/>
        </w:rPr>
        <w:t>á</w:t>
      </w:r>
      <w:r w:rsidRPr="004417D8">
        <w:rPr>
          <w:rFonts w:ascii="Arial" w:eastAsia="Calibri" w:hAnsi="Arial" w:cs="Arial"/>
          <w:lang w:eastAsia="en-US"/>
        </w:rPr>
        <w:t xml:space="preserve">nál a Vasi Energetika Kft. az 50 %-os teljesítést követően a szerződést felmondta. Az ezzel kapcsolatos szükséges intézkedéseket az építési műszaki ellenőrrel, valamint a Pénzügyi Irodával közösen a Beruházási Iroda megteszi, folyamatban van az elszámolás, az építési napló kezelése, a kötbér kiszabása. A sikeresen záruló projekt érdekében az új, befejező munkákat végző kivitelező beszerzésére irányuló eljárás megindítását kezdeményezte a Beruházási Iroda, </w:t>
      </w:r>
      <w:r w:rsidR="00965581">
        <w:rPr>
          <w:rFonts w:ascii="Arial" w:eastAsia="Calibri" w:hAnsi="Arial" w:cs="Arial"/>
          <w:lang w:eastAsia="en-US"/>
        </w:rPr>
        <w:t>a</w:t>
      </w:r>
      <w:r w:rsidRPr="004417D8">
        <w:rPr>
          <w:rFonts w:ascii="Arial" w:eastAsia="Calibri" w:hAnsi="Arial" w:cs="Arial"/>
          <w:lang w:eastAsia="en-US"/>
        </w:rPr>
        <w:t>mely eljárás sikeresen lezárult. A munkák befejezésére a vállalkozási szerződés aláír</w:t>
      </w:r>
      <w:r w:rsidR="00A20A4C" w:rsidRPr="004417D8">
        <w:rPr>
          <w:rFonts w:ascii="Arial" w:eastAsia="Calibri" w:hAnsi="Arial" w:cs="Arial"/>
          <w:lang w:eastAsia="en-US"/>
        </w:rPr>
        <w:t>ása megtörtént</w:t>
      </w:r>
      <w:r w:rsidRPr="004417D8">
        <w:rPr>
          <w:rFonts w:ascii="Arial" w:eastAsia="Calibri" w:hAnsi="Arial" w:cs="Arial"/>
          <w:lang w:eastAsia="en-US"/>
        </w:rPr>
        <w:t>. A vállalkozó a hiányzó munkákat elvégezte, a műszaki átadás 2019. július 15-én sikeresen megtörtént</w:t>
      </w:r>
      <w:r w:rsidR="00A20A4C" w:rsidRPr="004417D8">
        <w:rPr>
          <w:rFonts w:ascii="Arial" w:eastAsia="Calibri" w:hAnsi="Arial" w:cs="Arial"/>
          <w:lang w:eastAsia="en-US"/>
        </w:rPr>
        <w:t>,</w:t>
      </w:r>
      <w:r w:rsidRPr="004417D8">
        <w:rPr>
          <w:rFonts w:ascii="Arial" w:eastAsia="Calibri" w:hAnsi="Arial" w:cs="Arial"/>
          <w:lang w:eastAsia="en-US"/>
        </w:rPr>
        <w:t xml:space="preserve"> a projektben beszerzett bútorzat is bekerült a rendeltetési helyére.</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Jedlik Ányos Terv keretében (5db)</w:t>
      </w:r>
      <w:r w:rsidRPr="00C06AF7">
        <w:rPr>
          <w:rFonts w:ascii="Arial" w:eastAsia="Calibri" w:hAnsi="Arial" w:cs="Arial"/>
          <w:b/>
          <w:lang w:eastAsia="en-US"/>
        </w:rPr>
        <w:t xml:space="preserve"> </w:t>
      </w:r>
      <w:r w:rsidRPr="004417D8">
        <w:rPr>
          <w:rFonts w:ascii="Arial" w:eastAsia="Calibri" w:hAnsi="Arial" w:cs="Arial"/>
          <w:b/>
          <w:bCs/>
          <w:lang w:eastAsia="en-US"/>
        </w:rPr>
        <w:t>„A” típusú elektromos töltőállomás</w:t>
      </w:r>
      <w:r w:rsidRPr="004417D8">
        <w:rPr>
          <w:rFonts w:ascii="Arial" w:eastAsia="Calibri" w:hAnsi="Arial" w:cs="Arial"/>
          <w:lang w:eastAsia="en-US"/>
        </w:rPr>
        <w:t xml:space="preserve"> telepítésére 2016. december 21. napján pályázatot nyújtott be</w:t>
      </w:r>
      <w:r w:rsidR="00A20A4C" w:rsidRPr="004417D8">
        <w:rPr>
          <w:rFonts w:ascii="Arial" w:eastAsia="Calibri" w:hAnsi="Arial" w:cs="Arial"/>
          <w:lang w:eastAsia="en-US"/>
        </w:rPr>
        <w:t xml:space="preserve"> az Önkormányzat</w:t>
      </w:r>
      <w:r w:rsidRPr="004417D8">
        <w:rPr>
          <w:rFonts w:ascii="Arial" w:eastAsia="Calibri" w:hAnsi="Arial" w:cs="Arial"/>
          <w:lang w:eastAsia="en-US"/>
        </w:rPr>
        <w:t>, Szombathely Megyei Jogú Város Közgyűlésének 183/2017. (VI.15.) Kgy. sz. határozata alapján eljárva. A támogatási szerződés 2017. július 25-én aláírásra került. A megvalósításra egy év állt rendelkezésre. Előre nem látható körülményre tekintettel kezdeményezt</w:t>
      </w:r>
      <w:r w:rsidR="00A20A4C" w:rsidRPr="004417D8">
        <w:rPr>
          <w:rFonts w:ascii="Arial" w:eastAsia="Calibri" w:hAnsi="Arial" w:cs="Arial"/>
          <w:lang w:eastAsia="en-US"/>
        </w:rPr>
        <w:t>e az Önkormányzat</w:t>
      </w:r>
      <w:r w:rsidRPr="004417D8">
        <w:rPr>
          <w:rFonts w:ascii="Arial" w:eastAsia="Calibri" w:hAnsi="Arial" w:cs="Arial"/>
          <w:lang w:eastAsia="en-US"/>
        </w:rPr>
        <w:t xml:space="preserve"> a támogatási szerződés módosítását, azaz az egyik megvalósítási helyszín megváltoztatását, egyúttal a kivitelezési határidő 2019. január 31-re történő módosítását, </w:t>
      </w:r>
      <w:r w:rsidR="00965581">
        <w:rPr>
          <w:rFonts w:ascii="Arial" w:eastAsia="Calibri" w:hAnsi="Arial" w:cs="Arial"/>
          <w:lang w:eastAsia="en-US"/>
        </w:rPr>
        <w:t>a</w:t>
      </w:r>
      <w:r w:rsidRPr="004417D8">
        <w:rPr>
          <w:rFonts w:ascii="Arial" w:eastAsia="Calibri" w:hAnsi="Arial" w:cs="Arial"/>
          <w:lang w:eastAsia="en-US"/>
        </w:rPr>
        <w:t xml:space="preserve">melynek </w:t>
      </w:r>
      <w:r w:rsidR="00DC4D3E" w:rsidRPr="004417D8">
        <w:rPr>
          <w:rFonts w:ascii="Arial" w:eastAsia="Calibri" w:hAnsi="Arial" w:cs="Arial"/>
          <w:lang w:eastAsia="en-US"/>
        </w:rPr>
        <w:t>t</w:t>
      </w:r>
      <w:r w:rsidRPr="004417D8">
        <w:rPr>
          <w:rFonts w:ascii="Arial" w:eastAsia="Calibri" w:hAnsi="Arial" w:cs="Arial"/>
          <w:lang w:eastAsia="en-US"/>
        </w:rPr>
        <w:t>ámogató r</w:t>
      </w:r>
      <w:r w:rsidR="00C06AF7">
        <w:rPr>
          <w:rFonts w:ascii="Arial" w:eastAsia="Calibri" w:hAnsi="Arial" w:cs="Arial"/>
          <w:lang w:eastAsia="en-US"/>
        </w:rPr>
        <w:t>észéről történő elfogadása 2018</w:t>
      </w:r>
      <w:r w:rsidRPr="004417D8">
        <w:rPr>
          <w:rFonts w:ascii="Arial" w:eastAsia="Calibri" w:hAnsi="Arial" w:cs="Arial"/>
          <w:lang w:eastAsia="en-US"/>
        </w:rPr>
        <w:t xml:space="preserve"> decemberére történt meg</w:t>
      </w:r>
      <w:r w:rsidR="00DC4D3E" w:rsidRPr="004417D8">
        <w:rPr>
          <w:rFonts w:ascii="Arial" w:eastAsia="Calibri" w:hAnsi="Arial" w:cs="Arial"/>
          <w:lang w:eastAsia="en-US"/>
        </w:rPr>
        <w:t>. A</w:t>
      </w:r>
      <w:r w:rsidRPr="004417D8">
        <w:rPr>
          <w:rFonts w:ascii="Arial" w:eastAsia="Calibri" w:hAnsi="Arial" w:cs="Arial"/>
          <w:lang w:eastAsia="en-US"/>
        </w:rPr>
        <w:t xml:space="preserve"> szerződés módosítás az Önkormányzat részéről is aláírásra került. Az elhúzódó elbírálás miatt ismételten kért</w:t>
      </w:r>
      <w:r w:rsidR="00DC4D3E" w:rsidRPr="004417D8">
        <w:rPr>
          <w:rFonts w:ascii="Arial" w:eastAsia="Calibri" w:hAnsi="Arial" w:cs="Arial"/>
          <w:lang w:eastAsia="en-US"/>
        </w:rPr>
        <w:t>e az Önkormányzat</w:t>
      </w:r>
      <w:r w:rsidRPr="004417D8">
        <w:rPr>
          <w:rFonts w:ascii="Arial" w:eastAsia="Calibri" w:hAnsi="Arial" w:cs="Arial"/>
          <w:lang w:eastAsia="en-US"/>
        </w:rPr>
        <w:t xml:space="preserve"> a kivitelezési határidő 2019. augusztus 30-ára történő módosítását. A tervezett 5 db elektromos autó töltőpontra vonatkozó kivitelezési szerződés az NKM </w:t>
      </w:r>
      <w:proofErr w:type="spellStart"/>
      <w:r w:rsidRPr="004417D8">
        <w:rPr>
          <w:rFonts w:ascii="Arial" w:eastAsia="Calibri" w:hAnsi="Arial" w:cs="Arial"/>
          <w:lang w:eastAsia="en-US"/>
        </w:rPr>
        <w:t>Mobiliti</w:t>
      </w:r>
      <w:proofErr w:type="spellEnd"/>
      <w:r w:rsidRPr="004417D8">
        <w:rPr>
          <w:rFonts w:ascii="Arial" w:eastAsia="Calibri" w:hAnsi="Arial" w:cs="Arial"/>
          <w:lang w:eastAsia="en-US"/>
        </w:rPr>
        <w:t xml:space="preserve"> </w:t>
      </w:r>
      <w:proofErr w:type="spellStart"/>
      <w:r w:rsidRPr="004417D8">
        <w:rPr>
          <w:rFonts w:ascii="Arial" w:eastAsia="Calibri" w:hAnsi="Arial" w:cs="Arial"/>
          <w:lang w:eastAsia="en-US"/>
        </w:rPr>
        <w:t>Kft-vel</w:t>
      </w:r>
      <w:proofErr w:type="spellEnd"/>
      <w:r w:rsidRPr="004417D8">
        <w:rPr>
          <w:rFonts w:ascii="Arial" w:eastAsia="Calibri" w:hAnsi="Arial" w:cs="Arial"/>
          <w:lang w:eastAsia="en-US"/>
        </w:rPr>
        <w:t xml:space="preserve"> aláírásra került, a mérőhelyek kialakítására megköt</w:t>
      </w:r>
      <w:r w:rsidR="00DC4D3E" w:rsidRPr="004417D8">
        <w:rPr>
          <w:rFonts w:ascii="Arial" w:eastAsia="Calibri" w:hAnsi="Arial" w:cs="Arial"/>
          <w:lang w:eastAsia="en-US"/>
        </w:rPr>
        <w:t>ésre került a szerződés</w:t>
      </w:r>
      <w:r w:rsidRPr="004417D8">
        <w:rPr>
          <w:rFonts w:ascii="Arial" w:eastAsia="Calibri" w:hAnsi="Arial" w:cs="Arial"/>
          <w:lang w:eastAsia="en-US"/>
        </w:rPr>
        <w:t xml:space="preserve">. A végleges áram bekötése megtörtént, </w:t>
      </w:r>
      <w:r w:rsidR="002567C2">
        <w:rPr>
          <w:rFonts w:ascii="Arial" w:eastAsia="Calibri" w:hAnsi="Arial" w:cs="Arial"/>
          <w:lang w:eastAsia="en-US"/>
        </w:rPr>
        <w:t>a töltők telepítése folyamatban van</w:t>
      </w:r>
      <w:r w:rsidRPr="004417D8">
        <w:rPr>
          <w:rFonts w:ascii="Arial" w:eastAsia="Calibri" w:hAnsi="Arial" w:cs="Arial"/>
          <w:lang w:eastAsia="en-US"/>
        </w:rPr>
        <w:t xml:space="preserve">. </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 xml:space="preserve">Jedlik Ányos Terv keretében </w:t>
      </w:r>
      <w:r w:rsidRPr="004417D8">
        <w:rPr>
          <w:rFonts w:ascii="Arial" w:eastAsia="Calibri" w:hAnsi="Arial" w:cs="Arial"/>
          <w:lang w:eastAsia="en-US"/>
        </w:rPr>
        <w:t xml:space="preserve">az </w:t>
      </w:r>
      <w:proofErr w:type="spellStart"/>
      <w:r w:rsidRPr="004417D8">
        <w:rPr>
          <w:rFonts w:ascii="Arial" w:eastAsia="Calibri" w:hAnsi="Arial" w:cs="Arial"/>
          <w:lang w:eastAsia="en-US"/>
        </w:rPr>
        <w:t>e-Mobi</w:t>
      </w:r>
      <w:proofErr w:type="spellEnd"/>
      <w:r w:rsidRPr="004417D8">
        <w:rPr>
          <w:rFonts w:ascii="Arial" w:eastAsia="Calibri" w:hAnsi="Arial" w:cs="Arial"/>
          <w:lang w:eastAsia="en-US"/>
        </w:rPr>
        <w:t xml:space="preserve"> Nonprofit Kft. további 1 db elektromos autótöltő állomás kialakítását kezdeményezte, </w:t>
      </w:r>
      <w:r w:rsidR="00965581">
        <w:rPr>
          <w:rFonts w:ascii="Arial" w:eastAsia="Calibri" w:hAnsi="Arial" w:cs="Arial"/>
          <w:lang w:eastAsia="en-US"/>
        </w:rPr>
        <w:t>a</w:t>
      </w:r>
      <w:r w:rsidRPr="004417D8">
        <w:rPr>
          <w:rFonts w:ascii="Arial" w:eastAsia="Calibri" w:hAnsi="Arial" w:cs="Arial"/>
          <w:lang w:eastAsia="en-US"/>
        </w:rPr>
        <w:t xml:space="preserve">melynek lebonyolítását és üzemeltetését is az </w:t>
      </w:r>
      <w:proofErr w:type="spellStart"/>
      <w:r w:rsidRPr="004417D8">
        <w:rPr>
          <w:rFonts w:ascii="Arial" w:eastAsia="Calibri" w:hAnsi="Arial" w:cs="Arial"/>
          <w:lang w:eastAsia="en-US"/>
        </w:rPr>
        <w:t>e-Mobi</w:t>
      </w:r>
      <w:proofErr w:type="spellEnd"/>
      <w:r w:rsidRPr="004417D8">
        <w:rPr>
          <w:rFonts w:ascii="Arial" w:eastAsia="Calibri" w:hAnsi="Arial" w:cs="Arial"/>
          <w:lang w:eastAsia="en-US"/>
        </w:rPr>
        <w:t xml:space="preserve"> </w:t>
      </w:r>
      <w:proofErr w:type="spellStart"/>
      <w:r w:rsidRPr="004417D8">
        <w:rPr>
          <w:rFonts w:ascii="Arial" w:eastAsia="Calibri" w:hAnsi="Arial" w:cs="Arial"/>
          <w:lang w:eastAsia="en-US"/>
        </w:rPr>
        <w:t>NKft</w:t>
      </w:r>
      <w:proofErr w:type="spellEnd"/>
      <w:r w:rsidRPr="004417D8">
        <w:rPr>
          <w:rFonts w:ascii="Arial" w:eastAsia="Calibri" w:hAnsi="Arial" w:cs="Arial"/>
          <w:lang w:eastAsia="en-US"/>
        </w:rPr>
        <w:t xml:space="preserve">. végzi. A töltőállomás tervezett helyszíne a Szombathely, </w:t>
      </w:r>
      <w:proofErr w:type="spellStart"/>
      <w:r w:rsidRPr="004417D8">
        <w:rPr>
          <w:rFonts w:ascii="Arial" w:eastAsia="Calibri" w:hAnsi="Arial" w:cs="Arial"/>
          <w:lang w:eastAsia="en-US"/>
        </w:rPr>
        <w:t>Hollán</w:t>
      </w:r>
      <w:proofErr w:type="spellEnd"/>
      <w:r w:rsidRPr="004417D8">
        <w:rPr>
          <w:rFonts w:ascii="Arial" w:eastAsia="Calibri" w:hAnsi="Arial" w:cs="Arial"/>
          <w:lang w:eastAsia="en-US"/>
        </w:rPr>
        <w:t xml:space="preserve"> Ernő utcai parkoló, 6001/1 hrsz. Szombathely Megyei Jogú Város Közgyűlése 370/2017. (XII.14.) Kgy. sz. határozatával támogatta a töltő telepítését, együttműködési megállapodás kerül aláírásra az ingyenes közterület használatról. A töltő telepítése megtörtént és beüzemelése folyamatban van.</w:t>
      </w:r>
    </w:p>
    <w:p w:rsidR="00A46E84" w:rsidRPr="004417D8" w:rsidRDefault="00A46E84" w:rsidP="00A46E84">
      <w:pPr>
        <w:numPr>
          <w:ilvl w:val="0"/>
          <w:numId w:val="2"/>
        </w:numPr>
        <w:spacing w:after="120"/>
        <w:ind w:left="0" w:hanging="425"/>
        <w:jc w:val="both"/>
        <w:rPr>
          <w:rFonts w:ascii="Arial" w:eastAsia="Calibri" w:hAnsi="Arial" w:cs="Arial"/>
          <w:lang w:eastAsia="en-US"/>
        </w:rPr>
      </w:pPr>
      <w:r w:rsidRPr="004417D8">
        <w:rPr>
          <w:rFonts w:ascii="Arial" w:eastAsia="Calibri" w:hAnsi="Arial" w:cs="Arial"/>
          <w:b/>
          <w:bCs/>
          <w:lang w:eastAsia="en-US"/>
        </w:rPr>
        <w:t>TOP-6.3.3-15-SH1-2016-00001</w:t>
      </w:r>
      <w:r w:rsidRPr="004417D8">
        <w:rPr>
          <w:rFonts w:ascii="Arial" w:eastAsia="Calibri" w:hAnsi="Arial" w:cs="Arial"/>
          <w:lang w:eastAsia="en-US"/>
        </w:rPr>
        <w:t xml:space="preserve"> számú „</w:t>
      </w:r>
      <w:r w:rsidRPr="004417D8">
        <w:rPr>
          <w:rFonts w:ascii="Arial" w:eastAsia="Calibri" w:hAnsi="Arial" w:cs="Arial"/>
          <w:b/>
          <w:bCs/>
          <w:lang w:eastAsia="en-US"/>
        </w:rPr>
        <w:t>Szombathely bel- és csapadékvíz védelmi rendszerének fejlesztése</w:t>
      </w:r>
      <w:r w:rsidRPr="004417D8">
        <w:rPr>
          <w:rFonts w:ascii="Arial" w:eastAsia="Calibri" w:hAnsi="Arial" w:cs="Arial"/>
          <w:lang w:eastAsia="en-US"/>
        </w:rPr>
        <w:t xml:space="preserve">”: Az érintett belterületi csapadékvíz elvezető rendszerek építését végző kivitelező beszerzésére irányuló első eljárás a Stromfeld és </w:t>
      </w:r>
      <w:proofErr w:type="spellStart"/>
      <w:r w:rsidRPr="004417D8">
        <w:rPr>
          <w:rFonts w:ascii="Arial" w:eastAsia="Calibri" w:hAnsi="Arial" w:cs="Arial"/>
          <w:lang w:eastAsia="en-US"/>
        </w:rPr>
        <w:t>Joskar-Ola</w:t>
      </w:r>
      <w:proofErr w:type="spellEnd"/>
      <w:r w:rsidRPr="004417D8">
        <w:rPr>
          <w:rFonts w:ascii="Arial" w:eastAsia="Calibri" w:hAnsi="Arial" w:cs="Arial"/>
          <w:lang w:eastAsia="en-US"/>
        </w:rPr>
        <w:t xml:space="preserve"> szakaszok tekintetében sikeresen lezárult. Ezen két szakasz esetében a nyertes </w:t>
      </w:r>
      <w:proofErr w:type="spellStart"/>
      <w:r w:rsidRPr="004417D8">
        <w:rPr>
          <w:rFonts w:ascii="Arial" w:eastAsia="Calibri" w:hAnsi="Arial" w:cs="Arial"/>
          <w:lang w:eastAsia="en-US"/>
        </w:rPr>
        <w:t>Szkendó</w:t>
      </w:r>
      <w:proofErr w:type="spellEnd"/>
      <w:r w:rsidRPr="004417D8">
        <w:rPr>
          <w:rFonts w:ascii="Arial" w:eastAsia="Calibri" w:hAnsi="Arial" w:cs="Arial"/>
          <w:lang w:eastAsia="en-US"/>
        </w:rPr>
        <w:t xml:space="preserve"> Kft. a kivitelezési munkákat a szerződéses határidőben befejezte, a vízjogi üzemeltetési engedély rendelkezésre áll. A további 6 szakasz tekintetében kiírt újabb közbeszerzési eljárás eredményes volt, a nyertes A-Híd Zrt-vel a szerződéskötés megtörtént, a munkák </w:t>
      </w:r>
      <w:r w:rsidRPr="004417D8">
        <w:rPr>
          <w:rFonts w:ascii="Arial" w:eastAsia="Calibri" w:hAnsi="Arial" w:cs="Arial"/>
          <w:lang w:eastAsia="en-US"/>
        </w:rPr>
        <w:lastRenderedPageBreak/>
        <w:t>megkezdődtek és folyamatban vannak. Kivitelezési határidő mind a hat szakasz tekintetében: 2019. november 24.</w:t>
      </w:r>
    </w:p>
    <w:p w:rsidR="00A46E84" w:rsidRPr="004417D8" w:rsidRDefault="00A46E84" w:rsidP="00A46E84">
      <w:pPr>
        <w:numPr>
          <w:ilvl w:val="0"/>
          <w:numId w:val="2"/>
        </w:numPr>
        <w:spacing w:after="120"/>
        <w:ind w:left="1" w:hanging="426"/>
        <w:jc w:val="both"/>
        <w:rPr>
          <w:rFonts w:ascii="Arial" w:eastAsia="Calibri" w:hAnsi="Arial" w:cs="Arial"/>
          <w:lang w:eastAsia="en-US"/>
        </w:rPr>
      </w:pPr>
      <w:r w:rsidRPr="004417D8">
        <w:rPr>
          <w:rFonts w:ascii="Arial" w:eastAsia="Calibri" w:hAnsi="Arial" w:cs="Arial"/>
          <w:b/>
          <w:bCs/>
          <w:lang w:eastAsia="en-US"/>
        </w:rPr>
        <w:t xml:space="preserve">TOP-6.1.3-15-SH1-2016-00001 „Helyi gazdaságfejlesztés” című pályázat keretén belül megvalósítandó „Szombathelyi Vásárcsarnok felújítása”: </w:t>
      </w:r>
      <w:r w:rsidRPr="004417D8">
        <w:rPr>
          <w:rFonts w:ascii="Arial" w:eastAsia="Calibri" w:hAnsi="Arial" w:cs="Arial"/>
          <w:lang w:eastAsia="en-US"/>
        </w:rPr>
        <w:t xml:space="preserve">Új közbeszerzési eljárás </w:t>
      </w:r>
      <w:r w:rsidR="006F6A1E" w:rsidRPr="004417D8">
        <w:rPr>
          <w:rFonts w:ascii="Arial" w:eastAsia="Calibri" w:hAnsi="Arial" w:cs="Arial"/>
          <w:lang w:eastAsia="en-US"/>
        </w:rPr>
        <w:t xml:space="preserve">került </w:t>
      </w:r>
      <w:r w:rsidRPr="004417D8">
        <w:rPr>
          <w:rFonts w:ascii="Arial" w:eastAsia="Calibri" w:hAnsi="Arial" w:cs="Arial"/>
          <w:lang w:eastAsia="en-US"/>
        </w:rPr>
        <w:t>kiírásra, az ajánlatok beadási határideje: 2019. október 2.</w:t>
      </w:r>
    </w:p>
    <w:p w:rsidR="00A46E84" w:rsidRPr="004417D8" w:rsidRDefault="00A46E84" w:rsidP="00A46E84">
      <w:pPr>
        <w:numPr>
          <w:ilvl w:val="0"/>
          <w:numId w:val="2"/>
        </w:numPr>
        <w:spacing w:after="120"/>
        <w:ind w:left="1" w:hanging="426"/>
        <w:jc w:val="both"/>
        <w:rPr>
          <w:rFonts w:ascii="Arial" w:eastAsia="Calibri" w:hAnsi="Arial" w:cs="Arial"/>
          <w:lang w:eastAsia="en-US"/>
        </w:rPr>
      </w:pPr>
      <w:r w:rsidRPr="004417D8">
        <w:rPr>
          <w:rFonts w:ascii="Arial" w:eastAsia="Calibri" w:hAnsi="Arial" w:cs="Arial"/>
          <w:b/>
          <w:bCs/>
          <w:lang w:eastAsia="en-US"/>
        </w:rPr>
        <w:t>TOP-6.1.4-16 „Képtár turisztikai fejlesztése”</w:t>
      </w:r>
      <w:r w:rsidR="0013795A">
        <w:rPr>
          <w:rFonts w:ascii="Arial" w:eastAsia="Calibri" w:hAnsi="Arial" w:cs="Arial"/>
          <w:b/>
          <w:bCs/>
          <w:lang w:eastAsia="en-US"/>
        </w:rPr>
        <w:t>:</w:t>
      </w:r>
      <w:r w:rsidRPr="004417D8">
        <w:rPr>
          <w:rFonts w:ascii="Arial" w:eastAsia="Calibri" w:hAnsi="Arial" w:cs="Arial"/>
          <w:lang w:eastAsia="en-US"/>
        </w:rPr>
        <w:t xml:space="preserve"> </w:t>
      </w:r>
      <w:r w:rsidR="006C5641">
        <w:rPr>
          <w:rFonts w:ascii="Arial" w:eastAsia="Calibri" w:hAnsi="Arial" w:cs="Arial"/>
          <w:lang w:eastAsia="en-US"/>
        </w:rPr>
        <w:t>A kivitelezésre vonatkozó közbeszerzési eljárás lezárult, jelenleg a szerződéskötés folyamatban van</w:t>
      </w:r>
      <w:r w:rsidRPr="004417D8">
        <w:rPr>
          <w:rFonts w:ascii="Arial" w:eastAsia="Calibri" w:hAnsi="Arial" w:cs="Arial"/>
          <w:lang w:eastAsia="en-US"/>
        </w:rPr>
        <w:t>.</w:t>
      </w:r>
    </w:p>
    <w:p w:rsidR="00A46E84" w:rsidRPr="004417D8" w:rsidRDefault="00A46E84" w:rsidP="00A46E84">
      <w:pPr>
        <w:numPr>
          <w:ilvl w:val="0"/>
          <w:numId w:val="2"/>
        </w:numPr>
        <w:spacing w:after="120"/>
        <w:ind w:left="1" w:hanging="426"/>
        <w:jc w:val="both"/>
        <w:rPr>
          <w:rFonts w:ascii="Arial" w:eastAsia="Calibri" w:hAnsi="Arial" w:cs="Arial"/>
          <w:lang w:eastAsia="en-US"/>
        </w:rPr>
      </w:pPr>
      <w:r w:rsidRPr="004417D8">
        <w:rPr>
          <w:rFonts w:ascii="Arial" w:eastAsia="Calibri" w:hAnsi="Arial" w:cs="Arial"/>
          <w:b/>
          <w:bCs/>
          <w:lang w:eastAsia="en-US"/>
        </w:rPr>
        <w:t>TOP-6.1.4-16 „Víztorony turisztikai fejlesztése”</w:t>
      </w:r>
      <w:r w:rsidR="0013795A">
        <w:rPr>
          <w:rFonts w:ascii="Arial" w:eastAsia="Calibri" w:hAnsi="Arial" w:cs="Arial"/>
          <w:b/>
          <w:bCs/>
          <w:lang w:eastAsia="en-US"/>
        </w:rPr>
        <w:t>:</w:t>
      </w:r>
      <w:r w:rsidRPr="006C5641">
        <w:rPr>
          <w:rFonts w:ascii="Arial" w:eastAsia="Calibri" w:hAnsi="Arial" w:cs="Arial"/>
          <w:bCs/>
          <w:lang w:eastAsia="en-US"/>
        </w:rPr>
        <w:t xml:space="preserve"> </w:t>
      </w:r>
      <w:r w:rsidR="006C5641" w:rsidRPr="006C5641">
        <w:rPr>
          <w:rFonts w:ascii="Arial" w:eastAsia="Calibri" w:hAnsi="Arial" w:cs="Arial"/>
          <w:bCs/>
          <w:lang w:eastAsia="en-US"/>
        </w:rPr>
        <w:t xml:space="preserve">A </w:t>
      </w:r>
      <w:r w:rsidR="006C5641" w:rsidRPr="006C5641">
        <w:rPr>
          <w:rFonts w:ascii="Arial" w:hAnsi="Arial" w:cs="Arial"/>
        </w:rPr>
        <w:t>kivitelező beszerzésére vonatkozó közbeszerzési eljárás lezárult, a nyertes Homlok Építő Zrt-vel a szerződéskötés megtörtént, a munkaterület átadásra került, a kivitelezési határidő 2020. április 8</w:t>
      </w:r>
      <w:r w:rsidR="006C5641">
        <w:rPr>
          <w:rFonts w:ascii="Arial" w:hAnsi="Arial" w:cs="Arial"/>
        </w:rPr>
        <w:t>.</w:t>
      </w:r>
    </w:p>
    <w:p w:rsidR="00A46E84" w:rsidRPr="004417D8" w:rsidRDefault="00A46E84" w:rsidP="00A46E84">
      <w:pPr>
        <w:numPr>
          <w:ilvl w:val="0"/>
          <w:numId w:val="2"/>
        </w:numPr>
        <w:spacing w:after="120"/>
        <w:ind w:left="1" w:hanging="426"/>
        <w:jc w:val="both"/>
        <w:rPr>
          <w:rFonts w:ascii="Arial" w:eastAsiaTheme="minorHAnsi" w:hAnsi="Arial" w:cs="Arial"/>
          <w:b/>
          <w:bCs/>
          <w:lang w:eastAsia="en-US"/>
        </w:rPr>
      </w:pPr>
      <w:r w:rsidRPr="004417D8">
        <w:rPr>
          <w:rFonts w:ascii="Arial" w:eastAsiaTheme="minorHAnsi" w:hAnsi="Arial" w:cs="Arial"/>
          <w:b/>
          <w:bCs/>
          <w:lang w:eastAsia="en-US"/>
        </w:rPr>
        <w:t>Szent Márton projekt II. ütem</w:t>
      </w:r>
      <w:r w:rsidRPr="004417D8">
        <w:rPr>
          <w:rFonts w:ascii="Arial" w:eastAsiaTheme="minorHAnsi" w:hAnsi="Arial" w:cs="Arial"/>
          <w:lang w:eastAsia="en-US"/>
        </w:rPr>
        <w:t>ében a Beruházási Iroda Szombathely Megyei Jogú Város Közgyűlésének 37/2017. (III.2.) Kgy. számú határozata, a 174/2017. (VI.15.) számú, valamint a 322/2018. (XII.10.) Kgy. számú határozata alapján járt el az alábbiak szerint:</w:t>
      </w:r>
    </w:p>
    <w:p w:rsidR="00A46E84" w:rsidRPr="004417D8" w:rsidRDefault="00A46E84" w:rsidP="00A46E84">
      <w:pPr>
        <w:numPr>
          <w:ilvl w:val="0"/>
          <w:numId w:val="3"/>
        </w:numPr>
        <w:spacing w:after="120"/>
        <w:ind w:left="426" w:hanging="426"/>
        <w:jc w:val="both"/>
        <w:rPr>
          <w:rFonts w:ascii="Arial" w:eastAsiaTheme="minorHAnsi" w:hAnsi="Arial" w:cs="Arial"/>
          <w:u w:val="single"/>
          <w:lang w:eastAsia="en-US"/>
        </w:rPr>
      </w:pPr>
      <w:r w:rsidRPr="004417D8">
        <w:rPr>
          <w:rFonts w:ascii="Arial" w:eastAsiaTheme="minorHAnsi" w:hAnsi="Arial" w:cs="Arial"/>
          <w:b/>
          <w:bCs/>
          <w:lang w:eastAsia="en-US"/>
        </w:rPr>
        <w:t xml:space="preserve">Ady tér és környezetének fejlesztése: </w:t>
      </w:r>
      <w:r w:rsidR="006C5641" w:rsidRPr="006C5641">
        <w:rPr>
          <w:rFonts w:ascii="Arial" w:eastAsiaTheme="minorHAnsi" w:hAnsi="Arial" w:cs="Arial"/>
          <w:lang w:eastAsia="en-US"/>
        </w:rPr>
        <w:t>A terveket készítő Somlai Mérnöki Iroda Kft. a vázlatterveket elkészítette, részünkre átadta, azokat a Tervtanács és a K</w:t>
      </w:r>
      <w:r w:rsidR="006C5641">
        <w:rPr>
          <w:rFonts w:ascii="Arial" w:eastAsiaTheme="minorHAnsi" w:hAnsi="Arial" w:cs="Arial"/>
          <w:lang w:eastAsia="en-US"/>
        </w:rPr>
        <w:t>öz</w:t>
      </w:r>
      <w:r w:rsidR="006C5641" w:rsidRPr="006C5641">
        <w:rPr>
          <w:rFonts w:ascii="Arial" w:eastAsiaTheme="minorHAnsi" w:hAnsi="Arial" w:cs="Arial"/>
          <w:lang w:eastAsia="en-US"/>
        </w:rPr>
        <w:t>gy</w:t>
      </w:r>
      <w:r w:rsidR="006C5641">
        <w:rPr>
          <w:rFonts w:ascii="Arial" w:eastAsiaTheme="minorHAnsi" w:hAnsi="Arial" w:cs="Arial"/>
          <w:lang w:eastAsia="en-US"/>
        </w:rPr>
        <w:t>űlés</w:t>
      </w:r>
      <w:r w:rsidR="006C5641" w:rsidRPr="006C5641">
        <w:rPr>
          <w:rFonts w:ascii="Arial" w:eastAsiaTheme="minorHAnsi" w:hAnsi="Arial" w:cs="Arial"/>
          <w:lang w:eastAsia="en-US"/>
        </w:rPr>
        <w:t xml:space="preserve"> a 67/2018. (IV.26.) </w:t>
      </w:r>
      <w:r w:rsidR="006C5641">
        <w:rPr>
          <w:rFonts w:ascii="Arial" w:eastAsiaTheme="minorHAnsi" w:hAnsi="Arial" w:cs="Arial"/>
          <w:lang w:eastAsia="en-US"/>
        </w:rPr>
        <w:t xml:space="preserve">Kgy. </w:t>
      </w:r>
      <w:r w:rsidR="006C5641" w:rsidRPr="006C5641">
        <w:rPr>
          <w:rFonts w:ascii="Arial" w:eastAsiaTheme="minorHAnsi" w:hAnsi="Arial" w:cs="Arial"/>
          <w:lang w:eastAsia="en-US"/>
        </w:rPr>
        <w:t>sz. határozatával elfogadta. A tervező az engedélyes szintű tervdokumentációkat részünkre átadta. Az engedély iránti kérelem benyújtásához szükséges feltételek megteremtése és a kiviteli tervek készítése folyamatban van.</w:t>
      </w:r>
    </w:p>
    <w:p w:rsidR="00A46E84" w:rsidRPr="004417D8" w:rsidRDefault="00A46E84" w:rsidP="00A46E84">
      <w:pPr>
        <w:numPr>
          <w:ilvl w:val="0"/>
          <w:numId w:val="3"/>
        </w:numPr>
        <w:spacing w:after="120"/>
        <w:ind w:left="426" w:hanging="426"/>
        <w:jc w:val="both"/>
        <w:rPr>
          <w:rFonts w:ascii="Arial" w:eastAsiaTheme="minorHAnsi" w:hAnsi="Arial" w:cs="Arial"/>
          <w:u w:val="single"/>
          <w:lang w:eastAsia="en-US"/>
        </w:rPr>
      </w:pPr>
      <w:r w:rsidRPr="004417D8">
        <w:rPr>
          <w:rFonts w:ascii="Arial" w:eastAsiaTheme="minorHAnsi" w:hAnsi="Arial" w:cs="Arial"/>
          <w:b/>
          <w:bCs/>
          <w:lang w:eastAsia="en-US"/>
        </w:rPr>
        <w:t>Járdányi Paulovics István Romkert fejlesztése:</w:t>
      </w:r>
      <w:r w:rsidRPr="004417D8">
        <w:rPr>
          <w:rFonts w:ascii="Arial" w:eastAsiaTheme="minorHAnsi" w:hAnsi="Arial" w:cs="Arial"/>
          <w:lang w:eastAsia="en-US"/>
        </w:rPr>
        <w:t xml:space="preserve"> A tereprendezéssel kapcsolatos versenyszabályzatnak megfelelő beszerzés folyamatban van. Az eszközbeszerzés Múzeumi adatszolgáltatást követően indul (versenyszab</w:t>
      </w:r>
      <w:r w:rsidR="00DF6317" w:rsidRPr="004417D8">
        <w:rPr>
          <w:rFonts w:ascii="Arial" w:eastAsiaTheme="minorHAnsi" w:hAnsi="Arial" w:cs="Arial"/>
          <w:lang w:eastAsia="en-US"/>
        </w:rPr>
        <w:t>ályzat alapján</w:t>
      </w:r>
      <w:r w:rsidRPr="004417D8">
        <w:rPr>
          <w:rFonts w:ascii="Arial" w:eastAsiaTheme="minorHAnsi" w:hAnsi="Arial" w:cs="Arial"/>
          <w:lang w:eastAsia="en-US"/>
        </w:rPr>
        <w:t xml:space="preserve">), a restaurálással kapcsolatos beszerzés szintén Múzeumi adatszolgáltatást követően indul. </w:t>
      </w:r>
    </w:p>
    <w:p w:rsidR="00DF6317" w:rsidRPr="004417D8" w:rsidRDefault="00A46E84" w:rsidP="00A46E84">
      <w:pPr>
        <w:numPr>
          <w:ilvl w:val="0"/>
          <w:numId w:val="4"/>
        </w:numPr>
        <w:spacing w:after="120"/>
        <w:ind w:left="1" w:hanging="426"/>
        <w:jc w:val="both"/>
        <w:rPr>
          <w:rFonts w:ascii="Arial" w:eastAsia="Calibri" w:hAnsi="Arial" w:cs="Arial"/>
          <w:lang w:eastAsia="en-US"/>
        </w:rPr>
      </w:pPr>
      <w:r w:rsidRPr="004417D8">
        <w:rPr>
          <w:rFonts w:ascii="Arial" w:eastAsia="Calibri" w:hAnsi="Arial" w:cs="Arial"/>
          <w:b/>
          <w:bCs/>
          <w:lang w:eastAsia="en-US"/>
        </w:rPr>
        <w:t xml:space="preserve">Szent Márton utca rehabilitációja: </w:t>
      </w:r>
      <w:r w:rsidRPr="004417D8">
        <w:rPr>
          <w:rFonts w:ascii="Arial" w:eastAsia="Calibri" w:hAnsi="Arial" w:cs="Arial"/>
          <w:lang w:eastAsia="en-US"/>
        </w:rPr>
        <w:t xml:space="preserve">A tervezési szerződés megkötésre került, az engedélyezési tervek elkészültek, az építési engedélyt megkaptuk. A kiviteli terveket 2018. szeptember 26-án a </w:t>
      </w:r>
      <w:r w:rsidR="00CC6BCE">
        <w:rPr>
          <w:rFonts w:ascii="Arial" w:eastAsia="Calibri" w:hAnsi="Arial" w:cs="Arial"/>
          <w:lang w:eastAsia="en-US"/>
        </w:rPr>
        <w:t>Te</w:t>
      </w:r>
      <w:r w:rsidRPr="004417D8">
        <w:rPr>
          <w:rFonts w:ascii="Arial" w:eastAsia="Calibri" w:hAnsi="Arial" w:cs="Arial"/>
          <w:lang w:eastAsia="en-US"/>
        </w:rPr>
        <w:t xml:space="preserve">rvező átadta. A társasházak körüli, nem közterületekre vonatkozó hozzájárulások, fedezet tisztázása folyamatban van. </w:t>
      </w:r>
    </w:p>
    <w:p w:rsidR="00A46E84" w:rsidRPr="004417D8" w:rsidRDefault="00A46E84" w:rsidP="00A46E84">
      <w:pPr>
        <w:numPr>
          <w:ilvl w:val="0"/>
          <w:numId w:val="4"/>
        </w:numPr>
        <w:spacing w:after="120"/>
        <w:ind w:left="1" w:hanging="426"/>
        <w:jc w:val="both"/>
        <w:rPr>
          <w:rFonts w:ascii="Arial" w:eastAsia="Calibri" w:hAnsi="Arial" w:cs="Arial"/>
          <w:lang w:eastAsia="en-US"/>
        </w:rPr>
      </w:pPr>
      <w:r w:rsidRPr="004417D8">
        <w:rPr>
          <w:rFonts w:ascii="Arial" w:eastAsia="Calibri" w:hAnsi="Arial" w:cs="Arial"/>
          <w:b/>
          <w:bCs/>
          <w:lang w:eastAsia="en-US"/>
        </w:rPr>
        <w:t>A Késmárk utcai teniszcentrum fejlesztése</w:t>
      </w:r>
      <w:r w:rsidR="00DF6317" w:rsidRPr="004417D8">
        <w:rPr>
          <w:rFonts w:ascii="Arial" w:eastAsia="Calibri" w:hAnsi="Arial" w:cs="Arial"/>
          <w:b/>
          <w:bCs/>
          <w:lang w:eastAsia="en-US"/>
        </w:rPr>
        <w:t xml:space="preserve">: </w:t>
      </w:r>
      <w:r w:rsidR="00DF6317" w:rsidRPr="004417D8">
        <w:rPr>
          <w:rFonts w:ascii="Arial" w:eastAsia="Calibri" w:hAnsi="Arial" w:cs="Arial"/>
          <w:lang w:eastAsia="en-US"/>
        </w:rPr>
        <w:t>A</w:t>
      </w:r>
      <w:r w:rsidRPr="004417D8">
        <w:rPr>
          <w:rFonts w:ascii="Arial" w:eastAsia="Calibri" w:hAnsi="Arial" w:cs="Arial"/>
          <w:lang w:eastAsia="en-US"/>
        </w:rPr>
        <w:t xml:space="preserve"> kivitelezés </w:t>
      </w:r>
      <w:r w:rsidR="00CC6BCE" w:rsidRPr="00B54BEF">
        <w:rPr>
          <w:rFonts w:ascii="Arial" w:eastAsia="Calibri" w:hAnsi="Arial" w:cs="Arial"/>
          <w:lang w:eastAsia="en-US"/>
        </w:rPr>
        <w:t xml:space="preserve">jelenleg rendben </w:t>
      </w:r>
      <w:r w:rsidRPr="00B54BEF">
        <w:rPr>
          <w:rFonts w:ascii="Arial" w:eastAsia="Calibri" w:hAnsi="Arial" w:cs="Arial"/>
          <w:lang w:eastAsia="en-US"/>
        </w:rPr>
        <w:t>zajlik</w:t>
      </w:r>
      <w:r w:rsidRPr="004417D8">
        <w:rPr>
          <w:rFonts w:ascii="Arial" w:eastAsia="Calibri" w:hAnsi="Arial" w:cs="Arial"/>
          <w:lang w:eastAsia="en-US"/>
        </w:rPr>
        <w:t>. Készültség</w:t>
      </w:r>
      <w:r w:rsidR="00DF6317" w:rsidRPr="004417D8">
        <w:rPr>
          <w:rFonts w:ascii="Arial" w:eastAsia="Calibri" w:hAnsi="Arial" w:cs="Arial"/>
          <w:lang w:eastAsia="en-US"/>
        </w:rPr>
        <w:t>e</w:t>
      </w:r>
      <w:r w:rsidRPr="004417D8">
        <w:rPr>
          <w:rFonts w:ascii="Arial" w:eastAsia="Calibri" w:hAnsi="Arial" w:cs="Arial"/>
          <w:lang w:eastAsia="en-US"/>
        </w:rPr>
        <w:t xml:space="preserve"> közelít az 50 %-hoz. Teljesítési határidő: 2020. március 21.</w:t>
      </w:r>
    </w:p>
    <w:p w:rsidR="00A46E84" w:rsidRPr="004417D8" w:rsidRDefault="00A46E84" w:rsidP="00A46E84">
      <w:pPr>
        <w:numPr>
          <w:ilvl w:val="0"/>
          <w:numId w:val="4"/>
        </w:numPr>
        <w:spacing w:after="120"/>
        <w:ind w:left="1" w:hanging="426"/>
        <w:jc w:val="both"/>
        <w:rPr>
          <w:rFonts w:ascii="Arial" w:eastAsia="Calibri" w:hAnsi="Arial" w:cs="Arial"/>
          <w:lang w:eastAsia="en-US"/>
        </w:rPr>
      </w:pPr>
      <w:r w:rsidRPr="004417D8">
        <w:rPr>
          <w:rFonts w:ascii="Arial" w:eastAsia="Calibri" w:hAnsi="Arial" w:cs="Arial"/>
          <w:b/>
          <w:bCs/>
          <w:lang w:eastAsia="en-US"/>
        </w:rPr>
        <w:t>„Schrammel Imre életművének méltó helyen történő elhelyezése Szombathelyen”</w:t>
      </w:r>
      <w:r w:rsidR="00CC6BCE">
        <w:rPr>
          <w:rFonts w:ascii="Arial" w:eastAsia="Calibri" w:hAnsi="Arial" w:cs="Arial"/>
          <w:b/>
          <w:bCs/>
          <w:lang w:eastAsia="en-US"/>
        </w:rPr>
        <w:t>:</w:t>
      </w:r>
      <w:r w:rsidRPr="004417D8">
        <w:rPr>
          <w:rFonts w:ascii="Arial" w:eastAsia="Calibri" w:hAnsi="Arial" w:cs="Arial"/>
          <w:lang w:eastAsia="en-US"/>
        </w:rPr>
        <w:t xml:space="preserve"> </w:t>
      </w:r>
      <w:r w:rsidR="002567C2">
        <w:rPr>
          <w:rFonts w:ascii="Arial" w:eastAsia="Calibri" w:hAnsi="Arial" w:cs="Arial"/>
          <w:lang w:eastAsia="en-US"/>
        </w:rPr>
        <w:t>A kivitelezésre vonatkozó közbeszerzési eljárás folyamatban van.</w:t>
      </w:r>
    </w:p>
    <w:p w:rsidR="00A46E84" w:rsidRPr="00A77A5E" w:rsidRDefault="00A46E84" w:rsidP="00A46E84">
      <w:pPr>
        <w:numPr>
          <w:ilvl w:val="0"/>
          <w:numId w:val="2"/>
        </w:numPr>
        <w:spacing w:after="120"/>
        <w:ind w:left="0" w:hanging="425"/>
        <w:jc w:val="both"/>
        <w:rPr>
          <w:rFonts w:ascii="Arial" w:eastAsia="Calibri" w:hAnsi="Arial" w:cs="Arial"/>
          <w:lang w:eastAsia="en-US"/>
        </w:rPr>
      </w:pPr>
      <w:r w:rsidRPr="00A77A5E">
        <w:rPr>
          <w:rFonts w:ascii="Arial" w:eastAsia="Calibri" w:hAnsi="Arial" w:cs="Arial"/>
          <w:b/>
          <w:bCs/>
          <w:lang w:eastAsia="en-US"/>
        </w:rPr>
        <w:t xml:space="preserve">TOP-6.1.1-15-SH1-2016-00001 A szombathelyi Északi Iparterület fejlesztése </w:t>
      </w:r>
      <w:r w:rsidRPr="00A77A5E">
        <w:rPr>
          <w:rFonts w:ascii="Arial" w:eastAsia="Calibri" w:hAnsi="Arial" w:cs="Arial"/>
          <w:lang w:eastAsia="en-US"/>
        </w:rPr>
        <w:t>című</w:t>
      </w:r>
      <w:r w:rsidRPr="00A77A5E">
        <w:rPr>
          <w:rFonts w:ascii="Arial" w:eastAsia="Calibri" w:hAnsi="Arial" w:cs="Arial"/>
          <w:bCs/>
          <w:lang w:eastAsia="en-US"/>
        </w:rPr>
        <w:t xml:space="preserve"> </w:t>
      </w:r>
      <w:r w:rsidRPr="00A77A5E">
        <w:rPr>
          <w:rFonts w:ascii="Arial" w:eastAsia="Calibri" w:hAnsi="Arial" w:cs="Arial"/>
          <w:lang w:eastAsia="en-US"/>
        </w:rPr>
        <w:t>projekt keretében, Szombathely Megyei Jogú Város Közgyűlésének 189/2016.</w:t>
      </w:r>
      <w:r w:rsidR="00DF6317" w:rsidRPr="00A77A5E">
        <w:rPr>
          <w:rFonts w:ascii="Arial" w:eastAsia="Calibri" w:hAnsi="Arial" w:cs="Arial"/>
          <w:lang w:eastAsia="en-US"/>
        </w:rPr>
        <w:t xml:space="preserve"> </w:t>
      </w:r>
      <w:r w:rsidRPr="00A77A5E">
        <w:rPr>
          <w:rFonts w:ascii="Arial" w:eastAsia="Calibri" w:hAnsi="Arial" w:cs="Arial"/>
          <w:lang w:eastAsia="en-US"/>
        </w:rPr>
        <w:t>(VI.9.) Kgy</w:t>
      </w:r>
      <w:r w:rsidR="00DF6317" w:rsidRPr="00A77A5E">
        <w:rPr>
          <w:rFonts w:ascii="Arial" w:eastAsia="Calibri" w:hAnsi="Arial" w:cs="Arial"/>
          <w:lang w:eastAsia="en-US"/>
        </w:rPr>
        <w:t>.</w:t>
      </w:r>
      <w:r w:rsidRPr="00A77A5E">
        <w:rPr>
          <w:rFonts w:ascii="Arial" w:eastAsia="Calibri" w:hAnsi="Arial" w:cs="Arial"/>
          <w:lang w:eastAsia="en-US"/>
        </w:rPr>
        <w:t xml:space="preserve"> </w:t>
      </w:r>
      <w:r w:rsidR="00DF6317" w:rsidRPr="00A77A5E">
        <w:rPr>
          <w:rFonts w:ascii="Arial" w:eastAsia="Calibri" w:hAnsi="Arial" w:cs="Arial"/>
          <w:lang w:eastAsia="en-US"/>
        </w:rPr>
        <w:t xml:space="preserve">sz. </w:t>
      </w:r>
      <w:r w:rsidRPr="00A77A5E">
        <w:rPr>
          <w:rFonts w:ascii="Arial" w:eastAsia="Calibri" w:hAnsi="Arial" w:cs="Arial"/>
          <w:lang w:eastAsia="en-US"/>
        </w:rPr>
        <w:t>határozata alapján eljárva a kiviteli tervek, és az építési műszaki ellenőr beszerzése megtörtént. A szükséges hatósági engedélyeket a Beruházási Iroda beszerezte. A fejlesztést végző kivitelezőre vonatkozó közbeszerzési eljárás lezárult. A kivitelezési szerződés aláírásra került</w:t>
      </w:r>
      <w:r w:rsidR="00A77A5E">
        <w:rPr>
          <w:rFonts w:ascii="Arial" w:eastAsia="Calibri" w:hAnsi="Arial" w:cs="Arial"/>
          <w:lang w:eastAsia="en-US"/>
        </w:rPr>
        <w:t>, a munkaterület átadása megtörtént.</w:t>
      </w:r>
      <w:r w:rsidR="00EC1331">
        <w:rPr>
          <w:rFonts w:ascii="Arial" w:eastAsia="Calibri" w:hAnsi="Arial" w:cs="Arial"/>
          <w:lang w:eastAsia="en-US"/>
        </w:rPr>
        <w:t xml:space="preserve"> </w:t>
      </w:r>
    </w:p>
    <w:p w:rsidR="00A46E84" w:rsidRPr="00A77A5E" w:rsidRDefault="00A46E84" w:rsidP="00A46E84">
      <w:pPr>
        <w:numPr>
          <w:ilvl w:val="0"/>
          <w:numId w:val="4"/>
        </w:numPr>
        <w:spacing w:after="120"/>
        <w:ind w:left="1" w:hanging="426"/>
        <w:jc w:val="both"/>
        <w:rPr>
          <w:rFonts w:ascii="Arial" w:eastAsia="Calibri" w:hAnsi="Arial" w:cs="Arial"/>
          <w:lang w:eastAsia="en-US"/>
        </w:rPr>
      </w:pPr>
      <w:r w:rsidRPr="00A77A5E">
        <w:rPr>
          <w:rFonts w:ascii="Arial" w:eastAsia="Calibri" w:hAnsi="Arial" w:cs="Arial"/>
          <w:b/>
          <w:bCs/>
          <w:lang w:eastAsia="en-US"/>
        </w:rPr>
        <w:t>A Ferenczy I. utcai fejlesztés:</w:t>
      </w:r>
      <w:r w:rsidRPr="00A77A5E">
        <w:rPr>
          <w:rFonts w:ascii="Arial" w:eastAsia="Calibri" w:hAnsi="Arial" w:cs="Arial"/>
          <w:bCs/>
          <w:lang w:eastAsia="en-US"/>
        </w:rPr>
        <w:t xml:space="preserve"> A kivitelező kiválasztására irányuló közbeszerzési eljárás </w:t>
      </w:r>
      <w:r w:rsidR="00EC1331">
        <w:rPr>
          <w:rFonts w:ascii="Arial" w:eastAsia="Calibri" w:hAnsi="Arial" w:cs="Arial"/>
          <w:bCs/>
          <w:lang w:eastAsia="en-US"/>
        </w:rPr>
        <w:t>előkészítése folyamatban van.</w:t>
      </w:r>
    </w:p>
    <w:p w:rsidR="00A46E84" w:rsidRPr="00A77A5E" w:rsidRDefault="00A46E84" w:rsidP="00A46E84">
      <w:pPr>
        <w:numPr>
          <w:ilvl w:val="0"/>
          <w:numId w:val="4"/>
        </w:numPr>
        <w:spacing w:after="120"/>
        <w:ind w:left="1" w:hanging="426"/>
        <w:jc w:val="both"/>
        <w:rPr>
          <w:rFonts w:ascii="Arial" w:eastAsia="Calibri" w:hAnsi="Arial" w:cs="Arial"/>
          <w:lang w:eastAsia="en-US"/>
        </w:rPr>
      </w:pPr>
      <w:r w:rsidRPr="00A77A5E">
        <w:rPr>
          <w:rFonts w:ascii="Arial" w:eastAsia="Calibri" w:hAnsi="Arial" w:cs="Arial"/>
          <w:b/>
          <w:bCs/>
          <w:lang w:eastAsia="en-US"/>
        </w:rPr>
        <w:t>Tervezés:</w:t>
      </w:r>
      <w:r w:rsidRPr="00A77A5E">
        <w:rPr>
          <w:rFonts w:ascii="Arial" w:eastAsia="Calibri" w:hAnsi="Arial" w:cs="Arial"/>
          <w:bCs/>
          <w:lang w:eastAsia="en-US"/>
        </w:rPr>
        <w:t xml:space="preserve"> Szombathely Megyei Jogú Város Közgyűlése által </w:t>
      </w:r>
      <w:r w:rsidR="00CC6BCE" w:rsidRPr="00A77A5E">
        <w:rPr>
          <w:rFonts w:ascii="Arial" w:eastAsia="Calibri" w:hAnsi="Arial" w:cs="Arial"/>
          <w:bCs/>
          <w:lang w:eastAsia="en-US"/>
        </w:rPr>
        <w:t xml:space="preserve">a </w:t>
      </w:r>
      <w:r w:rsidRPr="00A77A5E">
        <w:rPr>
          <w:rFonts w:ascii="Arial" w:eastAsia="Calibri" w:hAnsi="Arial" w:cs="Arial"/>
          <w:bCs/>
          <w:lang w:eastAsia="en-US"/>
        </w:rPr>
        <w:t>156/2019. (IV.30.) Kgy. sz. határozat</w:t>
      </w:r>
      <w:r w:rsidR="00CC6BCE" w:rsidRPr="00A77A5E">
        <w:rPr>
          <w:rFonts w:ascii="Arial" w:eastAsia="Calibri" w:hAnsi="Arial" w:cs="Arial"/>
          <w:bCs/>
          <w:lang w:eastAsia="en-US"/>
        </w:rPr>
        <w:t>ta</w:t>
      </w:r>
      <w:r w:rsidRPr="00A77A5E">
        <w:rPr>
          <w:rFonts w:ascii="Arial" w:eastAsia="Calibri" w:hAnsi="Arial" w:cs="Arial"/>
          <w:bCs/>
          <w:lang w:eastAsia="en-US"/>
        </w:rPr>
        <w:t>l elfogadott</w:t>
      </w:r>
      <w:r w:rsidR="00CC6BCE" w:rsidRPr="00A77A5E">
        <w:rPr>
          <w:rFonts w:ascii="Arial" w:eastAsia="Calibri" w:hAnsi="Arial" w:cs="Arial"/>
          <w:bCs/>
          <w:lang w:eastAsia="en-US"/>
        </w:rPr>
        <w:t xml:space="preserve">, </w:t>
      </w:r>
      <w:r w:rsidR="00CC6BCE" w:rsidRPr="00A77A5E">
        <w:rPr>
          <w:rFonts w:ascii="Arial" w:hAnsi="Arial" w:cs="Arial"/>
          <w:bCs/>
        </w:rPr>
        <w:t xml:space="preserve">a költségvetési rendelet 18/A. mellékletében szereplő feladatokra vonatkozó </w:t>
      </w:r>
      <w:r w:rsidRPr="00A77A5E">
        <w:rPr>
          <w:rFonts w:ascii="Arial" w:eastAsia="Calibri" w:hAnsi="Arial" w:cs="Arial"/>
          <w:bCs/>
          <w:lang w:eastAsia="en-US"/>
        </w:rPr>
        <w:t>tervek elkészítését végző tervezők beszerzése</w:t>
      </w:r>
      <w:r w:rsidR="006A63E6" w:rsidRPr="00A77A5E">
        <w:rPr>
          <w:rFonts w:ascii="Arial" w:eastAsia="Calibri" w:hAnsi="Arial" w:cs="Arial"/>
          <w:bCs/>
          <w:lang w:eastAsia="en-US"/>
        </w:rPr>
        <w:t xml:space="preserve"> megkezdődött és folyamatban van </w:t>
      </w:r>
      <w:r w:rsidRPr="00A77A5E">
        <w:rPr>
          <w:rFonts w:ascii="Arial" w:eastAsia="Calibri" w:hAnsi="Arial" w:cs="Arial"/>
          <w:bCs/>
          <w:lang w:eastAsia="en-US"/>
        </w:rPr>
        <w:t>a határozat 3. pontjában lévő sorrendben.</w:t>
      </w:r>
    </w:p>
    <w:p w:rsidR="00A46E84" w:rsidRPr="00A77A5E" w:rsidRDefault="00A46E84" w:rsidP="00A46E84">
      <w:pPr>
        <w:numPr>
          <w:ilvl w:val="0"/>
          <w:numId w:val="4"/>
        </w:numPr>
        <w:spacing w:after="120"/>
        <w:ind w:left="1" w:hanging="426"/>
        <w:jc w:val="both"/>
        <w:rPr>
          <w:rFonts w:ascii="Arial" w:eastAsiaTheme="minorHAnsi" w:hAnsi="Arial" w:cs="Arial"/>
          <w:b/>
          <w:lang w:eastAsia="en-US"/>
        </w:rPr>
      </w:pPr>
      <w:r w:rsidRPr="00A77A5E">
        <w:rPr>
          <w:rFonts w:ascii="Arial" w:eastAsiaTheme="minorHAnsi" w:hAnsi="Arial" w:cs="Arial"/>
          <w:b/>
          <w:lang w:eastAsia="en-US"/>
        </w:rPr>
        <w:t xml:space="preserve">Az MLSZ által </w:t>
      </w:r>
      <w:r w:rsidR="006A63E6" w:rsidRPr="00A77A5E">
        <w:rPr>
          <w:rFonts w:ascii="Arial" w:eastAsiaTheme="minorHAnsi" w:hAnsi="Arial" w:cs="Arial"/>
          <w:lang w:eastAsia="en-US"/>
        </w:rPr>
        <w:t>–</w:t>
      </w:r>
      <w:r w:rsidRPr="00A77A5E">
        <w:rPr>
          <w:rFonts w:ascii="Arial" w:eastAsiaTheme="minorHAnsi" w:hAnsi="Arial" w:cs="Arial"/>
          <w:lang w:eastAsia="en-US"/>
        </w:rPr>
        <w:t xml:space="preserve"> a</w:t>
      </w:r>
      <w:r w:rsidR="006A63E6" w:rsidRPr="00A77A5E">
        <w:rPr>
          <w:rFonts w:ascii="Arial" w:eastAsiaTheme="minorHAnsi" w:hAnsi="Arial" w:cs="Arial"/>
          <w:lang w:eastAsia="en-US"/>
        </w:rPr>
        <w:t xml:space="preserve"> </w:t>
      </w:r>
      <w:r w:rsidRPr="00A77A5E">
        <w:rPr>
          <w:rFonts w:ascii="Arial" w:eastAsiaTheme="minorHAnsi" w:hAnsi="Arial" w:cs="Arial"/>
          <w:lang w:eastAsia="en-US"/>
        </w:rPr>
        <w:t>2012</w:t>
      </w:r>
      <w:r w:rsidR="00DF6317" w:rsidRPr="00A77A5E">
        <w:rPr>
          <w:rFonts w:ascii="Arial" w:eastAsiaTheme="minorHAnsi" w:hAnsi="Arial" w:cs="Arial"/>
          <w:lang w:eastAsia="en-US"/>
        </w:rPr>
        <w:t>.</w:t>
      </w:r>
      <w:r w:rsidRPr="00A77A5E">
        <w:rPr>
          <w:rFonts w:ascii="Arial" w:eastAsiaTheme="minorHAnsi" w:hAnsi="Arial" w:cs="Arial"/>
          <w:lang w:eastAsia="en-US"/>
        </w:rPr>
        <w:t xml:space="preserve"> óta működő Országos Pályaépítési Programjának keretén belül </w:t>
      </w:r>
      <w:r w:rsidR="006A63E6" w:rsidRPr="00A77A5E">
        <w:rPr>
          <w:rFonts w:ascii="Arial" w:eastAsiaTheme="minorHAnsi" w:hAnsi="Arial" w:cs="Arial"/>
          <w:lang w:eastAsia="en-US"/>
        </w:rPr>
        <w:t xml:space="preserve">– </w:t>
      </w:r>
      <w:r w:rsidRPr="00A77A5E">
        <w:rPr>
          <w:rFonts w:ascii="Arial" w:eastAsiaTheme="minorHAnsi" w:hAnsi="Arial" w:cs="Arial"/>
          <w:b/>
          <w:lang w:eastAsia="en-US"/>
        </w:rPr>
        <w:t>meghirdetett</w:t>
      </w:r>
      <w:r w:rsidR="006A63E6" w:rsidRPr="00A77A5E">
        <w:rPr>
          <w:rFonts w:ascii="Arial" w:eastAsiaTheme="minorHAnsi" w:hAnsi="Arial" w:cs="Arial"/>
          <w:b/>
          <w:lang w:eastAsia="en-US"/>
        </w:rPr>
        <w:t xml:space="preserve"> </w:t>
      </w:r>
      <w:r w:rsidRPr="00A77A5E">
        <w:rPr>
          <w:rFonts w:ascii="Arial" w:eastAsiaTheme="minorHAnsi" w:hAnsi="Arial" w:cs="Arial"/>
          <w:b/>
          <w:lang w:eastAsia="en-US"/>
        </w:rPr>
        <w:t xml:space="preserve">Óvodai Pályaépítési Program </w:t>
      </w:r>
      <w:r w:rsidRPr="00A77A5E">
        <w:rPr>
          <w:rFonts w:ascii="Arial" w:eastAsiaTheme="minorHAnsi" w:hAnsi="Arial" w:cs="Arial"/>
          <w:lang w:eastAsia="en-US"/>
        </w:rPr>
        <w:t xml:space="preserve">keretében a pályázat benyújtásáról a Köznevelési, Sport és Ifjúsági Iroda gondoskodik, </w:t>
      </w:r>
      <w:r w:rsidR="00965581" w:rsidRPr="00A77A5E">
        <w:rPr>
          <w:rFonts w:ascii="Arial" w:eastAsiaTheme="minorHAnsi" w:hAnsi="Arial" w:cs="Arial"/>
          <w:lang w:eastAsia="en-US"/>
        </w:rPr>
        <w:t>a</w:t>
      </w:r>
      <w:r w:rsidRPr="00A77A5E">
        <w:rPr>
          <w:rFonts w:ascii="Arial" w:eastAsiaTheme="minorHAnsi" w:hAnsi="Arial" w:cs="Arial"/>
          <w:lang w:eastAsia="en-US"/>
        </w:rPr>
        <w:t xml:space="preserve">melyhez a műszaki tartalmú alátámasztó dokumentumokat a Beruházási Iroda biztosítja, szerzi be. A 163/2019. (IV.30.) Kgy. sz. </w:t>
      </w:r>
      <w:r w:rsidRPr="00A77A5E">
        <w:rPr>
          <w:rFonts w:ascii="Arial" w:eastAsiaTheme="minorHAnsi" w:hAnsi="Arial" w:cs="Arial"/>
          <w:lang w:eastAsia="en-US"/>
        </w:rPr>
        <w:lastRenderedPageBreak/>
        <w:t>határozat értelmében az iroda újabb talajmechanikai szakvéleményt, valamint helyszínrajzot szerzett be az új helyszínen, azaz a Neumann János Általános Iskola udvará</w:t>
      </w:r>
      <w:r w:rsidR="006A63E6" w:rsidRPr="00A77A5E">
        <w:rPr>
          <w:rFonts w:ascii="Arial" w:eastAsiaTheme="minorHAnsi" w:hAnsi="Arial" w:cs="Arial"/>
          <w:lang w:eastAsia="en-US"/>
        </w:rPr>
        <w:t>n</w:t>
      </w:r>
      <w:r w:rsidRPr="00A77A5E">
        <w:rPr>
          <w:rFonts w:ascii="Arial" w:eastAsiaTheme="minorHAnsi" w:hAnsi="Arial" w:cs="Arial"/>
          <w:lang w:eastAsia="en-US"/>
        </w:rPr>
        <w:t xml:space="preserve"> történő elhelyezésre tekintettel.</w:t>
      </w:r>
    </w:p>
    <w:p w:rsidR="00A77A5E" w:rsidRPr="00A77A5E" w:rsidRDefault="00A46E84" w:rsidP="00533C26">
      <w:pPr>
        <w:numPr>
          <w:ilvl w:val="0"/>
          <w:numId w:val="4"/>
        </w:numPr>
        <w:spacing w:after="120"/>
        <w:ind w:left="1" w:hanging="426"/>
        <w:jc w:val="both"/>
        <w:rPr>
          <w:rFonts w:ascii="Arial" w:eastAsia="Calibri" w:hAnsi="Arial" w:cs="Arial"/>
          <w:lang w:eastAsia="en-US"/>
        </w:rPr>
      </w:pPr>
      <w:r w:rsidRPr="00A77A5E">
        <w:rPr>
          <w:rFonts w:ascii="Arial" w:eastAsiaTheme="minorHAnsi" w:hAnsi="Arial" w:cs="Arial"/>
          <w:b/>
          <w:lang w:eastAsia="en-US"/>
        </w:rPr>
        <w:t xml:space="preserve">Szombathelyi Jáki úti temető I. világháborús hadisírjainak és emlékműveinek felújítása </w:t>
      </w:r>
      <w:r w:rsidRPr="00A77A5E">
        <w:rPr>
          <w:rFonts w:ascii="Arial" w:eastAsiaTheme="minorHAnsi" w:hAnsi="Arial" w:cs="Arial"/>
          <w:lang w:eastAsia="en-US"/>
        </w:rPr>
        <w:t xml:space="preserve">megtörtént, a Honvédelmi Minisztérium által észrevételezett hibák javítása elkészült. Az 578 db egységes hadisírkő stabilizálására, stabillá tételére vonatkozóan a Honvédelmi Minisztérium tájékoztatása alapján ismételt pályázat benyújtása szükséges, jelenleg annak előkészítése zajlik. </w:t>
      </w:r>
    </w:p>
    <w:p w:rsidR="00A46E84" w:rsidRPr="00A77A5E" w:rsidRDefault="00A46E84" w:rsidP="00533C26">
      <w:pPr>
        <w:numPr>
          <w:ilvl w:val="0"/>
          <w:numId w:val="4"/>
        </w:numPr>
        <w:spacing w:after="120"/>
        <w:ind w:left="1" w:hanging="426"/>
        <w:jc w:val="both"/>
        <w:rPr>
          <w:rFonts w:ascii="Arial" w:eastAsia="Calibri" w:hAnsi="Arial" w:cs="Arial"/>
          <w:lang w:eastAsia="en-US"/>
        </w:rPr>
      </w:pPr>
      <w:r w:rsidRPr="00A77A5E">
        <w:rPr>
          <w:rFonts w:ascii="Arial" w:eastAsia="Calibri" w:hAnsi="Arial" w:cs="Arial"/>
          <w:b/>
          <w:lang w:eastAsia="en-US"/>
        </w:rPr>
        <w:t>„Fedett uszoda létesítmény további fejlesztésére és bővítésére</w:t>
      </w:r>
      <w:r w:rsidRPr="00A77A5E">
        <w:rPr>
          <w:rFonts w:ascii="Arial" w:eastAsia="Calibri" w:hAnsi="Arial" w:cs="Arial"/>
          <w:lang w:eastAsia="en-US"/>
        </w:rPr>
        <w:t xml:space="preserve"> </w:t>
      </w:r>
      <w:r w:rsidRPr="00A77A5E">
        <w:rPr>
          <w:rFonts w:ascii="Arial" w:eastAsia="Calibri" w:hAnsi="Arial" w:cs="Arial"/>
          <w:b/>
          <w:lang w:eastAsia="en-US"/>
        </w:rPr>
        <w:t>irányuló tervek és beruházás támogatása”</w:t>
      </w:r>
      <w:r w:rsidRPr="00A77A5E">
        <w:rPr>
          <w:rFonts w:ascii="Arial" w:eastAsia="Calibri" w:hAnsi="Arial" w:cs="Arial"/>
          <w:lang w:eastAsia="en-US"/>
        </w:rPr>
        <w:t xml:space="preserve"> elnevezésű állami beruházás előkészítését szolgáló projektben </w:t>
      </w:r>
      <w:r w:rsidRPr="00A77A5E">
        <w:rPr>
          <w:rFonts w:ascii="Arial" w:eastAsia="Calibri" w:hAnsi="Arial" w:cs="Arial"/>
          <w:bCs/>
          <w:lang w:eastAsia="en-US"/>
        </w:rPr>
        <w:t>a Beruházási Iroda</w:t>
      </w:r>
      <w:r w:rsidRPr="00A77A5E">
        <w:rPr>
          <w:rFonts w:ascii="Arial" w:eastAsia="Calibri" w:hAnsi="Arial" w:cs="Arial"/>
          <w:lang w:eastAsia="en-US"/>
        </w:rPr>
        <w:t xml:space="preserve"> Szombathely Megyei Jogú Város Közgyűlésének 38/2017.</w:t>
      </w:r>
      <w:r w:rsidR="00BE695C" w:rsidRPr="00A77A5E">
        <w:rPr>
          <w:rFonts w:ascii="Arial" w:eastAsia="Calibri" w:hAnsi="Arial" w:cs="Arial"/>
          <w:lang w:eastAsia="en-US"/>
        </w:rPr>
        <w:t xml:space="preserve"> </w:t>
      </w:r>
      <w:r w:rsidRPr="00A77A5E">
        <w:rPr>
          <w:rFonts w:ascii="Arial" w:eastAsia="Calibri" w:hAnsi="Arial" w:cs="Arial"/>
          <w:lang w:eastAsia="en-US"/>
        </w:rPr>
        <w:t>(III.2.) Kgy. sz. határozata alapján jár el.</w:t>
      </w:r>
    </w:p>
    <w:p w:rsidR="00A46E84" w:rsidRPr="00A77A5E" w:rsidRDefault="00A46E84" w:rsidP="00A46E84">
      <w:pPr>
        <w:spacing w:after="120"/>
        <w:ind w:left="284" w:hanging="283"/>
        <w:jc w:val="both"/>
        <w:rPr>
          <w:rFonts w:ascii="Arial" w:eastAsia="Calibri" w:hAnsi="Arial" w:cs="Arial"/>
          <w:lang w:eastAsia="en-US"/>
        </w:rPr>
      </w:pPr>
      <w:r w:rsidRPr="00A77A5E">
        <w:rPr>
          <w:rFonts w:ascii="Arial" w:eastAsia="Calibri" w:hAnsi="Arial" w:cs="Arial"/>
          <w:lang w:eastAsia="en-US"/>
        </w:rPr>
        <w:t xml:space="preserve">II. ütemben megvalósuló közmű rekonstrukció (1. rész) és megújuló energia rendszer kialakítása (2. rész) a tendertervei, tervezői költségbecslések 2018. szeptemberében elkészültek. A </w:t>
      </w:r>
      <w:r w:rsidRPr="00A77A5E">
        <w:rPr>
          <w:rFonts w:ascii="Arial" w:eastAsiaTheme="minorHAnsi" w:hAnsi="Arial" w:cs="Arial"/>
          <w:bCs/>
          <w:lang w:eastAsia="en-US"/>
        </w:rPr>
        <w:t xml:space="preserve">203/2017. (VII.10.) Kormányrendelet 6. § (1) bekezdés a) pontja </w:t>
      </w:r>
      <w:r w:rsidRPr="00A77A5E">
        <w:rPr>
          <w:rFonts w:ascii="Arial" w:eastAsia="Calibri" w:hAnsi="Arial" w:cs="Arial"/>
          <w:lang w:eastAsia="en-US"/>
        </w:rPr>
        <w:t>alapján a BMSK Zrt.-vel került megkötésre az építési műszaki ellenőri feladatok ellátására vonatkozó szerződés. A kivitelezésére vonatkozó közbeszerzési eljárás eredményes volt. A két részre adott nyertes vállalkozókkal a szerződéskötés megtörtént, a munkaterület 2019. január 8. napján átad</w:t>
      </w:r>
      <w:r w:rsidR="00BE695C" w:rsidRPr="00A77A5E">
        <w:rPr>
          <w:rFonts w:ascii="Arial" w:eastAsia="Calibri" w:hAnsi="Arial" w:cs="Arial"/>
          <w:lang w:eastAsia="en-US"/>
        </w:rPr>
        <w:t>ásra került a</w:t>
      </w:r>
      <w:r w:rsidRPr="00A77A5E">
        <w:rPr>
          <w:rFonts w:ascii="Arial" w:eastAsia="Calibri" w:hAnsi="Arial" w:cs="Arial"/>
          <w:lang w:eastAsia="en-US"/>
        </w:rPr>
        <w:t xml:space="preserve"> kivitelezőknek. A munkákat az Alpok Terra Kft. befejezte, a műszaki átadás-átvétel az 1. rész tekintetében lezárult. A KG </w:t>
      </w:r>
      <w:proofErr w:type="spellStart"/>
      <w:r w:rsidRPr="00A77A5E">
        <w:rPr>
          <w:rFonts w:ascii="Arial" w:eastAsia="Calibri" w:hAnsi="Arial" w:cs="Arial"/>
          <w:lang w:eastAsia="en-US"/>
        </w:rPr>
        <w:t>Invest</w:t>
      </w:r>
      <w:proofErr w:type="spellEnd"/>
      <w:r w:rsidRPr="00A77A5E">
        <w:rPr>
          <w:rFonts w:ascii="Arial" w:eastAsia="Calibri" w:hAnsi="Arial" w:cs="Arial"/>
          <w:lang w:eastAsia="en-US"/>
        </w:rPr>
        <w:t xml:space="preserve"> 2008. Kft. a kivitelezési munkákat befejezte, a műszaki átadás-átvétel a 2. rész tekintetében szintén lezárult 2019. július 25-én.</w:t>
      </w:r>
    </w:p>
    <w:p w:rsidR="00A46E84" w:rsidRPr="00A77A5E" w:rsidRDefault="00A46E84" w:rsidP="00A46E84">
      <w:pPr>
        <w:numPr>
          <w:ilvl w:val="0"/>
          <w:numId w:val="4"/>
        </w:numPr>
        <w:spacing w:after="120"/>
        <w:ind w:left="0" w:hanging="425"/>
        <w:jc w:val="both"/>
        <w:rPr>
          <w:rFonts w:ascii="Arial" w:eastAsia="Calibri" w:hAnsi="Arial" w:cs="Arial"/>
          <w:b/>
          <w:bCs/>
          <w:lang w:eastAsia="en-US"/>
        </w:rPr>
      </w:pPr>
      <w:r w:rsidRPr="00A77A5E">
        <w:rPr>
          <w:rFonts w:ascii="Arial" w:eastAsia="Calibri" w:hAnsi="Arial" w:cs="Arial"/>
          <w:b/>
          <w:bCs/>
          <w:lang w:eastAsia="en-US"/>
        </w:rPr>
        <w:t xml:space="preserve">Az I. világháborúban elesett tűzoltók tiszteletére állított emlékmű rekonstrukciójára </w:t>
      </w:r>
      <w:r w:rsidRPr="00A77A5E">
        <w:rPr>
          <w:rFonts w:ascii="Arial" w:eastAsia="Calibri" w:hAnsi="Arial" w:cs="Arial"/>
          <w:lang w:eastAsia="en-US"/>
        </w:rPr>
        <w:t>vonatkozó pályázat benyújtásra került. Az engedélyezési és kiviteli tervek beszerzésre kerültek. A MANK Nonprofit Kft. szakvéleményének beszerzése folyamatban van. A pályázat jelenleg elbírálás alatt.</w:t>
      </w:r>
    </w:p>
    <w:p w:rsidR="00A46E84" w:rsidRPr="00A77A5E" w:rsidRDefault="00A46E84" w:rsidP="00A46E84">
      <w:pPr>
        <w:numPr>
          <w:ilvl w:val="0"/>
          <w:numId w:val="4"/>
        </w:numPr>
        <w:spacing w:after="120"/>
        <w:ind w:left="0" w:hanging="425"/>
        <w:jc w:val="both"/>
        <w:rPr>
          <w:rFonts w:ascii="Arial" w:eastAsia="Calibri" w:hAnsi="Arial" w:cs="Arial"/>
          <w:b/>
          <w:bCs/>
          <w:lang w:eastAsia="en-US"/>
        </w:rPr>
      </w:pPr>
      <w:r w:rsidRPr="00A77A5E">
        <w:rPr>
          <w:rFonts w:ascii="Arial" w:eastAsia="Calibri" w:hAnsi="Arial" w:cs="Arial"/>
          <w:b/>
          <w:bCs/>
          <w:lang w:eastAsia="en-US"/>
        </w:rPr>
        <w:t xml:space="preserve">Parkerdő Lakópark területén játszótér kialakítása </w:t>
      </w:r>
      <w:r w:rsidRPr="00A77A5E">
        <w:rPr>
          <w:rFonts w:ascii="Arial" w:eastAsia="Calibri" w:hAnsi="Arial" w:cs="Arial"/>
          <w:lang w:eastAsia="en-US"/>
        </w:rPr>
        <w:t xml:space="preserve">ügyben a tervek rendelkezésre állnak. A Közgyűlés a </w:t>
      </w:r>
      <w:r w:rsidRPr="00A77A5E">
        <w:rPr>
          <w:rFonts w:ascii="Arial" w:eastAsia="Calibri" w:hAnsi="Arial" w:cs="Arial"/>
          <w:bCs/>
          <w:lang w:eastAsia="en-US"/>
        </w:rPr>
        <w:t>156/2019. (IV.30.) Kgy. sz. határozatában a játszótér építését elrendelte.</w:t>
      </w:r>
      <w:r w:rsidRPr="00A77A5E">
        <w:rPr>
          <w:rFonts w:ascii="Arial" w:eastAsia="Calibri" w:hAnsi="Arial" w:cs="Arial"/>
          <w:lang w:eastAsia="en-US"/>
        </w:rPr>
        <w:t xml:space="preserve"> A kivitelezésre vonatkozó közbeszerzési eljárás folyamatban van.</w:t>
      </w:r>
    </w:p>
    <w:p w:rsidR="00A46E84" w:rsidRPr="002567C2" w:rsidRDefault="00A46E84" w:rsidP="002567C2">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 xml:space="preserve">A </w:t>
      </w:r>
      <w:proofErr w:type="spellStart"/>
      <w:r w:rsidRPr="004417D8">
        <w:rPr>
          <w:rFonts w:ascii="Arial" w:eastAsia="Calibri" w:hAnsi="Arial" w:cs="Arial"/>
          <w:b/>
          <w:bCs/>
          <w:lang w:eastAsia="en-US"/>
        </w:rPr>
        <w:t>Kámoni</w:t>
      </w:r>
      <w:proofErr w:type="spellEnd"/>
      <w:r w:rsidRPr="004417D8">
        <w:rPr>
          <w:rFonts w:ascii="Arial" w:eastAsia="Calibri" w:hAnsi="Arial" w:cs="Arial"/>
          <w:b/>
          <w:bCs/>
          <w:lang w:eastAsia="en-US"/>
        </w:rPr>
        <w:t xml:space="preserve"> Arborétum és </w:t>
      </w:r>
      <w:proofErr w:type="spellStart"/>
      <w:r w:rsidRPr="004417D8">
        <w:rPr>
          <w:rFonts w:ascii="Arial" w:eastAsia="Calibri" w:hAnsi="Arial" w:cs="Arial"/>
          <w:b/>
          <w:bCs/>
          <w:lang w:eastAsia="en-US"/>
        </w:rPr>
        <w:t>Ökoturisztikai</w:t>
      </w:r>
      <w:proofErr w:type="spellEnd"/>
      <w:r w:rsidRPr="004417D8">
        <w:rPr>
          <w:rFonts w:ascii="Arial" w:eastAsia="Calibri" w:hAnsi="Arial" w:cs="Arial"/>
          <w:b/>
          <w:bCs/>
          <w:lang w:eastAsia="en-US"/>
        </w:rPr>
        <w:t xml:space="preserve"> Központ területén Fiókkönyvtár építés</w:t>
      </w:r>
      <w:r w:rsidRPr="004417D8">
        <w:rPr>
          <w:rFonts w:ascii="Arial" w:eastAsia="Calibri" w:hAnsi="Arial" w:cs="Arial"/>
          <w:lang w:eastAsia="en-US"/>
        </w:rPr>
        <w:t>ével kapcsolatban</w:t>
      </w:r>
      <w:r w:rsidR="002567C2">
        <w:rPr>
          <w:rFonts w:ascii="Arial" w:eastAsia="Calibri" w:hAnsi="Arial" w:cs="Arial"/>
          <w:lang w:eastAsia="en-US"/>
        </w:rPr>
        <w:t xml:space="preserve"> a</w:t>
      </w:r>
      <w:r w:rsidRPr="004417D8">
        <w:rPr>
          <w:rFonts w:ascii="Arial" w:eastAsia="Calibri" w:hAnsi="Arial" w:cs="Arial"/>
          <w:lang w:eastAsia="en-US"/>
        </w:rPr>
        <w:t xml:space="preserve"> kivitelezésre </w:t>
      </w:r>
      <w:r w:rsidR="002567C2">
        <w:rPr>
          <w:rFonts w:ascii="Arial" w:eastAsia="Calibri" w:hAnsi="Arial" w:cs="Arial"/>
          <w:lang w:eastAsia="en-US"/>
        </w:rPr>
        <w:t>vonatkozó közbeszerzés</w:t>
      </w:r>
      <w:r w:rsidR="00A77A5E">
        <w:rPr>
          <w:rFonts w:ascii="Arial" w:eastAsia="Calibri" w:hAnsi="Arial" w:cs="Arial"/>
          <w:lang w:eastAsia="en-US"/>
        </w:rPr>
        <w:t>i</w:t>
      </w:r>
      <w:r w:rsidR="002567C2">
        <w:rPr>
          <w:rFonts w:ascii="Arial" w:eastAsia="Calibri" w:hAnsi="Arial" w:cs="Arial"/>
          <w:lang w:eastAsia="en-US"/>
        </w:rPr>
        <w:t xml:space="preserve"> eljárás folyamatban van.</w:t>
      </w:r>
    </w:p>
    <w:p w:rsidR="00A46E84" w:rsidRPr="004417D8" w:rsidRDefault="00A46E84" w:rsidP="00A46E84">
      <w:pPr>
        <w:numPr>
          <w:ilvl w:val="0"/>
          <w:numId w:val="4"/>
        </w:numPr>
        <w:spacing w:after="120"/>
        <w:ind w:left="0" w:hanging="425"/>
        <w:jc w:val="both"/>
        <w:rPr>
          <w:rFonts w:ascii="Arial" w:eastAsia="Calibri" w:hAnsi="Arial" w:cs="Arial"/>
          <w:bCs/>
          <w:lang w:eastAsia="en-US"/>
        </w:rPr>
      </w:pPr>
      <w:r w:rsidRPr="004417D8">
        <w:rPr>
          <w:rFonts w:ascii="Arial" w:eastAsia="Calibri" w:hAnsi="Arial" w:cs="Arial"/>
          <w:b/>
          <w:bCs/>
          <w:lang w:eastAsia="en-US"/>
        </w:rPr>
        <w:t>TOP-6.5.1-16-SH1-2018-00002 "</w:t>
      </w:r>
      <w:proofErr w:type="spellStart"/>
      <w:r w:rsidRPr="004417D8">
        <w:rPr>
          <w:rFonts w:ascii="Arial" w:eastAsia="Calibri" w:hAnsi="Arial" w:cs="Arial"/>
          <w:b/>
          <w:bCs/>
          <w:lang w:eastAsia="en-US"/>
        </w:rPr>
        <w:t>Oladi</w:t>
      </w:r>
      <w:proofErr w:type="spellEnd"/>
      <w:r w:rsidRPr="004417D8">
        <w:rPr>
          <w:rFonts w:ascii="Arial" w:eastAsia="Calibri" w:hAnsi="Arial" w:cs="Arial"/>
          <w:b/>
          <w:bCs/>
          <w:lang w:eastAsia="en-US"/>
        </w:rPr>
        <w:t xml:space="preserve"> Szakgimnázium és Szakközépiskola energetikai korszerűsítése"</w:t>
      </w:r>
      <w:r w:rsidRPr="004417D8">
        <w:rPr>
          <w:rFonts w:ascii="Arial" w:eastAsia="Calibri" w:hAnsi="Arial" w:cs="Arial"/>
          <w:lang w:eastAsia="en-US"/>
        </w:rPr>
        <w:t xml:space="preserve"> </w:t>
      </w:r>
      <w:r w:rsidR="0071253D" w:rsidRPr="004417D8">
        <w:rPr>
          <w:rFonts w:ascii="Arial" w:eastAsia="Calibri" w:hAnsi="Arial" w:cs="Arial"/>
          <w:lang w:eastAsia="en-US"/>
        </w:rPr>
        <w:t>A</w:t>
      </w:r>
      <w:r w:rsidRPr="004417D8">
        <w:rPr>
          <w:rFonts w:ascii="Arial" w:eastAsia="Calibri" w:hAnsi="Arial" w:cs="Arial"/>
          <w:lang w:eastAsia="en-US"/>
        </w:rPr>
        <w:t>z engedélyes szintű tervdokumentáció</w:t>
      </w:r>
      <w:r w:rsidR="00A77A5E">
        <w:rPr>
          <w:rFonts w:ascii="Arial" w:eastAsia="Calibri" w:hAnsi="Arial" w:cs="Arial"/>
          <w:lang w:eastAsia="en-US"/>
        </w:rPr>
        <w:t xml:space="preserve"> rendelkezésre áll, jelenleg a kiviteli tervdokumentáció </w:t>
      </w:r>
      <w:r w:rsidRPr="004417D8">
        <w:rPr>
          <w:rFonts w:ascii="Arial" w:eastAsia="Calibri" w:hAnsi="Arial" w:cs="Arial"/>
          <w:lang w:eastAsia="en-US"/>
        </w:rPr>
        <w:t>k</w:t>
      </w:r>
      <w:r w:rsidR="00A77A5E">
        <w:rPr>
          <w:rFonts w:ascii="Arial" w:eastAsia="Calibri" w:hAnsi="Arial" w:cs="Arial"/>
          <w:lang w:eastAsia="en-US"/>
        </w:rPr>
        <w:t>észül.</w:t>
      </w:r>
      <w:r w:rsidRPr="004417D8">
        <w:rPr>
          <w:rFonts w:ascii="Arial" w:eastAsia="Calibri" w:hAnsi="Arial" w:cs="Arial"/>
          <w:lang w:eastAsia="en-US"/>
        </w:rPr>
        <w:t xml:space="preserve"> </w:t>
      </w:r>
    </w:p>
    <w:p w:rsidR="00A46E84" w:rsidRPr="004417D8" w:rsidRDefault="00A46E84" w:rsidP="00A46E84">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A Bolyai u. 1-3. számok közötti közpark megépítésére</w:t>
      </w:r>
      <w:r w:rsidRPr="004417D8">
        <w:rPr>
          <w:rFonts w:ascii="Arial" w:eastAsia="Calibri" w:hAnsi="Arial" w:cs="Arial"/>
          <w:bCs/>
          <w:lang w:eastAsia="en-US"/>
        </w:rPr>
        <w:t xml:space="preserve"> </w:t>
      </w:r>
      <w:r w:rsidR="00A77A5E">
        <w:rPr>
          <w:rFonts w:ascii="Arial" w:eastAsia="Calibri" w:hAnsi="Arial" w:cs="Arial"/>
          <w:bCs/>
          <w:lang w:eastAsia="en-US"/>
        </w:rPr>
        <w:t>a kivitelezési szerződés megkötésre került, a munkaterület átadása megtörtént.</w:t>
      </w:r>
    </w:p>
    <w:p w:rsidR="00A46E84" w:rsidRPr="004417D8" w:rsidRDefault="00A46E84" w:rsidP="00A46E84">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A Pázmány P. u. 56-64. számú tömbbelsőben lévő járda felújítás</w:t>
      </w:r>
      <w:r w:rsidRPr="004417D8">
        <w:rPr>
          <w:rFonts w:ascii="Arial" w:eastAsia="Calibri" w:hAnsi="Arial" w:cs="Arial"/>
          <w:bCs/>
          <w:lang w:eastAsia="en-US"/>
        </w:rPr>
        <w:t xml:space="preserve"> </w:t>
      </w:r>
      <w:r w:rsidR="00A77A5E">
        <w:rPr>
          <w:rFonts w:ascii="Arial" w:eastAsia="Calibri" w:hAnsi="Arial" w:cs="Arial"/>
          <w:bCs/>
          <w:lang w:eastAsia="en-US"/>
        </w:rPr>
        <w:t>a kivitelezési szerződés megkötésre került, a munkaterület átadása megtörtént.</w:t>
      </w:r>
    </w:p>
    <w:p w:rsidR="00A46E84" w:rsidRPr="004417D8" w:rsidRDefault="00A46E84" w:rsidP="00A46E84">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 xml:space="preserve">A </w:t>
      </w:r>
      <w:proofErr w:type="spellStart"/>
      <w:r w:rsidRPr="004417D8">
        <w:rPr>
          <w:rFonts w:ascii="Arial" w:eastAsia="Calibri" w:hAnsi="Arial" w:cs="Arial"/>
          <w:b/>
          <w:bCs/>
          <w:lang w:eastAsia="en-US"/>
        </w:rPr>
        <w:t>Vereczkei</w:t>
      </w:r>
      <w:proofErr w:type="spellEnd"/>
      <w:r w:rsidRPr="004417D8">
        <w:rPr>
          <w:rFonts w:ascii="Arial" w:eastAsia="Calibri" w:hAnsi="Arial" w:cs="Arial"/>
          <w:b/>
          <w:bCs/>
          <w:lang w:eastAsia="en-US"/>
        </w:rPr>
        <w:t xml:space="preserve"> utca járda </w:t>
      </w:r>
      <w:r w:rsidR="00A77A5E">
        <w:rPr>
          <w:rFonts w:ascii="Arial" w:eastAsia="Calibri" w:hAnsi="Arial" w:cs="Arial"/>
          <w:bCs/>
          <w:lang w:eastAsia="en-US"/>
        </w:rPr>
        <w:t>a kivitelezési szerződés előkészítése folyamatban van.</w:t>
      </w:r>
    </w:p>
    <w:p w:rsidR="00A46E84" w:rsidRPr="004417D8" w:rsidRDefault="00A46E84" w:rsidP="00A46E84">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 xml:space="preserve">A Pázmány P. utca 42-52. szám alatti épülettömb körüli járda </w:t>
      </w:r>
      <w:r w:rsidR="00A77A5E">
        <w:rPr>
          <w:rFonts w:ascii="Arial" w:eastAsia="Calibri" w:hAnsi="Arial" w:cs="Arial"/>
          <w:bCs/>
          <w:lang w:eastAsia="en-US"/>
        </w:rPr>
        <w:t>a kivitelezési szerződés előkészítése folyamatban van.</w:t>
      </w:r>
    </w:p>
    <w:p w:rsidR="00A46E84" w:rsidRPr="004417D8" w:rsidRDefault="00A46E84" w:rsidP="00A46E84">
      <w:pPr>
        <w:numPr>
          <w:ilvl w:val="0"/>
          <w:numId w:val="4"/>
        </w:numPr>
        <w:spacing w:after="120"/>
        <w:ind w:left="0" w:hanging="425"/>
        <w:jc w:val="both"/>
        <w:rPr>
          <w:rFonts w:ascii="Arial" w:eastAsia="Calibri" w:hAnsi="Arial" w:cs="Arial"/>
          <w:b/>
          <w:bCs/>
          <w:lang w:eastAsia="en-US"/>
        </w:rPr>
      </w:pPr>
      <w:r w:rsidRPr="004417D8">
        <w:rPr>
          <w:rFonts w:ascii="Arial" w:eastAsia="Calibri" w:hAnsi="Arial" w:cs="Arial"/>
          <w:b/>
          <w:bCs/>
          <w:lang w:eastAsia="en-US"/>
        </w:rPr>
        <w:t xml:space="preserve">Kálvária domb oldalába tervezett színház </w:t>
      </w:r>
      <w:r w:rsidRPr="004417D8">
        <w:rPr>
          <w:rFonts w:ascii="Arial" w:eastAsia="Calibri" w:hAnsi="Arial" w:cs="Arial"/>
          <w:bCs/>
          <w:lang w:eastAsia="en-US"/>
        </w:rPr>
        <w:t>tervezésére vonatkozó indikatív ajánlatok beszerzésének előkészítése folyamatban van.</w:t>
      </w:r>
    </w:p>
    <w:p w:rsidR="00A46E84" w:rsidRDefault="00A46E84" w:rsidP="00B55C14">
      <w:pPr>
        <w:jc w:val="both"/>
        <w:rPr>
          <w:rFonts w:ascii="Arial" w:eastAsia="Calibri" w:hAnsi="Arial" w:cs="Arial"/>
          <w:lang w:eastAsia="en-US"/>
        </w:rPr>
      </w:pPr>
    </w:p>
    <w:p w:rsidR="009242EB" w:rsidRPr="004417D8" w:rsidRDefault="009242EB" w:rsidP="00B55C14">
      <w:pPr>
        <w:jc w:val="both"/>
        <w:rPr>
          <w:rFonts w:ascii="Arial" w:eastAsia="Calibri" w:hAnsi="Arial" w:cs="Arial"/>
          <w:lang w:eastAsia="en-US"/>
        </w:rPr>
      </w:pPr>
    </w:p>
    <w:p w:rsidR="009D441F" w:rsidRPr="004417D8" w:rsidRDefault="00035378" w:rsidP="009D441F">
      <w:pPr>
        <w:jc w:val="both"/>
        <w:rPr>
          <w:rFonts w:ascii="Arial" w:hAnsi="Arial" w:cs="Arial"/>
        </w:rPr>
      </w:pPr>
      <w:r w:rsidRPr="004417D8">
        <w:rPr>
          <w:rFonts w:ascii="Arial" w:hAnsi="Arial" w:cs="Arial"/>
        </w:rPr>
        <w:lastRenderedPageBreak/>
        <w:t xml:space="preserve">A </w:t>
      </w:r>
      <w:r w:rsidR="00A11363" w:rsidRPr="004417D8">
        <w:rPr>
          <w:rFonts w:ascii="Arial" w:hAnsi="Arial" w:cs="Arial"/>
          <w:b/>
        </w:rPr>
        <w:t>Főépítészi Iroda</w:t>
      </w:r>
      <w:r w:rsidRPr="004417D8">
        <w:rPr>
          <w:rFonts w:ascii="Arial" w:hAnsi="Arial" w:cs="Arial"/>
        </w:rPr>
        <w:t xml:space="preserve"> </w:t>
      </w:r>
      <w:r w:rsidR="00C5569F" w:rsidRPr="004417D8">
        <w:rPr>
          <w:rFonts w:ascii="Arial" w:hAnsi="Arial" w:cs="Arial"/>
        </w:rPr>
        <w:t>a</w:t>
      </w:r>
      <w:r w:rsidR="00CA7C29" w:rsidRPr="004417D8">
        <w:rPr>
          <w:rFonts w:ascii="Arial" w:hAnsi="Arial" w:cs="Arial"/>
        </w:rPr>
        <w:t>z előző Közgyűlés óta eltelt i</w:t>
      </w:r>
      <w:r w:rsidR="00C5569F" w:rsidRPr="004417D8">
        <w:rPr>
          <w:rFonts w:ascii="Arial" w:hAnsi="Arial" w:cs="Arial"/>
        </w:rPr>
        <w:t xml:space="preserve">dőszakban </w:t>
      </w:r>
      <w:r w:rsidR="009D441F" w:rsidRPr="004417D8">
        <w:rPr>
          <w:rFonts w:ascii="Arial" w:hAnsi="Arial" w:cs="Arial"/>
        </w:rPr>
        <w:t>az iroda településképi véleményeivel közreműködött az építési hatóságok eljárásaiban és településképi bejelentési eljárásokat folytatott le, valamint a településrendezési eszköz generális felülvizsgálata során szükséges teendőket látta el. A Tervtanács két alkalommal ült össze a beérkezett kérelmek véleményezése érdekében.</w:t>
      </w:r>
    </w:p>
    <w:p w:rsidR="009D441F" w:rsidRDefault="009D441F" w:rsidP="009D441F">
      <w:pPr>
        <w:rPr>
          <w:rFonts w:ascii="Arial" w:hAnsi="Arial" w:cs="Arial"/>
        </w:rPr>
      </w:pPr>
    </w:p>
    <w:p w:rsidR="009242EB" w:rsidRPr="004417D8" w:rsidRDefault="009242EB" w:rsidP="009D441F">
      <w:pPr>
        <w:rPr>
          <w:rFonts w:ascii="Arial" w:hAnsi="Arial" w:cs="Arial"/>
        </w:rPr>
      </w:pPr>
    </w:p>
    <w:p w:rsidR="00187375" w:rsidRPr="004417D8" w:rsidRDefault="0013213B" w:rsidP="00187375">
      <w:pPr>
        <w:jc w:val="both"/>
        <w:rPr>
          <w:rFonts w:ascii="Arial" w:hAnsi="Arial" w:cs="Arial"/>
        </w:rPr>
      </w:pPr>
      <w:r w:rsidRPr="004417D8">
        <w:rPr>
          <w:rFonts w:ascii="Arial" w:hAnsi="Arial" w:cs="Arial"/>
        </w:rPr>
        <w:t xml:space="preserve">A </w:t>
      </w:r>
      <w:r w:rsidRPr="004417D8">
        <w:rPr>
          <w:rFonts w:ascii="Arial" w:hAnsi="Arial" w:cs="Arial"/>
          <w:b/>
        </w:rPr>
        <w:t>Vagyongazdálkodási Iroda</w:t>
      </w:r>
      <w:r w:rsidRPr="004417D8">
        <w:rPr>
          <w:rFonts w:ascii="Arial" w:hAnsi="Arial" w:cs="Arial"/>
        </w:rPr>
        <w:t xml:space="preserve"> </w:t>
      </w:r>
      <w:r w:rsidR="00931CEB">
        <w:rPr>
          <w:rFonts w:ascii="Arial" w:hAnsi="Arial" w:cs="Arial"/>
        </w:rPr>
        <w:t>az előző K</w:t>
      </w:r>
      <w:r w:rsidR="00187375" w:rsidRPr="004417D8">
        <w:rPr>
          <w:rFonts w:ascii="Arial" w:hAnsi="Arial" w:cs="Arial"/>
        </w:rPr>
        <w:t>özgyűlés óta eltelt időszakban folyamatosan végezte a vagyonkataszteri feladatok ellátását, a helyiséggazdálkodással összefüggő kérelmek lebonyolítását. A Közgyűlés és a Gazdasági és Városstratégiai Bizottság döntésein</w:t>
      </w:r>
      <w:r w:rsidR="00C932BD">
        <w:rPr>
          <w:rFonts w:ascii="Arial" w:hAnsi="Arial" w:cs="Arial"/>
        </w:rPr>
        <w:t>e</w:t>
      </w:r>
      <w:r w:rsidR="00187375" w:rsidRPr="004417D8">
        <w:rPr>
          <w:rFonts w:ascii="Arial" w:hAnsi="Arial" w:cs="Arial"/>
        </w:rPr>
        <w:t xml:space="preserve">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2019. évi vagyongazdálkodási koncepció alapján folyamatosan hirdetésre kerültek az értékesítésre kijelölt ingatlanok, eredményes pályázatok esetében a szerződéskötés bonyolítása is megtörtént. Helyiséggazdálkodás munkája is a bejövő kérelmek, polgármesteri vagy bizottsági tulajdonosi döntések alapján folyamatosan zajlott. </w:t>
      </w:r>
    </w:p>
    <w:p w:rsidR="007541F3" w:rsidRDefault="007541F3" w:rsidP="00471DBD">
      <w:pPr>
        <w:jc w:val="both"/>
        <w:rPr>
          <w:rFonts w:ascii="Arial" w:hAnsi="Arial" w:cs="Arial"/>
        </w:rPr>
      </w:pPr>
    </w:p>
    <w:p w:rsidR="009242EB" w:rsidRDefault="009242EB" w:rsidP="00471DBD">
      <w:pPr>
        <w:jc w:val="both"/>
        <w:rPr>
          <w:rFonts w:ascii="Arial" w:hAnsi="Arial" w:cs="Arial"/>
        </w:rPr>
      </w:pPr>
    </w:p>
    <w:p w:rsidR="009242EB" w:rsidRPr="004417D8" w:rsidRDefault="009242EB" w:rsidP="00471DBD">
      <w:pPr>
        <w:jc w:val="both"/>
        <w:rPr>
          <w:rFonts w:ascii="Arial" w:hAnsi="Arial" w:cs="Arial"/>
        </w:rPr>
      </w:pPr>
    </w:p>
    <w:p w:rsidR="00940A53" w:rsidRPr="004417D8" w:rsidRDefault="000E0409" w:rsidP="00471DBD">
      <w:pPr>
        <w:jc w:val="both"/>
        <w:rPr>
          <w:rFonts w:ascii="Arial" w:hAnsi="Arial" w:cs="Arial"/>
        </w:rPr>
      </w:pPr>
      <w:r w:rsidRPr="004417D8">
        <w:rPr>
          <w:rFonts w:ascii="Arial" w:hAnsi="Arial" w:cs="Arial"/>
        </w:rPr>
        <w:t xml:space="preserve">A </w:t>
      </w:r>
      <w:r w:rsidRPr="004417D8">
        <w:rPr>
          <w:rFonts w:ascii="Arial" w:hAnsi="Arial" w:cs="Arial"/>
          <w:b/>
          <w:u w:val="single"/>
        </w:rPr>
        <w:t>Belső Ellenőrzési Iroda</w:t>
      </w:r>
      <w:r w:rsidRPr="004417D8">
        <w:rPr>
          <w:rFonts w:ascii="Arial" w:hAnsi="Arial" w:cs="Arial"/>
        </w:rPr>
        <w:t xml:space="preserve"> </w:t>
      </w:r>
      <w:r w:rsidR="00940A53" w:rsidRPr="004417D8">
        <w:rPr>
          <w:rFonts w:ascii="Arial" w:hAnsi="Arial" w:cs="Arial"/>
        </w:rPr>
        <w:t>tevékenységéről az alábbi tájékoztatást ad</w:t>
      </w:r>
      <w:r w:rsidR="00C932BD">
        <w:rPr>
          <w:rFonts w:ascii="Arial" w:hAnsi="Arial" w:cs="Arial"/>
        </w:rPr>
        <w:t>ta az ir</w:t>
      </w:r>
      <w:r w:rsidR="00940A53" w:rsidRPr="004417D8">
        <w:rPr>
          <w:rFonts w:ascii="Arial" w:hAnsi="Arial" w:cs="Arial"/>
        </w:rPr>
        <w:t>o</w:t>
      </w:r>
      <w:r w:rsidR="00C932BD">
        <w:rPr>
          <w:rFonts w:ascii="Arial" w:hAnsi="Arial" w:cs="Arial"/>
        </w:rPr>
        <w:t>da vezetője</w:t>
      </w:r>
      <w:r w:rsidR="00940A53" w:rsidRPr="004417D8">
        <w:rPr>
          <w:rFonts w:ascii="Arial" w:hAnsi="Arial" w:cs="Arial"/>
        </w:rPr>
        <w:t>:</w:t>
      </w:r>
    </w:p>
    <w:p w:rsidR="00D34F86" w:rsidRPr="004417D8" w:rsidRDefault="00D34F86" w:rsidP="00471DBD">
      <w:pPr>
        <w:jc w:val="both"/>
        <w:rPr>
          <w:rFonts w:ascii="Arial" w:hAnsi="Arial" w:cs="Arial"/>
        </w:rPr>
      </w:pPr>
    </w:p>
    <w:p w:rsidR="000472FB" w:rsidRDefault="000472FB" w:rsidP="000472FB">
      <w:pPr>
        <w:jc w:val="both"/>
        <w:rPr>
          <w:rFonts w:ascii="Arial" w:hAnsi="Arial" w:cs="Arial"/>
        </w:rPr>
      </w:pPr>
      <w:r w:rsidRPr="004417D8">
        <w:rPr>
          <w:rFonts w:ascii="Arial" w:hAnsi="Arial" w:cs="Arial"/>
        </w:rPr>
        <w:t>A beszámolási időszakban 2 témakörben lefolytatott vizsgálat fejeződött be:</w:t>
      </w:r>
    </w:p>
    <w:p w:rsidR="000472FB" w:rsidRPr="004417D8" w:rsidRDefault="000472FB" w:rsidP="000472FB">
      <w:pPr>
        <w:numPr>
          <w:ilvl w:val="0"/>
          <w:numId w:val="15"/>
        </w:numPr>
        <w:jc w:val="both"/>
        <w:rPr>
          <w:rFonts w:ascii="Arial" w:hAnsi="Arial" w:cs="Arial"/>
        </w:rPr>
      </w:pPr>
      <w:r w:rsidRPr="004417D8">
        <w:rPr>
          <w:rFonts w:ascii="Arial" w:hAnsi="Arial" w:cs="Arial"/>
        </w:rPr>
        <w:t>A szombathelyi nemzetiségi önkormányzatoknál az önkormányzatok gazdálkodási kereteinek kialakítása, gazdálkodása és feladatellátása jogszabályoknak való megfelelősége, a tervezés, operatív gazdálkodás, beszámolás szabályszerűségének, valamint a belső kontrollrendszer kialakításának vizsgálata</w:t>
      </w:r>
      <w:r w:rsidR="00C932BD">
        <w:rPr>
          <w:rFonts w:ascii="Arial" w:hAnsi="Arial" w:cs="Arial"/>
        </w:rPr>
        <w:t>,</w:t>
      </w:r>
      <w:r w:rsidRPr="004417D8">
        <w:rPr>
          <w:rFonts w:ascii="Arial" w:hAnsi="Arial" w:cs="Arial"/>
        </w:rPr>
        <w:t xml:space="preserve"> és</w:t>
      </w:r>
    </w:p>
    <w:p w:rsidR="000472FB" w:rsidRPr="004417D8" w:rsidRDefault="000472FB" w:rsidP="000472FB">
      <w:pPr>
        <w:numPr>
          <w:ilvl w:val="0"/>
          <w:numId w:val="15"/>
        </w:numPr>
        <w:jc w:val="both"/>
        <w:rPr>
          <w:rFonts w:ascii="Arial" w:hAnsi="Arial" w:cs="Arial"/>
        </w:rPr>
      </w:pPr>
      <w:r w:rsidRPr="004417D8">
        <w:rPr>
          <w:rFonts w:ascii="Arial" w:hAnsi="Arial" w:cs="Arial"/>
        </w:rPr>
        <w:t>Szombathely Megyei Jogú Város Önkormányzata vagyongazdálkodási tevékenysége gyakorlása módjának megítélése.</w:t>
      </w:r>
    </w:p>
    <w:p w:rsidR="000472FB" w:rsidRPr="004417D8" w:rsidRDefault="000472FB" w:rsidP="00C932BD">
      <w:pPr>
        <w:shd w:val="clear" w:color="auto" w:fill="FFFFFF"/>
        <w:jc w:val="both"/>
        <w:outlineLvl w:val="0"/>
        <w:rPr>
          <w:rFonts w:ascii="Arial" w:hAnsi="Arial" w:cs="Arial"/>
        </w:rPr>
      </w:pPr>
    </w:p>
    <w:p w:rsidR="000472FB" w:rsidRPr="004417D8" w:rsidRDefault="000472FB" w:rsidP="000472FB">
      <w:pPr>
        <w:shd w:val="clear" w:color="auto" w:fill="FFFFFF"/>
        <w:jc w:val="both"/>
        <w:outlineLvl w:val="0"/>
        <w:rPr>
          <w:rFonts w:ascii="Arial" w:hAnsi="Arial" w:cs="Arial"/>
        </w:rPr>
      </w:pPr>
      <w:r w:rsidRPr="004417D8">
        <w:rPr>
          <w:rFonts w:ascii="Arial" w:hAnsi="Arial" w:cs="Arial"/>
        </w:rPr>
        <w:t>A vizsgálatok tapasztalatairól az iroda a vonatkozó jogszabályban foglaltaknak megfelelően a 2020. áprilisi közgyűlésen számol be.</w:t>
      </w:r>
    </w:p>
    <w:p w:rsidR="000472FB" w:rsidRPr="004417D8" w:rsidRDefault="000472FB" w:rsidP="000472FB">
      <w:pPr>
        <w:shd w:val="clear" w:color="auto" w:fill="FFFFFF"/>
        <w:jc w:val="both"/>
        <w:outlineLvl w:val="0"/>
        <w:rPr>
          <w:rFonts w:ascii="Arial" w:hAnsi="Arial" w:cs="Arial"/>
        </w:rPr>
      </w:pPr>
    </w:p>
    <w:p w:rsidR="000472FB" w:rsidRPr="004417D8" w:rsidRDefault="000472FB" w:rsidP="000472FB">
      <w:pPr>
        <w:shd w:val="clear" w:color="auto" w:fill="FFFFFF"/>
        <w:jc w:val="both"/>
        <w:outlineLvl w:val="0"/>
        <w:rPr>
          <w:rFonts w:ascii="Arial" w:hAnsi="Arial" w:cs="Arial"/>
        </w:rPr>
      </w:pPr>
      <w:r w:rsidRPr="004417D8">
        <w:rPr>
          <w:rFonts w:ascii="Arial" w:hAnsi="Arial" w:cs="Arial"/>
        </w:rPr>
        <w:t>2019. szeptember hónapban új vizsgálatot indított el az iroda az alábbi témában:</w:t>
      </w:r>
    </w:p>
    <w:p w:rsidR="000472FB" w:rsidRPr="004417D8" w:rsidRDefault="000472FB" w:rsidP="000472FB">
      <w:pPr>
        <w:shd w:val="clear" w:color="auto" w:fill="FFFFFF"/>
        <w:jc w:val="both"/>
        <w:outlineLvl w:val="0"/>
        <w:rPr>
          <w:rFonts w:ascii="Arial" w:hAnsi="Arial" w:cs="Arial"/>
        </w:rPr>
      </w:pPr>
      <w:r w:rsidRPr="004417D8">
        <w:rPr>
          <w:rFonts w:ascii="Arial" w:hAnsi="Arial" w:cs="Arial"/>
        </w:rPr>
        <w:t>A Szombathelyi Sportközpont és Sportiskola Nonprofit Kft.</w:t>
      </w:r>
      <w:r w:rsidR="00C932BD">
        <w:rPr>
          <w:rFonts w:ascii="Arial" w:hAnsi="Arial" w:cs="Arial"/>
        </w:rPr>
        <w:t xml:space="preserve"> </w:t>
      </w:r>
      <w:r w:rsidRPr="004417D8">
        <w:rPr>
          <w:rFonts w:ascii="Arial" w:hAnsi="Arial" w:cs="Arial"/>
        </w:rPr>
        <w:t>2017-2018. évek pénzügyi gazdálkodása, valamint a szervezet belső kontrollrendszere szabályszerűségének megítélése.</w:t>
      </w:r>
    </w:p>
    <w:p w:rsidR="000472FB" w:rsidRPr="004417D8" w:rsidRDefault="000472FB" w:rsidP="000472FB">
      <w:pPr>
        <w:shd w:val="clear" w:color="auto" w:fill="FFFFFF"/>
        <w:jc w:val="both"/>
        <w:outlineLvl w:val="0"/>
        <w:rPr>
          <w:rFonts w:ascii="Arial" w:hAnsi="Arial" w:cs="Arial"/>
        </w:rPr>
      </w:pPr>
      <w:r w:rsidRPr="004417D8">
        <w:rPr>
          <w:rFonts w:ascii="Arial" w:hAnsi="Arial" w:cs="Arial"/>
        </w:rPr>
        <w:t>Az ellenőrzés célja annak megállapítása, hogy a társaságnál Szombathely Megyei Jogú Város Közgyűlése 358/2018.</w:t>
      </w:r>
      <w:r w:rsidR="003228BB">
        <w:rPr>
          <w:rFonts w:ascii="Arial" w:hAnsi="Arial" w:cs="Arial"/>
        </w:rPr>
        <w:t xml:space="preserve"> </w:t>
      </w:r>
      <w:r w:rsidRPr="004417D8">
        <w:rPr>
          <w:rFonts w:ascii="Arial" w:hAnsi="Arial" w:cs="Arial"/>
        </w:rPr>
        <w:t>(XII.10.) Kgy. számú határozata alapján, soron kívüli belső ellenőrzés</w:t>
      </w:r>
      <w:r w:rsidR="00BB2578" w:rsidRPr="004417D8">
        <w:rPr>
          <w:rFonts w:ascii="Arial" w:hAnsi="Arial" w:cs="Arial"/>
        </w:rPr>
        <w:t xml:space="preserve"> </w:t>
      </w:r>
      <w:r w:rsidRPr="004417D8">
        <w:rPr>
          <w:rFonts w:ascii="Arial" w:hAnsi="Arial" w:cs="Arial"/>
        </w:rPr>
        <w:t>keretében lefolytatott</w:t>
      </w:r>
      <w:r w:rsidR="00BB2578" w:rsidRPr="004417D8">
        <w:rPr>
          <w:rFonts w:ascii="Arial" w:hAnsi="Arial" w:cs="Arial"/>
        </w:rPr>
        <w:t xml:space="preserve"> </w:t>
      </w:r>
      <w:r w:rsidRPr="004417D8">
        <w:rPr>
          <w:rFonts w:ascii="Arial" w:hAnsi="Arial" w:cs="Arial"/>
        </w:rPr>
        <w:t>vizsgálat megállapításai, javaslatai végrehajtásra kerültek-e.</w:t>
      </w:r>
    </w:p>
    <w:p w:rsidR="00791C10" w:rsidRPr="004417D8" w:rsidRDefault="00791C10" w:rsidP="008D1D4C">
      <w:pPr>
        <w:pStyle w:val="Szvegtrzs"/>
        <w:rPr>
          <w:rFonts w:ascii="Arial" w:hAnsi="Arial" w:cs="Arial"/>
        </w:rPr>
      </w:pPr>
    </w:p>
    <w:p w:rsidR="00791C10" w:rsidRPr="004417D8" w:rsidRDefault="00791C10" w:rsidP="008D1D4C">
      <w:pPr>
        <w:pStyle w:val="Szvegtrzs"/>
        <w:rPr>
          <w:rFonts w:ascii="Arial" w:hAnsi="Arial" w:cs="Arial"/>
        </w:rPr>
      </w:pPr>
    </w:p>
    <w:p w:rsidR="008D1D4C" w:rsidRPr="004417D8" w:rsidRDefault="008D1D4C" w:rsidP="008D1D4C">
      <w:pPr>
        <w:pStyle w:val="Szvegtrzs"/>
        <w:rPr>
          <w:rFonts w:ascii="Arial" w:hAnsi="Arial" w:cs="Arial"/>
        </w:rPr>
      </w:pPr>
      <w:r w:rsidRPr="004417D8">
        <w:rPr>
          <w:rFonts w:ascii="Arial" w:hAnsi="Arial" w:cs="Arial"/>
        </w:rPr>
        <w:t>Kérem a Tisztelt Közgyűlést tájékoztatóm elfogadására.</w:t>
      </w:r>
    </w:p>
    <w:p w:rsidR="008D1D4C" w:rsidRPr="004417D8" w:rsidRDefault="008D1D4C" w:rsidP="008D1D4C">
      <w:pPr>
        <w:jc w:val="both"/>
        <w:rPr>
          <w:rFonts w:ascii="Arial" w:hAnsi="Arial" w:cs="Arial"/>
        </w:rPr>
      </w:pPr>
    </w:p>
    <w:p w:rsidR="0054295E" w:rsidRPr="004417D8" w:rsidRDefault="0054295E" w:rsidP="008D1D4C">
      <w:pPr>
        <w:jc w:val="both"/>
        <w:rPr>
          <w:rFonts w:ascii="Arial" w:hAnsi="Arial" w:cs="Arial"/>
          <w:b/>
        </w:rPr>
      </w:pPr>
    </w:p>
    <w:p w:rsidR="008D1D4C" w:rsidRPr="004417D8" w:rsidRDefault="008D1D4C" w:rsidP="008D1D4C">
      <w:pPr>
        <w:jc w:val="both"/>
        <w:rPr>
          <w:rFonts w:ascii="Arial" w:hAnsi="Arial" w:cs="Arial"/>
          <w:b/>
        </w:rPr>
      </w:pPr>
      <w:r w:rsidRPr="004417D8">
        <w:rPr>
          <w:rFonts w:ascii="Arial" w:hAnsi="Arial" w:cs="Arial"/>
          <w:b/>
        </w:rPr>
        <w:t>Szombathely, 201</w:t>
      </w:r>
      <w:r w:rsidR="00703DBB" w:rsidRPr="004417D8">
        <w:rPr>
          <w:rFonts w:ascii="Arial" w:hAnsi="Arial" w:cs="Arial"/>
          <w:b/>
        </w:rPr>
        <w:t>9</w:t>
      </w:r>
      <w:r w:rsidRPr="004417D8">
        <w:rPr>
          <w:rFonts w:ascii="Arial" w:hAnsi="Arial" w:cs="Arial"/>
          <w:b/>
        </w:rPr>
        <w:t xml:space="preserve">. </w:t>
      </w:r>
      <w:r w:rsidR="00172230" w:rsidRPr="004417D8">
        <w:rPr>
          <w:rFonts w:ascii="Arial" w:hAnsi="Arial" w:cs="Arial"/>
          <w:b/>
        </w:rPr>
        <w:t xml:space="preserve">szeptember </w:t>
      </w:r>
      <w:r w:rsidR="00060B25" w:rsidRPr="004417D8">
        <w:rPr>
          <w:rFonts w:ascii="Arial" w:hAnsi="Arial" w:cs="Arial"/>
          <w:b/>
        </w:rPr>
        <w:t xml:space="preserve"> </w:t>
      </w:r>
      <w:proofErr w:type="gramStart"/>
      <w:r w:rsidRPr="004417D8">
        <w:rPr>
          <w:rFonts w:ascii="Arial" w:hAnsi="Arial" w:cs="Arial"/>
          <w:b/>
        </w:rPr>
        <w:t>„     ”</w:t>
      </w:r>
      <w:proofErr w:type="gramEnd"/>
    </w:p>
    <w:p w:rsidR="008D1D4C" w:rsidRPr="004417D8" w:rsidRDefault="008D1D4C" w:rsidP="008D1D4C">
      <w:pPr>
        <w:jc w:val="both"/>
        <w:rPr>
          <w:rFonts w:ascii="Arial" w:hAnsi="Arial" w:cs="Arial"/>
        </w:rPr>
      </w:pPr>
    </w:p>
    <w:p w:rsidR="008D1D4C" w:rsidRPr="004417D8" w:rsidRDefault="008D1D4C" w:rsidP="008D1D4C">
      <w:pPr>
        <w:jc w:val="both"/>
        <w:rPr>
          <w:rFonts w:ascii="Arial" w:hAnsi="Arial" w:cs="Arial"/>
        </w:rPr>
      </w:pPr>
    </w:p>
    <w:p w:rsidR="008D1D4C" w:rsidRPr="004417D8" w:rsidRDefault="008D1D4C" w:rsidP="008D1D4C">
      <w:pPr>
        <w:ind w:left="4248"/>
        <w:jc w:val="both"/>
        <w:rPr>
          <w:rFonts w:ascii="Arial" w:hAnsi="Arial" w:cs="Arial"/>
          <w:b/>
        </w:rPr>
      </w:pPr>
      <w:r w:rsidRPr="004417D8">
        <w:rPr>
          <w:rFonts w:ascii="Arial" w:hAnsi="Arial" w:cs="Arial"/>
          <w:b/>
        </w:rPr>
        <w:t xml:space="preserve">       </w:t>
      </w:r>
      <w:r w:rsidRPr="004417D8">
        <w:rPr>
          <w:rFonts w:ascii="Arial" w:hAnsi="Arial" w:cs="Arial"/>
          <w:b/>
        </w:rPr>
        <w:tab/>
      </w:r>
      <w:r w:rsidRPr="004417D8">
        <w:rPr>
          <w:rFonts w:ascii="Arial" w:hAnsi="Arial" w:cs="Arial"/>
          <w:b/>
        </w:rPr>
        <w:tab/>
        <w:t xml:space="preserve">   /: Dr. Károlyi Ákos :/</w:t>
      </w:r>
    </w:p>
    <w:p w:rsidR="00761129" w:rsidRPr="004417D8" w:rsidRDefault="00761129" w:rsidP="008D1D4C">
      <w:pPr>
        <w:jc w:val="center"/>
        <w:rPr>
          <w:rFonts w:ascii="Arial" w:hAnsi="Arial" w:cs="Arial"/>
          <w:b/>
          <w:u w:val="single"/>
        </w:rPr>
      </w:pPr>
    </w:p>
    <w:p w:rsidR="00DE6695" w:rsidRPr="004417D8" w:rsidRDefault="00DE6695" w:rsidP="008D1D4C">
      <w:pPr>
        <w:jc w:val="center"/>
        <w:rPr>
          <w:rFonts w:ascii="Arial" w:hAnsi="Arial" w:cs="Arial"/>
          <w:b/>
          <w:u w:val="single"/>
        </w:rPr>
      </w:pPr>
    </w:p>
    <w:p w:rsidR="009B2BD0" w:rsidRPr="004417D8" w:rsidRDefault="009B2BD0" w:rsidP="008D1D4C">
      <w:pPr>
        <w:jc w:val="center"/>
        <w:rPr>
          <w:rFonts w:ascii="Arial" w:hAnsi="Arial" w:cs="Arial"/>
          <w:b/>
          <w:u w:val="single"/>
        </w:rPr>
      </w:pPr>
    </w:p>
    <w:p w:rsidR="008D1D4C" w:rsidRPr="004417D8" w:rsidRDefault="00775309" w:rsidP="008D1D4C">
      <w:pPr>
        <w:jc w:val="center"/>
        <w:rPr>
          <w:rFonts w:ascii="Arial" w:hAnsi="Arial" w:cs="Arial"/>
          <w:b/>
          <w:u w:val="single"/>
        </w:rPr>
      </w:pPr>
      <w:r w:rsidRPr="004417D8">
        <w:rPr>
          <w:rFonts w:ascii="Arial" w:hAnsi="Arial" w:cs="Arial"/>
          <w:b/>
          <w:u w:val="single"/>
        </w:rPr>
        <w:t>HATÁROZATI JAVASLAT</w:t>
      </w:r>
    </w:p>
    <w:p w:rsidR="008D1D4C" w:rsidRPr="004417D8" w:rsidRDefault="008D1D4C" w:rsidP="008D1D4C">
      <w:pPr>
        <w:jc w:val="both"/>
        <w:rPr>
          <w:rFonts w:ascii="Arial" w:hAnsi="Arial" w:cs="Arial"/>
          <w:b/>
          <w:bCs/>
          <w:u w:val="single"/>
        </w:rPr>
      </w:pPr>
    </w:p>
    <w:p w:rsidR="008D1D4C" w:rsidRPr="004417D8" w:rsidRDefault="00E37FBC" w:rsidP="008D1D4C">
      <w:pPr>
        <w:jc w:val="center"/>
        <w:rPr>
          <w:rFonts w:ascii="Arial" w:hAnsi="Arial" w:cs="Arial"/>
          <w:b/>
          <w:bCs/>
          <w:u w:val="single"/>
        </w:rPr>
      </w:pPr>
      <w:r w:rsidRPr="004417D8">
        <w:rPr>
          <w:rFonts w:ascii="Arial" w:hAnsi="Arial" w:cs="Arial"/>
          <w:b/>
          <w:bCs/>
          <w:u w:val="single"/>
        </w:rPr>
        <w:t>.…/ 201</w:t>
      </w:r>
      <w:r w:rsidR="00703DBB" w:rsidRPr="004417D8">
        <w:rPr>
          <w:rFonts w:ascii="Arial" w:hAnsi="Arial" w:cs="Arial"/>
          <w:b/>
          <w:bCs/>
          <w:u w:val="single"/>
        </w:rPr>
        <w:t>9</w:t>
      </w:r>
      <w:r w:rsidRPr="004417D8">
        <w:rPr>
          <w:rFonts w:ascii="Arial" w:hAnsi="Arial" w:cs="Arial"/>
          <w:b/>
          <w:bCs/>
          <w:u w:val="single"/>
        </w:rPr>
        <w:t>. (</w:t>
      </w:r>
      <w:r w:rsidR="00862D97" w:rsidRPr="004417D8">
        <w:rPr>
          <w:rFonts w:ascii="Arial" w:hAnsi="Arial" w:cs="Arial"/>
          <w:b/>
          <w:bCs/>
          <w:u w:val="single"/>
        </w:rPr>
        <w:t>I</w:t>
      </w:r>
      <w:r w:rsidR="00172230" w:rsidRPr="004417D8">
        <w:rPr>
          <w:rFonts w:ascii="Arial" w:hAnsi="Arial" w:cs="Arial"/>
          <w:b/>
          <w:bCs/>
          <w:u w:val="single"/>
        </w:rPr>
        <w:t>X</w:t>
      </w:r>
      <w:r w:rsidR="00862D97" w:rsidRPr="004417D8">
        <w:rPr>
          <w:rFonts w:ascii="Arial" w:hAnsi="Arial" w:cs="Arial"/>
          <w:b/>
          <w:bCs/>
          <w:u w:val="single"/>
        </w:rPr>
        <w:t>.</w:t>
      </w:r>
      <w:r w:rsidR="00172230" w:rsidRPr="004417D8">
        <w:rPr>
          <w:rFonts w:ascii="Arial" w:hAnsi="Arial" w:cs="Arial"/>
          <w:b/>
          <w:bCs/>
          <w:u w:val="single"/>
        </w:rPr>
        <w:t xml:space="preserve">    </w:t>
      </w:r>
      <w:r w:rsidR="00862D97" w:rsidRPr="004417D8">
        <w:rPr>
          <w:rFonts w:ascii="Arial" w:hAnsi="Arial" w:cs="Arial"/>
          <w:b/>
          <w:bCs/>
          <w:u w:val="single"/>
        </w:rPr>
        <w:t>.</w:t>
      </w:r>
      <w:r w:rsidR="008D1D4C" w:rsidRPr="004417D8">
        <w:rPr>
          <w:rFonts w:ascii="Arial" w:hAnsi="Arial" w:cs="Arial"/>
          <w:b/>
          <w:bCs/>
          <w:u w:val="single"/>
        </w:rPr>
        <w:t>) Kgy. számú határozat</w:t>
      </w:r>
    </w:p>
    <w:p w:rsidR="008D1D4C" w:rsidRPr="004417D8" w:rsidRDefault="008D1D4C" w:rsidP="008D1D4C">
      <w:pPr>
        <w:jc w:val="both"/>
        <w:rPr>
          <w:rFonts w:ascii="Arial" w:hAnsi="Arial" w:cs="Arial"/>
          <w:b/>
          <w:bCs/>
          <w:u w:val="single"/>
        </w:rPr>
      </w:pPr>
    </w:p>
    <w:p w:rsidR="008D1D4C" w:rsidRPr="004417D8" w:rsidRDefault="008D1D4C" w:rsidP="008D1D4C">
      <w:pPr>
        <w:jc w:val="both"/>
        <w:rPr>
          <w:rFonts w:ascii="Arial" w:hAnsi="Arial" w:cs="Arial"/>
        </w:rPr>
      </w:pPr>
      <w:r w:rsidRPr="004417D8">
        <w:rPr>
          <w:rFonts w:ascii="Arial" w:hAnsi="Arial" w:cs="Arial"/>
        </w:rPr>
        <w:t>A Közgyűlés a törvényesség helyzetéről és a hatósági munkáról, valamint a Hivatal tevékenységéről szóló tájékoztatót elfogadja.</w:t>
      </w:r>
    </w:p>
    <w:p w:rsidR="008D1D4C" w:rsidRPr="004417D8" w:rsidRDefault="008D1D4C" w:rsidP="008D1D4C">
      <w:pPr>
        <w:jc w:val="both"/>
        <w:rPr>
          <w:rFonts w:ascii="Arial" w:hAnsi="Arial" w:cs="Arial"/>
        </w:rPr>
      </w:pPr>
    </w:p>
    <w:p w:rsidR="008D1D4C" w:rsidRPr="004417D8" w:rsidRDefault="008D1D4C" w:rsidP="008D1D4C">
      <w:pPr>
        <w:jc w:val="both"/>
        <w:rPr>
          <w:rFonts w:ascii="Arial" w:hAnsi="Arial" w:cs="Arial"/>
        </w:rPr>
      </w:pPr>
      <w:r w:rsidRPr="004417D8">
        <w:rPr>
          <w:rFonts w:ascii="Arial" w:hAnsi="Arial" w:cs="Arial"/>
          <w:b/>
          <w:bCs/>
          <w:u w:val="single"/>
        </w:rPr>
        <w:t>Felelős:</w:t>
      </w:r>
      <w:r w:rsidRPr="004417D8">
        <w:rPr>
          <w:rFonts w:ascii="Arial" w:hAnsi="Arial" w:cs="Arial"/>
        </w:rPr>
        <w:tab/>
        <w:t>Dr. Károlyi Ákos, jegyző</w:t>
      </w:r>
    </w:p>
    <w:p w:rsidR="0054295E" w:rsidRPr="004417D8" w:rsidRDefault="0054295E" w:rsidP="008D1D4C">
      <w:pPr>
        <w:jc w:val="both"/>
        <w:rPr>
          <w:rFonts w:ascii="Arial" w:hAnsi="Arial" w:cs="Arial"/>
        </w:rPr>
      </w:pPr>
    </w:p>
    <w:p w:rsidR="008D1D4C" w:rsidRPr="004417D8" w:rsidRDefault="008D1D4C" w:rsidP="008D1D4C">
      <w:pPr>
        <w:tabs>
          <w:tab w:val="left" w:pos="284"/>
        </w:tabs>
        <w:jc w:val="both"/>
        <w:rPr>
          <w:rFonts w:ascii="Arial" w:hAnsi="Arial" w:cs="Arial"/>
          <w:bCs/>
        </w:rPr>
      </w:pPr>
      <w:r w:rsidRPr="004417D8">
        <w:rPr>
          <w:rFonts w:ascii="Arial" w:hAnsi="Arial" w:cs="Arial"/>
          <w:b/>
          <w:u w:val="single"/>
        </w:rPr>
        <w:t>Határidő:</w:t>
      </w:r>
      <w:r w:rsidRPr="004417D8">
        <w:rPr>
          <w:rFonts w:ascii="Arial" w:hAnsi="Arial" w:cs="Arial"/>
        </w:rPr>
        <w:tab/>
      </w:r>
      <w:r w:rsidRPr="004417D8">
        <w:rPr>
          <w:rFonts w:ascii="Arial" w:hAnsi="Arial" w:cs="Arial"/>
          <w:bCs/>
        </w:rPr>
        <w:t>azonnal</w:t>
      </w:r>
    </w:p>
    <w:sectPr w:rsidR="008D1D4C" w:rsidRPr="004417D8"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C2" w:rsidRDefault="002567C2">
      <w:r>
        <w:separator/>
      </w:r>
    </w:p>
  </w:endnote>
  <w:endnote w:type="continuationSeparator" w:id="0">
    <w:p w:rsidR="002567C2" w:rsidRDefault="002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C2" w:rsidRPr="0034130E" w:rsidRDefault="002567C2"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000164">
      <w:rPr>
        <w:rFonts w:ascii="Arial" w:hAnsi="Arial" w:cs="Arial"/>
        <w:noProof/>
        <w:sz w:val="20"/>
        <w:szCs w:val="20"/>
      </w:rPr>
      <w:t>16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000164">
      <w:rPr>
        <w:rFonts w:ascii="Arial" w:hAnsi="Arial" w:cs="Arial"/>
        <w:noProof/>
        <w:sz w:val="20"/>
        <w:szCs w:val="20"/>
      </w:rPr>
      <w:t>16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C2" w:rsidRPr="00356256" w:rsidRDefault="002567C2"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2567C2" w:rsidRPr="00356256" w:rsidRDefault="002567C2" w:rsidP="00356256">
    <w:pPr>
      <w:pStyle w:val="llb"/>
      <w:jc w:val="right"/>
      <w:rPr>
        <w:rFonts w:ascii="Arial" w:hAnsi="Arial" w:cs="Arial"/>
        <w:sz w:val="20"/>
        <w:szCs w:val="20"/>
      </w:rPr>
    </w:pPr>
    <w:r>
      <w:rPr>
        <w:rFonts w:ascii="Arial" w:hAnsi="Arial" w:cs="Arial"/>
        <w:sz w:val="20"/>
        <w:szCs w:val="20"/>
      </w:rPr>
      <w:t>Fax:+36 94/520-121</w:t>
    </w:r>
  </w:p>
  <w:p w:rsidR="002567C2" w:rsidRPr="00356256" w:rsidRDefault="002567C2"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C2" w:rsidRDefault="002567C2">
      <w:r>
        <w:separator/>
      </w:r>
    </w:p>
  </w:footnote>
  <w:footnote w:type="continuationSeparator" w:id="0">
    <w:p w:rsidR="002567C2" w:rsidRDefault="0025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C2" w:rsidRPr="004417D8" w:rsidRDefault="002567C2">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2567C2" w:rsidRPr="004417D8" w:rsidRDefault="002567C2">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rsidR="002567C2" w:rsidRPr="004417D8" w:rsidRDefault="002567C2">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rsidR="002567C2" w:rsidRPr="00132161" w:rsidRDefault="002567C2">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61FEA"/>
    <w:multiLevelType w:val="hybridMultilevel"/>
    <w:tmpl w:val="F7A4D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AFB2ACB"/>
    <w:multiLevelType w:val="hybridMultilevel"/>
    <w:tmpl w:val="D46498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47890559"/>
    <w:multiLevelType w:val="hybridMultilevel"/>
    <w:tmpl w:val="BCB6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0" w15:restartNumberingAfterBreak="0">
    <w:nsid w:val="5AAD7233"/>
    <w:multiLevelType w:val="hybridMultilevel"/>
    <w:tmpl w:val="E8FCBD64"/>
    <w:lvl w:ilvl="0" w:tplc="A0067982">
      <w:start w:val="2019"/>
      <w:numFmt w:val="bullet"/>
      <w:lvlText w:val="-"/>
      <w:lvlJc w:val="left"/>
      <w:pPr>
        <w:ind w:left="-66" w:hanging="360"/>
      </w:pPr>
      <w:rPr>
        <w:rFonts w:ascii="Arial" w:eastAsia="Calibri" w:hAnsi="Arial" w:cs="Arial"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abstractNum w:abstractNumId="11"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4B6DCE"/>
    <w:multiLevelType w:val="hybridMultilevel"/>
    <w:tmpl w:val="6BBC772C"/>
    <w:lvl w:ilvl="0" w:tplc="6B701962">
      <w:start w:val="1"/>
      <w:numFmt w:val="bullet"/>
      <w:lvlText w:val=""/>
      <w:lvlJc w:val="left"/>
      <w:pPr>
        <w:ind w:left="4472" w:hanging="360"/>
      </w:pPr>
      <w:rPr>
        <w:rFonts w:ascii="Symbol" w:hAnsi="Symbol" w:hint="default"/>
      </w:rPr>
    </w:lvl>
    <w:lvl w:ilvl="1" w:tplc="77CE7DB0">
      <w:numFmt w:val="bullet"/>
      <w:lvlText w:val="-"/>
      <w:lvlJc w:val="left"/>
      <w:pPr>
        <w:ind w:left="4904" w:hanging="705"/>
      </w:pPr>
      <w:rPr>
        <w:rFonts w:ascii="Arial" w:eastAsia="Calibri" w:hAnsi="Arial" w:cs="Arial" w:hint="default"/>
        <w:b/>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abstractNum w:abstractNumId="15"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4"/>
  </w:num>
  <w:num w:numId="5">
    <w:abstractNumId w:val="11"/>
  </w:num>
  <w:num w:numId="6">
    <w:abstractNumId w:val="9"/>
  </w:num>
  <w:num w:numId="7">
    <w:abstractNumId w:val="12"/>
  </w:num>
  <w:num w:numId="8">
    <w:abstractNumId w:val="3"/>
  </w:num>
  <w:num w:numId="9">
    <w:abstractNumId w:val="2"/>
  </w:num>
  <w:num w:numId="10">
    <w:abstractNumId w:val="5"/>
  </w:num>
  <w:num w:numId="11">
    <w:abstractNumId w:val="6"/>
  </w:num>
  <w:num w:numId="12">
    <w:abstractNumId w:val="1"/>
  </w:num>
  <w:num w:numId="13">
    <w:abstractNumId w:val="0"/>
  </w:num>
  <w:num w:numId="14">
    <w:abstractNumId w:val="8"/>
  </w:num>
  <w:num w:numId="15">
    <w:abstractNumId w:val="15"/>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164"/>
    <w:rsid w:val="000008C8"/>
    <w:rsid w:val="0000458B"/>
    <w:rsid w:val="00005D6A"/>
    <w:rsid w:val="00005F78"/>
    <w:rsid w:val="00010629"/>
    <w:rsid w:val="000145DE"/>
    <w:rsid w:val="0002278C"/>
    <w:rsid w:val="00024B0E"/>
    <w:rsid w:val="00024C07"/>
    <w:rsid w:val="000264E0"/>
    <w:rsid w:val="00032007"/>
    <w:rsid w:val="00035378"/>
    <w:rsid w:val="00042335"/>
    <w:rsid w:val="00042723"/>
    <w:rsid w:val="00044F24"/>
    <w:rsid w:val="00045382"/>
    <w:rsid w:val="00045A5F"/>
    <w:rsid w:val="000472FB"/>
    <w:rsid w:val="00047ABB"/>
    <w:rsid w:val="00047EED"/>
    <w:rsid w:val="00050385"/>
    <w:rsid w:val="000554A0"/>
    <w:rsid w:val="00057EBC"/>
    <w:rsid w:val="00060B25"/>
    <w:rsid w:val="00072932"/>
    <w:rsid w:val="000735AF"/>
    <w:rsid w:val="00074236"/>
    <w:rsid w:val="000748FC"/>
    <w:rsid w:val="00075EB4"/>
    <w:rsid w:val="00080227"/>
    <w:rsid w:val="00082EFC"/>
    <w:rsid w:val="00086B21"/>
    <w:rsid w:val="00086FB9"/>
    <w:rsid w:val="00087762"/>
    <w:rsid w:val="00091020"/>
    <w:rsid w:val="00097244"/>
    <w:rsid w:val="00097253"/>
    <w:rsid w:val="000A189F"/>
    <w:rsid w:val="000A2FDF"/>
    <w:rsid w:val="000A408F"/>
    <w:rsid w:val="000A668A"/>
    <w:rsid w:val="000A78FA"/>
    <w:rsid w:val="000B1765"/>
    <w:rsid w:val="000B297E"/>
    <w:rsid w:val="000B3BB2"/>
    <w:rsid w:val="000B4E48"/>
    <w:rsid w:val="000B5705"/>
    <w:rsid w:val="000B66BF"/>
    <w:rsid w:val="000B6763"/>
    <w:rsid w:val="000B6E7E"/>
    <w:rsid w:val="000C6309"/>
    <w:rsid w:val="000C6929"/>
    <w:rsid w:val="000D04B0"/>
    <w:rsid w:val="000D2B72"/>
    <w:rsid w:val="000D4B1D"/>
    <w:rsid w:val="000D4C82"/>
    <w:rsid w:val="000D5554"/>
    <w:rsid w:val="000E0409"/>
    <w:rsid w:val="000E4C5C"/>
    <w:rsid w:val="000E4C8B"/>
    <w:rsid w:val="000E50CF"/>
    <w:rsid w:val="000F3EFB"/>
    <w:rsid w:val="000F52AE"/>
    <w:rsid w:val="000F5D69"/>
    <w:rsid w:val="000F6F56"/>
    <w:rsid w:val="0010002C"/>
    <w:rsid w:val="00100206"/>
    <w:rsid w:val="00100CE6"/>
    <w:rsid w:val="00103140"/>
    <w:rsid w:val="00104400"/>
    <w:rsid w:val="001108EE"/>
    <w:rsid w:val="001131D0"/>
    <w:rsid w:val="001140DE"/>
    <w:rsid w:val="00115637"/>
    <w:rsid w:val="00124763"/>
    <w:rsid w:val="00127A88"/>
    <w:rsid w:val="00127B08"/>
    <w:rsid w:val="001311C0"/>
    <w:rsid w:val="0013213B"/>
    <w:rsid w:val="00132161"/>
    <w:rsid w:val="00132214"/>
    <w:rsid w:val="001332C8"/>
    <w:rsid w:val="00135069"/>
    <w:rsid w:val="00135E92"/>
    <w:rsid w:val="00137162"/>
    <w:rsid w:val="0013763F"/>
    <w:rsid w:val="001378A8"/>
    <w:rsid w:val="0013795A"/>
    <w:rsid w:val="00137CBE"/>
    <w:rsid w:val="00140421"/>
    <w:rsid w:val="0014129A"/>
    <w:rsid w:val="00142E21"/>
    <w:rsid w:val="00143944"/>
    <w:rsid w:val="00146BEB"/>
    <w:rsid w:val="00153143"/>
    <w:rsid w:val="00153EF1"/>
    <w:rsid w:val="0015546B"/>
    <w:rsid w:val="001558A2"/>
    <w:rsid w:val="001562CB"/>
    <w:rsid w:val="001572EC"/>
    <w:rsid w:val="00164D22"/>
    <w:rsid w:val="001654B3"/>
    <w:rsid w:val="00172230"/>
    <w:rsid w:val="00173224"/>
    <w:rsid w:val="00177FB7"/>
    <w:rsid w:val="00181836"/>
    <w:rsid w:val="00186229"/>
    <w:rsid w:val="00187375"/>
    <w:rsid w:val="00190776"/>
    <w:rsid w:val="00192ACE"/>
    <w:rsid w:val="00196AD9"/>
    <w:rsid w:val="00196AEE"/>
    <w:rsid w:val="001975D3"/>
    <w:rsid w:val="001A169E"/>
    <w:rsid w:val="001A4648"/>
    <w:rsid w:val="001B18AA"/>
    <w:rsid w:val="001B246E"/>
    <w:rsid w:val="001B7BCB"/>
    <w:rsid w:val="001C1A43"/>
    <w:rsid w:val="001C3AD4"/>
    <w:rsid w:val="001C4A87"/>
    <w:rsid w:val="001C572A"/>
    <w:rsid w:val="001D09E3"/>
    <w:rsid w:val="001D12D1"/>
    <w:rsid w:val="001D2478"/>
    <w:rsid w:val="001D363F"/>
    <w:rsid w:val="001D7CAE"/>
    <w:rsid w:val="001E2DD8"/>
    <w:rsid w:val="001E39E6"/>
    <w:rsid w:val="001E4BEE"/>
    <w:rsid w:val="001E7720"/>
    <w:rsid w:val="001F1C28"/>
    <w:rsid w:val="001F5219"/>
    <w:rsid w:val="001F6479"/>
    <w:rsid w:val="001F6689"/>
    <w:rsid w:val="00204AE7"/>
    <w:rsid w:val="00205500"/>
    <w:rsid w:val="002058C4"/>
    <w:rsid w:val="00206CCF"/>
    <w:rsid w:val="00213CD6"/>
    <w:rsid w:val="00216949"/>
    <w:rsid w:val="00217726"/>
    <w:rsid w:val="00217F16"/>
    <w:rsid w:val="00221915"/>
    <w:rsid w:val="00222EBE"/>
    <w:rsid w:val="002238E9"/>
    <w:rsid w:val="00224714"/>
    <w:rsid w:val="00231D5C"/>
    <w:rsid w:val="0023338D"/>
    <w:rsid w:val="00235955"/>
    <w:rsid w:val="00237F5F"/>
    <w:rsid w:val="00240387"/>
    <w:rsid w:val="00240A5A"/>
    <w:rsid w:val="00243A39"/>
    <w:rsid w:val="00243B44"/>
    <w:rsid w:val="00244EA3"/>
    <w:rsid w:val="00245F3F"/>
    <w:rsid w:val="00251F9E"/>
    <w:rsid w:val="002535BA"/>
    <w:rsid w:val="002550FD"/>
    <w:rsid w:val="002562C3"/>
    <w:rsid w:val="00256312"/>
    <w:rsid w:val="002567C2"/>
    <w:rsid w:val="0026366B"/>
    <w:rsid w:val="00264A7F"/>
    <w:rsid w:val="00264E55"/>
    <w:rsid w:val="00272AED"/>
    <w:rsid w:val="00282C3E"/>
    <w:rsid w:val="00283B15"/>
    <w:rsid w:val="00286626"/>
    <w:rsid w:val="00291482"/>
    <w:rsid w:val="00291483"/>
    <w:rsid w:val="00291BC1"/>
    <w:rsid w:val="002926CF"/>
    <w:rsid w:val="00294F78"/>
    <w:rsid w:val="002955DF"/>
    <w:rsid w:val="00296442"/>
    <w:rsid w:val="002A0E83"/>
    <w:rsid w:val="002A2E8A"/>
    <w:rsid w:val="002A37B9"/>
    <w:rsid w:val="002B0866"/>
    <w:rsid w:val="002B25AE"/>
    <w:rsid w:val="002B2D5A"/>
    <w:rsid w:val="002B2ED7"/>
    <w:rsid w:val="002B4F29"/>
    <w:rsid w:val="002B72B0"/>
    <w:rsid w:val="002C09AE"/>
    <w:rsid w:val="002C1124"/>
    <w:rsid w:val="002C384C"/>
    <w:rsid w:val="002C41B9"/>
    <w:rsid w:val="002C502E"/>
    <w:rsid w:val="002C6A13"/>
    <w:rsid w:val="002D25E8"/>
    <w:rsid w:val="002D33FD"/>
    <w:rsid w:val="002D4724"/>
    <w:rsid w:val="002D508E"/>
    <w:rsid w:val="002D6E2E"/>
    <w:rsid w:val="002E147C"/>
    <w:rsid w:val="002E407A"/>
    <w:rsid w:val="002E6BFA"/>
    <w:rsid w:val="002F370A"/>
    <w:rsid w:val="002F3B74"/>
    <w:rsid w:val="002F3BD3"/>
    <w:rsid w:val="002F5387"/>
    <w:rsid w:val="002F5767"/>
    <w:rsid w:val="002F58D8"/>
    <w:rsid w:val="002F682B"/>
    <w:rsid w:val="0030378F"/>
    <w:rsid w:val="00306304"/>
    <w:rsid w:val="00310A39"/>
    <w:rsid w:val="00315EB2"/>
    <w:rsid w:val="00321ED0"/>
    <w:rsid w:val="00322207"/>
    <w:rsid w:val="003228BB"/>
    <w:rsid w:val="00324DE0"/>
    <w:rsid w:val="00325973"/>
    <w:rsid w:val="0032649B"/>
    <w:rsid w:val="0032665B"/>
    <w:rsid w:val="00326D96"/>
    <w:rsid w:val="00333840"/>
    <w:rsid w:val="00335050"/>
    <w:rsid w:val="00335621"/>
    <w:rsid w:val="00335AB4"/>
    <w:rsid w:val="00336F16"/>
    <w:rsid w:val="003374D7"/>
    <w:rsid w:val="0034130E"/>
    <w:rsid w:val="00341593"/>
    <w:rsid w:val="00342CE1"/>
    <w:rsid w:val="00346C5F"/>
    <w:rsid w:val="00351245"/>
    <w:rsid w:val="003515EC"/>
    <w:rsid w:val="00351D91"/>
    <w:rsid w:val="003527BA"/>
    <w:rsid w:val="003554DD"/>
    <w:rsid w:val="00356256"/>
    <w:rsid w:val="00356B52"/>
    <w:rsid w:val="0036145C"/>
    <w:rsid w:val="0036160A"/>
    <w:rsid w:val="003659DB"/>
    <w:rsid w:val="00365EDE"/>
    <w:rsid w:val="00366A8A"/>
    <w:rsid w:val="00372797"/>
    <w:rsid w:val="00372DA8"/>
    <w:rsid w:val="00375806"/>
    <w:rsid w:val="003770DE"/>
    <w:rsid w:val="0038139C"/>
    <w:rsid w:val="00384DD8"/>
    <w:rsid w:val="00385614"/>
    <w:rsid w:val="00387067"/>
    <w:rsid w:val="00387E79"/>
    <w:rsid w:val="00391508"/>
    <w:rsid w:val="00393C90"/>
    <w:rsid w:val="00393E00"/>
    <w:rsid w:val="00394909"/>
    <w:rsid w:val="00394ACF"/>
    <w:rsid w:val="003952D3"/>
    <w:rsid w:val="003960C4"/>
    <w:rsid w:val="00397FD5"/>
    <w:rsid w:val="003A04E0"/>
    <w:rsid w:val="003A0BFC"/>
    <w:rsid w:val="003A2B0E"/>
    <w:rsid w:val="003A5C72"/>
    <w:rsid w:val="003A6350"/>
    <w:rsid w:val="003A6776"/>
    <w:rsid w:val="003B1D3F"/>
    <w:rsid w:val="003B429C"/>
    <w:rsid w:val="003C0625"/>
    <w:rsid w:val="003C0AF7"/>
    <w:rsid w:val="003C27B8"/>
    <w:rsid w:val="003C3093"/>
    <w:rsid w:val="003C7B07"/>
    <w:rsid w:val="003D3C98"/>
    <w:rsid w:val="003D40A0"/>
    <w:rsid w:val="003D4615"/>
    <w:rsid w:val="003D5230"/>
    <w:rsid w:val="003D59F7"/>
    <w:rsid w:val="003D7229"/>
    <w:rsid w:val="003E10CB"/>
    <w:rsid w:val="003E22CC"/>
    <w:rsid w:val="003E2845"/>
    <w:rsid w:val="003E3016"/>
    <w:rsid w:val="003E3E68"/>
    <w:rsid w:val="003E44C1"/>
    <w:rsid w:val="003E5BE7"/>
    <w:rsid w:val="003E764E"/>
    <w:rsid w:val="003F01EF"/>
    <w:rsid w:val="003F01F4"/>
    <w:rsid w:val="003F0994"/>
    <w:rsid w:val="003F1E75"/>
    <w:rsid w:val="003F2252"/>
    <w:rsid w:val="003F4F1D"/>
    <w:rsid w:val="00400FBD"/>
    <w:rsid w:val="00403013"/>
    <w:rsid w:val="00410A12"/>
    <w:rsid w:val="00412D49"/>
    <w:rsid w:val="00413BBF"/>
    <w:rsid w:val="004145EE"/>
    <w:rsid w:val="00420661"/>
    <w:rsid w:val="004210DA"/>
    <w:rsid w:val="00421A96"/>
    <w:rsid w:val="0042413F"/>
    <w:rsid w:val="004305B5"/>
    <w:rsid w:val="00432447"/>
    <w:rsid w:val="00432750"/>
    <w:rsid w:val="00433300"/>
    <w:rsid w:val="0043361B"/>
    <w:rsid w:val="00433872"/>
    <w:rsid w:val="00440060"/>
    <w:rsid w:val="00440444"/>
    <w:rsid w:val="0044151C"/>
    <w:rsid w:val="004417D8"/>
    <w:rsid w:val="00441DE0"/>
    <w:rsid w:val="00442457"/>
    <w:rsid w:val="00446A93"/>
    <w:rsid w:val="0045018A"/>
    <w:rsid w:val="004508F0"/>
    <w:rsid w:val="004557B4"/>
    <w:rsid w:val="00460624"/>
    <w:rsid w:val="00460E70"/>
    <w:rsid w:val="00461F78"/>
    <w:rsid w:val="004632D3"/>
    <w:rsid w:val="004634B8"/>
    <w:rsid w:val="00465896"/>
    <w:rsid w:val="004671F4"/>
    <w:rsid w:val="004677BC"/>
    <w:rsid w:val="0047160F"/>
    <w:rsid w:val="00471DBD"/>
    <w:rsid w:val="00473CA5"/>
    <w:rsid w:val="00474294"/>
    <w:rsid w:val="00475AF5"/>
    <w:rsid w:val="00476BD1"/>
    <w:rsid w:val="00477F85"/>
    <w:rsid w:val="00481A6A"/>
    <w:rsid w:val="004824C5"/>
    <w:rsid w:val="00485C73"/>
    <w:rsid w:val="004908DA"/>
    <w:rsid w:val="0049182C"/>
    <w:rsid w:val="004921DA"/>
    <w:rsid w:val="00493B07"/>
    <w:rsid w:val="004A04B5"/>
    <w:rsid w:val="004A0AC4"/>
    <w:rsid w:val="004A0BED"/>
    <w:rsid w:val="004A2E41"/>
    <w:rsid w:val="004A42FC"/>
    <w:rsid w:val="004A4A28"/>
    <w:rsid w:val="004A7195"/>
    <w:rsid w:val="004B11E9"/>
    <w:rsid w:val="004B19CF"/>
    <w:rsid w:val="004B4C9B"/>
    <w:rsid w:val="004C0F59"/>
    <w:rsid w:val="004C2F3E"/>
    <w:rsid w:val="004C3A3F"/>
    <w:rsid w:val="004C3B3D"/>
    <w:rsid w:val="004C5157"/>
    <w:rsid w:val="004C6B75"/>
    <w:rsid w:val="004D0D07"/>
    <w:rsid w:val="004D321B"/>
    <w:rsid w:val="004D707F"/>
    <w:rsid w:val="004E250E"/>
    <w:rsid w:val="004E50CB"/>
    <w:rsid w:val="004F23BD"/>
    <w:rsid w:val="004F2902"/>
    <w:rsid w:val="004F2E08"/>
    <w:rsid w:val="004F2F3C"/>
    <w:rsid w:val="004F319E"/>
    <w:rsid w:val="004F4A3C"/>
    <w:rsid w:val="004F7ABC"/>
    <w:rsid w:val="004F7EF7"/>
    <w:rsid w:val="0050025C"/>
    <w:rsid w:val="00500A6F"/>
    <w:rsid w:val="00506987"/>
    <w:rsid w:val="00507ADB"/>
    <w:rsid w:val="00510825"/>
    <w:rsid w:val="00511757"/>
    <w:rsid w:val="00512082"/>
    <w:rsid w:val="0051532B"/>
    <w:rsid w:val="00515ABE"/>
    <w:rsid w:val="00520CB4"/>
    <w:rsid w:val="00522479"/>
    <w:rsid w:val="00524343"/>
    <w:rsid w:val="00524A48"/>
    <w:rsid w:val="00526104"/>
    <w:rsid w:val="00531D1D"/>
    <w:rsid w:val="005333A8"/>
    <w:rsid w:val="00533E32"/>
    <w:rsid w:val="00535E47"/>
    <w:rsid w:val="00535F76"/>
    <w:rsid w:val="00540AC3"/>
    <w:rsid w:val="0054295E"/>
    <w:rsid w:val="0054389A"/>
    <w:rsid w:val="00544DF7"/>
    <w:rsid w:val="0054755A"/>
    <w:rsid w:val="00547D1C"/>
    <w:rsid w:val="00552345"/>
    <w:rsid w:val="00552468"/>
    <w:rsid w:val="00556428"/>
    <w:rsid w:val="00556477"/>
    <w:rsid w:val="00562025"/>
    <w:rsid w:val="0056292D"/>
    <w:rsid w:val="00562D1A"/>
    <w:rsid w:val="00562F13"/>
    <w:rsid w:val="00564434"/>
    <w:rsid w:val="00565530"/>
    <w:rsid w:val="00565F85"/>
    <w:rsid w:val="005673E1"/>
    <w:rsid w:val="0056785B"/>
    <w:rsid w:val="005806DA"/>
    <w:rsid w:val="005931C2"/>
    <w:rsid w:val="005939DB"/>
    <w:rsid w:val="00594B40"/>
    <w:rsid w:val="005970C5"/>
    <w:rsid w:val="005A28B4"/>
    <w:rsid w:val="005A3382"/>
    <w:rsid w:val="005A565A"/>
    <w:rsid w:val="005B2AC2"/>
    <w:rsid w:val="005B35E3"/>
    <w:rsid w:val="005C1BF1"/>
    <w:rsid w:val="005C30EA"/>
    <w:rsid w:val="005C47A9"/>
    <w:rsid w:val="005C497A"/>
    <w:rsid w:val="005C4D54"/>
    <w:rsid w:val="005C7D1D"/>
    <w:rsid w:val="005D2166"/>
    <w:rsid w:val="005D22FF"/>
    <w:rsid w:val="005D2382"/>
    <w:rsid w:val="005D48D0"/>
    <w:rsid w:val="005D4F82"/>
    <w:rsid w:val="005D59A5"/>
    <w:rsid w:val="005E004E"/>
    <w:rsid w:val="005E0F83"/>
    <w:rsid w:val="005E16F5"/>
    <w:rsid w:val="005E7E16"/>
    <w:rsid w:val="005F19FE"/>
    <w:rsid w:val="005F249F"/>
    <w:rsid w:val="00600D00"/>
    <w:rsid w:val="0060177C"/>
    <w:rsid w:val="00605174"/>
    <w:rsid w:val="006107F4"/>
    <w:rsid w:val="006160C9"/>
    <w:rsid w:val="00617736"/>
    <w:rsid w:val="0062174D"/>
    <w:rsid w:val="00621FFD"/>
    <w:rsid w:val="00625CBC"/>
    <w:rsid w:val="00630DDD"/>
    <w:rsid w:val="006334E9"/>
    <w:rsid w:val="00636E03"/>
    <w:rsid w:val="00641965"/>
    <w:rsid w:val="00643E8D"/>
    <w:rsid w:val="00644481"/>
    <w:rsid w:val="00655DFF"/>
    <w:rsid w:val="0066631C"/>
    <w:rsid w:val="00667632"/>
    <w:rsid w:val="00682A5D"/>
    <w:rsid w:val="00682F18"/>
    <w:rsid w:val="00683ACC"/>
    <w:rsid w:val="00683BE9"/>
    <w:rsid w:val="0068599A"/>
    <w:rsid w:val="0068787E"/>
    <w:rsid w:val="0069012B"/>
    <w:rsid w:val="0069050A"/>
    <w:rsid w:val="006921AF"/>
    <w:rsid w:val="0069293C"/>
    <w:rsid w:val="00694B79"/>
    <w:rsid w:val="0069509E"/>
    <w:rsid w:val="006A3D89"/>
    <w:rsid w:val="006A45AD"/>
    <w:rsid w:val="006A4D11"/>
    <w:rsid w:val="006A63E6"/>
    <w:rsid w:val="006B0205"/>
    <w:rsid w:val="006B1713"/>
    <w:rsid w:val="006B32EC"/>
    <w:rsid w:val="006B5218"/>
    <w:rsid w:val="006B6251"/>
    <w:rsid w:val="006B7BDE"/>
    <w:rsid w:val="006C236B"/>
    <w:rsid w:val="006C5641"/>
    <w:rsid w:val="006C6012"/>
    <w:rsid w:val="006C6453"/>
    <w:rsid w:val="006C6D39"/>
    <w:rsid w:val="006D1489"/>
    <w:rsid w:val="006D184A"/>
    <w:rsid w:val="006D1890"/>
    <w:rsid w:val="006D1EE6"/>
    <w:rsid w:val="006D3E56"/>
    <w:rsid w:val="006D4097"/>
    <w:rsid w:val="006D40B0"/>
    <w:rsid w:val="006D546E"/>
    <w:rsid w:val="006E09B1"/>
    <w:rsid w:val="006E0EBE"/>
    <w:rsid w:val="006E3A03"/>
    <w:rsid w:val="006E5C75"/>
    <w:rsid w:val="006E7177"/>
    <w:rsid w:val="006F1741"/>
    <w:rsid w:val="006F1E0E"/>
    <w:rsid w:val="006F5185"/>
    <w:rsid w:val="006F63DB"/>
    <w:rsid w:val="006F6A1E"/>
    <w:rsid w:val="006F6D4D"/>
    <w:rsid w:val="00703DBB"/>
    <w:rsid w:val="00706C9A"/>
    <w:rsid w:val="00710DA6"/>
    <w:rsid w:val="00710F95"/>
    <w:rsid w:val="007112E7"/>
    <w:rsid w:val="0071175A"/>
    <w:rsid w:val="0071253D"/>
    <w:rsid w:val="007169DD"/>
    <w:rsid w:val="0072082C"/>
    <w:rsid w:val="00720F35"/>
    <w:rsid w:val="007231BE"/>
    <w:rsid w:val="00724CF7"/>
    <w:rsid w:val="0072625F"/>
    <w:rsid w:val="0072706B"/>
    <w:rsid w:val="00727BDD"/>
    <w:rsid w:val="00730BFF"/>
    <w:rsid w:val="0073600B"/>
    <w:rsid w:val="007401DB"/>
    <w:rsid w:val="00741C91"/>
    <w:rsid w:val="007421D0"/>
    <w:rsid w:val="00744DBE"/>
    <w:rsid w:val="00745DF9"/>
    <w:rsid w:val="0075042E"/>
    <w:rsid w:val="00750908"/>
    <w:rsid w:val="007510B6"/>
    <w:rsid w:val="00751151"/>
    <w:rsid w:val="0075175B"/>
    <w:rsid w:val="00752DDD"/>
    <w:rsid w:val="007541F3"/>
    <w:rsid w:val="00754FAE"/>
    <w:rsid w:val="00757E8F"/>
    <w:rsid w:val="00761129"/>
    <w:rsid w:val="007617E5"/>
    <w:rsid w:val="00761D78"/>
    <w:rsid w:val="00764B7F"/>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1B75"/>
    <w:rsid w:val="00791C10"/>
    <w:rsid w:val="007944B7"/>
    <w:rsid w:val="00795270"/>
    <w:rsid w:val="00795EDB"/>
    <w:rsid w:val="00795F17"/>
    <w:rsid w:val="007A26F3"/>
    <w:rsid w:val="007A63E4"/>
    <w:rsid w:val="007A7846"/>
    <w:rsid w:val="007B2765"/>
    <w:rsid w:val="007B2FF9"/>
    <w:rsid w:val="007B31BF"/>
    <w:rsid w:val="007B473F"/>
    <w:rsid w:val="007B565C"/>
    <w:rsid w:val="007B7E96"/>
    <w:rsid w:val="007C0A43"/>
    <w:rsid w:val="007C164F"/>
    <w:rsid w:val="007C4430"/>
    <w:rsid w:val="007C4E8A"/>
    <w:rsid w:val="007C6D2D"/>
    <w:rsid w:val="007C7754"/>
    <w:rsid w:val="007D0246"/>
    <w:rsid w:val="007D1D83"/>
    <w:rsid w:val="007D2D7D"/>
    <w:rsid w:val="007D6392"/>
    <w:rsid w:val="007D734B"/>
    <w:rsid w:val="007D795B"/>
    <w:rsid w:val="007E0855"/>
    <w:rsid w:val="007E09F2"/>
    <w:rsid w:val="007E29F5"/>
    <w:rsid w:val="007E683E"/>
    <w:rsid w:val="007F1414"/>
    <w:rsid w:val="007F2F31"/>
    <w:rsid w:val="007F3E91"/>
    <w:rsid w:val="008012F1"/>
    <w:rsid w:val="0080361E"/>
    <w:rsid w:val="00805BC2"/>
    <w:rsid w:val="00807213"/>
    <w:rsid w:val="00807813"/>
    <w:rsid w:val="0081155F"/>
    <w:rsid w:val="008160CC"/>
    <w:rsid w:val="008174BE"/>
    <w:rsid w:val="00817A4B"/>
    <w:rsid w:val="00823F6A"/>
    <w:rsid w:val="00827B41"/>
    <w:rsid w:val="00834EC7"/>
    <w:rsid w:val="00835567"/>
    <w:rsid w:val="00844DD5"/>
    <w:rsid w:val="00845B1B"/>
    <w:rsid w:val="00847A81"/>
    <w:rsid w:val="0085148F"/>
    <w:rsid w:val="0085183D"/>
    <w:rsid w:val="008531F3"/>
    <w:rsid w:val="00853DC9"/>
    <w:rsid w:val="008543BE"/>
    <w:rsid w:val="00855950"/>
    <w:rsid w:val="00857958"/>
    <w:rsid w:val="0086069F"/>
    <w:rsid w:val="00862D97"/>
    <w:rsid w:val="00863211"/>
    <w:rsid w:val="00867FCF"/>
    <w:rsid w:val="0087136B"/>
    <w:rsid w:val="0087213B"/>
    <w:rsid w:val="008728D0"/>
    <w:rsid w:val="00872B5A"/>
    <w:rsid w:val="00875B91"/>
    <w:rsid w:val="00880B45"/>
    <w:rsid w:val="00882462"/>
    <w:rsid w:val="00882C6D"/>
    <w:rsid w:val="00883FFA"/>
    <w:rsid w:val="0088483E"/>
    <w:rsid w:val="008851E8"/>
    <w:rsid w:val="008903BE"/>
    <w:rsid w:val="008903CF"/>
    <w:rsid w:val="00892FDA"/>
    <w:rsid w:val="00893B4B"/>
    <w:rsid w:val="008950DA"/>
    <w:rsid w:val="00895695"/>
    <w:rsid w:val="00896412"/>
    <w:rsid w:val="008A008A"/>
    <w:rsid w:val="008A0CA1"/>
    <w:rsid w:val="008A1E0F"/>
    <w:rsid w:val="008A3F45"/>
    <w:rsid w:val="008A405C"/>
    <w:rsid w:val="008A6462"/>
    <w:rsid w:val="008B1C66"/>
    <w:rsid w:val="008B4F1F"/>
    <w:rsid w:val="008B703B"/>
    <w:rsid w:val="008C201F"/>
    <w:rsid w:val="008C329E"/>
    <w:rsid w:val="008C4BB6"/>
    <w:rsid w:val="008C6A2B"/>
    <w:rsid w:val="008D1AC8"/>
    <w:rsid w:val="008D1D4C"/>
    <w:rsid w:val="008D3162"/>
    <w:rsid w:val="008E38BC"/>
    <w:rsid w:val="008E5D6D"/>
    <w:rsid w:val="008E756D"/>
    <w:rsid w:val="008F1B6B"/>
    <w:rsid w:val="008F2083"/>
    <w:rsid w:val="00900616"/>
    <w:rsid w:val="00902054"/>
    <w:rsid w:val="009027AC"/>
    <w:rsid w:val="00904D14"/>
    <w:rsid w:val="009051CD"/>
    <w:rsid w:val="00906089"/>
    <w:rsid w:val="009077AA"/>
    <w:rsid w:val="00910465"/>
    <w:rsid w:val="00911699"/>
    <w:rsid w:val="00913C46"/>
    <w:rsid w:val="00913FD0"/>
    <w:rsid w:val="0091558C"/>
    <w:rsid w:val="009158BB"/>
    <w:rsid w:val="009216E3"/>
    <w:rsid w:val="009242EB"/>
    <w:rsid w:val="00924874"/>
    <w:rsid w:val="00924E23"/>
    <w:rsid w:val="00925AAF"/>
    <w:rsid w:val="00925E6D"/>
    <w:rsid w:val="00930C5F"/>
    <w:rsid w:val="00931CEB"/>
    <w:rsid w:val="00931F0E"/>
    <w:rsid w:val="009348EA"/>
    <w:rsid w:val="009348F4"/>
    <w:rsid w:val="00934F1B"/>
    <w:rsid w:val="00935DEB"/>
    <w:rsid w:val="009375D4"/>
    <w:rsid w:val="00937DAF"/>
    <w:rsid w:val="00940A53"/>
    <w:rsid w:val="00942A7E"/>
    <w:rsid w:val="009474DA"/>
    <w:rsid w:val="00953AEA"/>
    <w:rsid w:val="009544EB"/>
    <w:rsid w:val="009547CF"/>
    <w:rsid w:val="009551F3"/>
    <w:rsid w:val="00956251"/>
    <w:rsid w:val="009567C5"/>
    <w:rsid w:val="009601F3"/>
    <w:rsid w:val="00961237"/>
    <w:rsid w:val="0096279B"/>
    <w:rsid w:val="00964A03"/>
    <w:rsid w:val="00965581"/>
    <w:rsid w:val="00965B77"/>
    <w:rsid w:val="009661B7"/>
    <w:rsid w:val="0097028D"/>
    <w:rsid w:val="0097162B"/>
    <w:rsid w:val="00971D14"/>
    <w:rsid w:val="009726E6"/>
    <w:rsid w:val="009728BA"/>
    <w:rsid w:val="0097353D"/>
    <w:rsid w:val="00977BF3"/>
    <w:rsid w:val="009803C0"/>
    <w:rsid w:val="00981576"/>
    <w:rsid w:val="0098250A"/>
    <w:rsid w:val="00983F92"/>
    <w:rsid w:val="00987771"/>
    <w:rsid w:val="009929DE"/>
    <w:rsid w:val="00993B2D"/>
    <w:rsid w:val="00993BC3"/>
    <w:rsid w:val="009A1FA6"/>
    <w:rsid w:val="009A3005"/>
    <w:rsid w:val="009A3B2F"/>
    <w:rsid w:val="009A60FA"/>
    <w:rsid w:val="009B1324"/>
    <w:rsid w:val="009B2BD0"/>
    <w:rsid w:val="009B734A"/>
    <w:rsid w:val="009B7D81"/>
    <w:rsid w:val="009C3E4F"/>
    <w:rsid w:val="009D3B96"/>
    <w:rsid w:val="009D441F"/>
    <w:rsid w:val="009E2AA6"/>
    <w:rsid w:val="009E3156"/>
    <w:rsid w:val="009E6019"/>
    <w:rsid w:val="009E6A9B"/>
    <w:rsid w:val="009F658A"/>
    <w:rsid w:val="00A03E75"/>
    <w:rsid w:val="00A03EC0"/>
    <w:rsid w:val="00A04A4B"/>
    <w:rsid w:val="00A04B0C"/>
    <w:rsid w:val="00A06816"/>
    <w:rsid w:val="00A10FD5"/>
    <w:rsid w:val="00A11363"/>
    <w:rsid w:val="00A11639"/>
    <w:rsid w:val="00A11D3B"/>
    <w:rsid w:val="00A14CA6"/>
    <w:rsid w:val="00A174F2"/>
    <w:rsid w:val="00A20143"/>
    <w:rsid w:val="00A20A4C"/>
    <w:rsid w:val="00A22438"/>
    <w:rsid w:val="00A2332E"/>
    <w:rsid w:val="00A27FEC"/>
    <w:rsid w:val="00A30CBF"/>
    <w:rsid w:val="00A33655"/>
    <w:rsid w:val="00A352A5"/>
    <w:rsid w:val="00A36ACE"/>
    <w:rsid w:val="00A36D62"/>
    <w:rsid w:val="00A401EB"/>
    <w:rsid w:val="00A40501"/>
    <w:rsid w:val="00A42F54"/>
    <w:rsid w:val="00A4488D"/>
    <w:rsid w:val="00A46A60"/>
    <w:rsid w:val="00A46E84"/>
    <w:rsid w:val="00A50129"/>
    <w:rsid w:val="00A52811"/>
    <w:rsid w:val="00A549B0"/>
    <w:rsid w:val="00A54F22"/>
    <w:rsid w:val="00A56E6D"/>
    <w:rsid w:val="00A61480"/>
    <w:rsid w:val="00A63872"/>
    <w:rsid w:val="00A67BA3"/>
    <w:rsid w:val="00A70B3B"/>
    <w:rsid w:val="00A7633E"/>
    <w:rsid w:val="00A77A5E"/>
    <w:rsid w:val="00A81523"/>
    <w:rsid w:val="00A82346"/>
    <w:rsid w:val="00A823C9"/>
    <w:rsid w:val="00A85856"/>
    <w:rsid w:val="00A92EB0"/>
    <w:rsid w:val="00A95A6B"/>
    <w:rsid w:val="00AA2DBB"/>
    <w:rsid w:val="00AA4300"/>
    <w:rsid w:val="00AB6FF1"/>
    <w:rsid w:val="00AB7B31"/>
    <w:rsid w:val="00AB7D0C"/>
    <w:rsid w:val="00AC0679"/>
    <w:rsid w:val="00AD08CD"/>
    <w:rsid w:val="00AD08F1"/>
    <w:rsid w:val="00AD0BC7"/>
    <w:rsid w:val="00AD177B"/>
    <w:rsid w:val="00AD25F7"/>
    <w:rsid w:val="00AD308A"/>
    <w:rsid w:val="00AE05D2"/>
    <w:rsid w:val="00AE1F01"/>
    <w:rsid w:val="00AE22F6"/>
    <w:rsid w:val="00AE384D"/>
    <w:rsid w:val="00AF0008"/>
    <w:rsid w:val="00AF0542"/>
    <w:rsid w:val="00AF2702"/>
    <w:rsid w:val="00AF3EF0"/>
    <w:rsid w:val="00AF5040"/>
    <w:rsid w:val="00AF57C3"/>
    <w:rsid w:val="00B03240"/>
    <w:rsid w:val="00B03FAF"/>
    <w:rsid w:val="00B04C67"/>
    <w:rsid w:val="00B075B0"/>
    <w:rsid w:val="00B07B6A"/>
    <w:rsid w:val="00B07D37"/>
    <w:rsid w:val="00B10307"/>
    <w:rsid w:val="00B108CA"/>
    <w:rsid w:val="00B11A0F"/>
    <w:rsid w:val="00B12BCB"/>
    <w:rsid w:val="00B15667"/>
    <w:rsid w:val="00B162E9"/>
    <w:rsid w:val="00B16A29"/>
    <w:rsid w:val="00B17221"/>
    <w:rsid w:val="00B21C83"/>
    <w:rsid w:val="00B21DF1"/>
    <w:rsid w:val="00B30D0E"/>
    <w:rsid w:val="00B31099"/>
    <w:rsid w:val="00B31AA2"/>
    <w:rsid w:val="00B32FF0"/>
    <w:rsid w:val="00B351FB"/>
    <w:rsid w:val="00B36698"/>
    <w:rsid w:val="00B428F9"/>
    <w:rsid w:val="00B42F75"/>
    <w:rsid w:val="00B54BEF"/>
    <w:rsid w:val="00B5514F"/>
    <w:rsid w:val="00B55230"/>
    <w:rsid w:val="00B5528A"/>
    <w:rsid w:val="00B55C14"/>
    <w:rsid w:val="00B56AE3"/>
    <w:rsid w:val="00B57880"/>
    <w:rsid w:val="00B60C76"/>
    <w:rsid w:val="00B610E8"/>
    <w:rsid w:val="00B62640"/>
    <w:rsid w:val="00B64C8F"/>
    <w:rsid w:val="00B67D55"/>
    <w:rsid w:val="00B70850"/>
    <w:rsid w:val="00B72487"/>
    <w:rsid w:val="00B72D01"/>
    <w:rsid w:val="00B72DE3"/>
    <w:rsid w:val="00B7369C"/>
    <w:rsid w:val="00B74793"/>
    <w:rsid w:val="00B74CF2"/>
    <w:rsid w:val="00B7645F"/>
    <w:rsid w:val="00B76EB9"/>
    <w:rsid w:val="00B77BFC"/>
    <w:rsid w:val="00B848FD"/>
    <w:rsid w:val="00B851F3"/>
    <w:rsid w:val="00B85C4A"/>
    <w:rsid w:val="00B86A36"/>
    <w:rsid w:val="00B9196D"/>
    <w:rsid w:val="00B920E5"/>
    <w:rsid w:val="00B935EC"/>
    <w:rsid w:val="00B93FC9"/>
    <w:rsid w:val="00B94F61"/>
    <w:rsid w:val="00B970C8"/>
    <w:rsid w:val="00BA0D0F"/>
    <w:rsid w:val="00BA1DBA"/>
    <w:rsid w:val="00BA5F75"/>
    <w:rsid w:val="00BA668D"/>
    <w:rsid w:val="00BB0EC3"/>
    <w:rsid w:val="00BB1EE8"/>
    <w:rsid w:val="00BB2578"/>
    <w:rsid w:val="00BB66B5"/>
    <w:rsid w:val="00BB6EED"/>
    <w:rsid w:val="00BB757A"/>
    <w:rsid w:val="00BC46F6"/>
    <w:rsid w:val="00BC5B1A"/>
    <w:rsid w:val="00BD0C8E"/>
    <w:rsid w:val="00BD3921"/>
    <w:rsid w:val="00BE2DF8"/>
    <w:rsid w:val="00BE370B"/>
    <w:rsid w:val="00BE5B53"/>
    <w:rsid w:val="00BE695C"/>
    <w:rsid w:val="00BF359C"/>
    <w:rsid w:val="00BF6358"/>
    <w:rsid w:val="00BF7EAA"/>
    <w:rsid w:val="00C01036"/>
    <w:rsid w:val="00C01204"/>
    <w:rsid w:val="00C0449E"/>
    <w:rsid w:val="00C0456F"/>
    <w:rsid w:val="00C04DD0"/>
    <w:rsid w:val="00C05FA7"/>
    <w:rsid w:val="00C06AF7"/>
    <w:rsid w:val="00C07764"/>
    <w:rsid w:val="00C11C2D"/>
    <w:rsid w:val="00C12A82"/>
    <w:rsid w:val="00C13670"/>
    <w:rsid w:val="00C14A78"/>
    <w:rsid w:val="00C153DB"/>
    <w:rsid w:val="00C158AA"/>
    <w:rsid w:val="00C16204"/>
    <w:rsid w:val="00C16519"/>
    <w:rsid w:val="00C22E5B"/>
    <w:rsid w:val="00C23593"/>
    <w:rsid w:val="00C23637"/>
    <w:rsid w:val="00C27B3A"/>
    <w:rsid w:val="00C31ECC"/>
    <w:rsid w:val="00C32414"/>
    <w:rsid w:val="00C33A32"/>
    <w:rsid w:val="00C3579D"/>
    <w:rsid w:val="00C35DA7"/>
    <w:rsid w:val="00C35E18"/>
    <w:rsid w:val="00C36F39"/>
    <w:rsid w:val="00C3747C"/>
    <w:rsid w:val="00C37907"/>
    <w:rsid w:val="00C41201"/>
    <w:rsid w:val="00C42791"/>
    <w:rsid w:val="00C43863"/>
    <w:rsid w:val="00C4400C"/>
    <w:rsid w:val="00C45359"/>
    <w:rsid w:val="00C4694C"/>
    <w:rsid w:val="00C47A24"/>
    <w:rsid w:val="00C47A2A"/>
    <w:rsid w:val="00C47D79"/>
    <w:rsid w:val="00C50E53"/>
    <w:rsid w:val="00C52ACE"/>
    <w:rsid w:val="00C53039"/>
    <w:rsid w:val="00C5569F"/>
    <w:rsid w:val="00C56638"/>
    <w:rsid w:val="00C567E1"/>
    <w:rsid w:val="00C57519"/>
    <w:rsid w:val="00C60B90"/>
    <w:rsid w:val="00C6271E"/>
    <w:rsid w:val="00C64B1D"/>
    <w:rsid w:val="00C67AEF"/>
    <w:rsid w:val="00C7220D"/>
    <w:rsid w:val="00C761DB"/>
    <w:rsid w:val="00C770C7"/>
    <w:rsid w:val="00C81D7A"/>
    <w:rsid w:val="00C83E42"/>
    <w:rsid w:val="00C91C9D"/>
    <w:rsid w:val="00C92294"/>
    <w:rsid w:val="00C932BD"/>
    <w:rsid w:val="00C95AA7"/>
    <w:rsid w:val="00CA37CC"/>
    <w:rsid w:val="00CA3BB3"/>
    <w:rsid w:val="00CA419F"/>
    <w:rsid w:val="00CA7481"/>
    <w:rsid w:val="00CA7C29"/>
    <w:rsid w:val="00CB0B45"/>
    <w:rsid w:val="00CB0BAA"/>
    <w:rsid w:val="00CB1643"/>
    <w:rsid w:val="00CB1673"/>
    <w:rsid w:val="00CB2B75"/>
    <w:rsid w:val="00CB3210"/>
    <w:rsid w:val="00CB3A85"/>
    <w:rsid w:val="00CB3F34"/>
    <w:rsid w:val="00CB55B3"/>
    <w:rsid w:val="00CB686A"/>
    <w:rsid w:val="00CC2F2D"/>
    <w:rsid w:val="00CC5C51"/>
    <w:rsid w:val="00CC6BCE"/>
    <w:rsid w:val="00CD0257"/>
    <w:rsid w:val="00CD0BB7"/>
    <w:rsid w:val="00CD1666"/>
    <w:rsid w:val="00CD2FED"/>
    <w:rsid w:val="00CD601D"/>
    <w:rsid w:val="00CD67FD"/>
    <w:rsid w:val="00CE63B7"/>
    <w:rsid w:val="00CF0B6D"/>
    <w:rsid w:val="00CF1FE6"/>
    <w:rsid w:val="00CF2BF6"/>
    <w:rsid w:val="00CF2FB0"/>
    <w:rsid w:val="00D10884"/>
    <w:rsid w:val="00D116DD"/>
    <w:rsid w:val="00D20B06"/>
    <w:rsid w:val="00D21317"/>
    <w:rsid w:val="00D215B6"/>
    <w:rsid w:val="00D22769"/>
    <w:rsid w:val="00D239EC"/>
    <w:rsid w:val="00D24DB1"/>
    <w:rsid w:val="00D27531"/>
    <w:rsid w:val="00D27A9F"/>
    <w:rsid w:val="00D30B22"/>
    <w:rsid w:val="00D338D0"/>
    <w:rsid w:val="00D34F86"/>
    <w:rsid w:val="00D36B47"/>
    <w:rsid w:val="00D36C8A"/>
    <w:rsid w:val="00D37B3D"/>
    <w:rsid w:val="00D403DD"/>
    <w:rsid w:val="00D40700"/>
    <w:rsid w:val="00D407C6"/>
    <w:rsid w:val="00D412E2"/>
    <w:rsid w:val="00D4226F"/>
    <w:rsid w:val="00D42DB2"/>
    <w:rsid w:val="00D464CD"/>
    <w:rsid w:val="00D52C08"/>
    <w:rsid w:val="00D54DF8"/>
    <w:rsid w:val="00D556C2"/>
    <w:rsid w:val="00D55870"/>
    <w:rsid w:val="00D55AFF"/>
    <w:rsid w:val="00D572BE"/>
    <w:rsid w:val="00D604B0"/>
    <w:rsid w:val="00D60ECE"/>
    <w:rsid w:val="00D65F30"/>
    <w:rsid w:val="00D678B3"/>
    <w:rsid w:val="00D67D65"/>
    <w:rsid w:val="00D67D9C"/>
    <w:rsid w:val="00D7208B"/>
    <w:rsid w:val="00D73B9A"/>
    <w:rsid w:val="00D7431B"/>
    <w:rsid w:val="00D74A0C"/>
    <w:rsid w:val="00D7661E"/>
    <w:rsid w:val="00D8292D"/>
    <w:rsid w:val="00D84345"/>
    <w:rsid w:val="00D92939"/>
    <w:rsid w:val="00D95CBC"/>
    <w:rsid w:val="00D97536"/>
    <w:rsid w:val="00DA090E"/>
    <w:rsid w:val="00DA0BA2"/>
    <w:rsid w:val="00DA14B3"/>
    <w:rsid w:val="00DA190C"/>
    <w:rsid w:val="00DA3006"/>
    <w:rsid w:val="00DA5487"/>
    <w:rsid w:val="00DA69CE"/>
    <w:rsid w:val="00DB1086"/>
    <w:rsid w:val="00DB15E4"/>
    <w:rsid w:val="00DB2017"/>
    <w:rsid w:val="00DB2BAC"/>
    <w:rsid w:val="00DB702C"/>
    <w:rsid w:val="00DB7424"/>
    <w:rsid w:val="00DC07AE"/>
    <w:rsid w:val="00DC1B96"/>
    <w:rsid w:val="00DC2AF9"/>
    <w:rsid w:val="00DC497C"/>
    <w:rsid w:val="00DC4B8A"/>
    <w:rsid w:val="00DC4D3E"/>
    <w:rsid w:val="00DC4FE7"/>
    <w:rsid w:val="00DC57CB"/>
    <w:rsid w:val="00DC5F02"/>
    <w:rsid w:val="00DC6993"/>
    <w:rsid w:val="00DD086A"/>
    <w:rsid w:val="00DD0AEA"/>
    <w:rsid w:val="00DD297D"/>
    <w:rsid w:val="00DD3B39"/>
    <w:rsid w:val="00DD4CEE"/>
    <w:rsid w:val="00DD629F"/>
    <w:rsid w:val="00DE0C48"/>
    <w:rsid w:val="00DE37CC"/>
    <w:rsid w:val="00DE38AE"/>
    <w:rsid w:val="00DE6695"/>
    <w:rsid w:val="00DE70C9"/>
    <w:rsid w:val="00DF19F4"/>
    <w:rsid w:val="00DF49AE"/>
    <w:rsid w:val="00DF5D4E"/>
    <w:rsid w:val="00DF6317"/>
    <w:rsid w:val="00DF67B4"/>
    <w:rsid w:val="00DF69A4"/>
    <w:rsid w:val="00E02E24"/>
    <w:rsid w:val="00E03617"/>
    <w:rsid w:val="00E04FE5"/>
    <w:rsid w:val="00E05795"/>
    <w:rsid w:val="00E05A7C"/>
    <w:rsid w:val="00E1064A"/>
    <w:rsid w:val="00E16B93"/>
    <w:rsid w:val="00E228F6"/>
    <w:rsid w:val="00E2304F"/>
    <w:rsid w:val="00E24C3C"/>
    <w:rsid w:val="00E26AEC"/>
    <w:rsid w:val="00E3055C"/>
    <w:rsid w:val="00E30FE8"/>
    <w:rsid w:val="00E33097"/>
    <w:rsid w:val="00E37A19"/>
    <w:rsid w:val="00E37CA6"/>
    <w:rsid w:val="00E37FBC"/>
    <w:rsid w:val="00E4020B"/>
    <w:rsid w:val="00E40D1B"/>
    <w:rsid w:val="00E44308"/>
    <w:rsid w:val="00E44DB9"/>
    <w:rsid w:val="00E463F9"/>
    <w:rsid w:val="00E47724"/>
    <w:rsid w:val="00E514FB"/>
    <w:rsid w:val="00E53C48"/>
    <w:rsid w:val="00E57C26"/>
    <w:rsid w:val="00E65E00"/>
    <w:rsid w:val="00E672FE"/>
    <w:rsid w:val="00E67858"/>
    <w:rsid w:val="00E738A4"/>
    <w:rsid w:val="00E74BEA"/>
    <w:rsid w:val="00E81650"/>
    <w:rsid w:val="00E81915"/>
    <w:rsid w:val="00E8242C"/>
    <w:rsid w:val="00E82F69"/>
    <w:rsid w:val="00E9223A"/>
    <w:rsid w:val="00E950D2"/>
    <w:rsid w:val="00E97B95"/>
    <w:rsid w:val="00EA12A7"/>
    <w:rsid w:val="00EA63E2"/>
    <w:rsid w:val="00EA6FBA"/>
    <w:rsid w:val="00EB1B03"/>
    <w:rsid w:val="00EB5920"/>
    <w:rsid w:val="00EC1331"/>
    <w:rsid w:val="00EC72AE"/>
    <w:rsid w:val="00EC7C11"/>
    <w:rsid w:val="00ED277A"/>
    <w:rsid w:val="00ED2E79"/>
    <w:rsid w:val="00ED3A1E"/>
    <w:rsid w:val="00ED4D7B"/>
    <w:rsid w:val="00ED7B12"/>
    <w:rsid w:val="00EE08DF"/>
    <w:rsid w:val="00EE3326"/>
    <w:rsid w:val="00EE3922"/>
    <w:rsid w:val="00EE555A"/>
    <w:rsid w:val="00EE768D"/>
    <w:rsid w:val="00EF3960"/>
    <w:rsid w:val="00EF401E"/>
    <w:rsid w:val="00EF43FF"/>
    <w:rsid w:val="00EF57E8"/>
    <w:rsid w:val="00EF681C"/>
    <w:rsid w:val="00F01250"/>
    <w:rsid w:val="00F014A7"/>
    <w:rsid w:val="00F02319"/>
    <w:rsid w:val="00F03C88"/>
    <w:rsid w:val="00F05A68"/>
    <w:rsid w:val="00F0657D"/>
    <w:rsid w:val="00F1012B"/>
    <w:rsid w:val="00F107C7"/>
    <w:rsid w:val="00F13965"/>
    <w:rsid w:val="00F14424"/>
    <w:rsid w:val="00F15BD2"/>
    <w:rsid w:val="00F15F01"/>
    <w:rsid w:val="00F21D65"/>
    <w:rsid w:val="00F21DDD"/>
    <w:rsid w:val="00F22461"/>
    <w:rsid w:val="00F250D7"/>
    <w:rsid w:val="00F30506"/>
    <w:rsid w:val="00F31344"/>
    <w:rsid w:val="00F32385"/>
    <w:rsid w:val="00F350B3"/>
    <w:rsid w:val="00F35301"/>
    <w:rsid w:val="00F356EB"/>
    <w:rsid w:val="00F376E4"/>
    <w:rsid w:val="00F40007"/>
    <w:rsid w:val="00F41A1D"/>
    <w:rsid w:val="00F430B9"/>
    <w:rsid w:val="00F44FEF"/>
    <w:rsid w:val="00F5064B"/>
    <w:rsid w:val="00F531F2"/>
    <w:rsid w:val="00F5440C"/>
    <w:rsid w:val="00F561DB"/>
    <w:rsid w:val="00F56942"/>
    <w:rsid w:val="00F621E5"/>
    <w:rsid w:val="00F62585"/>
    <w:rsid w:val="00F63ACF"/>
    <w:rsid w:val="00F63D6F"/>
    <w:rsid w:val="00F63E2C"/>
    <w:rsid w:val="00F65A34"/>
    <w:rsid w:val="00F65B2B"/>
    <w:rsid w:val="00F703E0"/>
    <w:rsid w:val="00F73E4D"/>
    <w:rsid w:val="00F775DE"/>
    <w:rsid w:val="00F77844"/>
    <w:rsid w:val="00F854CA"/>
    <w:rsid w:val="00F87770"/>
    <w:rsid w:val="00F87B73"/>
    <w:rsid w:val="00F91D28"/>
    <w:rsid w:val="00F92388"/>
    <w:rsid w:val="00F92701"/>
    <w:rsid w:val="00F95D6F"/>
    <w:rsid w:val="00F95ED9"/>
    <w:rsid w:val="00F97124"/>
    <w:rsid w:val="00F979A9"/>
    <w:rsid w:val="00FA029D"/>
    <w:rsid w:val="00FA47B9"/>
    <w:rsid w:val="00FB118D"/>
    <w:rsid w:val="00FB2B60"/>
    <w:rsid w:val="00FB42BD"/>
    <w:rsid w:val="00FB4567"/>
    <w:rsid w:val="00FB4ACC"/>
    <w:rsid w:val="00FB592C"/>
    <w:rsid w:val="00FB5BF5"/>
    <w:rsid w:val="00FB5C83"/>
    <w:rsid w:val="00FB711C"/>
    <w:rsid w:val="00FC10CC"/>
    <w:rsid w:val="00FC239D"/>
    <w:rsid w:val="00FC2E58"/>
    <w:rsid w:val="00FC50B8"/>
    <w:rsid w:val="00FD1213"/>
    <w:rsid w:val="00FD4B46"/>
    <w:rsid w:val="00FE005C"/>
    <w:rsid w:val="00FE0BA4"/>
    <w:rsid w:val="00FE2D27"/>
    <w:rsid w:val="00FE52D4"/>
    <w:rsid w:val="00FE571F"/>
    <w:rsid w:val="00FE6F50"/>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3631-55E5-45BF-82EF-2BE8B34C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5477</Words>
  <Characters>39447</Characters>
  <Application>Microsoft Office Word</Application>
  <DocSecurity>0</DocSecurity>
  <Lines>328</Lines>
  <Paragraphs>89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Holler Péter dr.</cp:lastModifiedBy>
  <cp:revision>4</cp:revision>
  <cp:lastPrinted>2019-09-19T10:04:00Z</cp:lastPrinted>
  <dcterms:created xsi:type="dcterms:W3CDTF">2019-09-19T09:28:00Z</dcterms:created>
  <dcterms:modified xsi:type="dcterms:W3CDTF">2019-09-19T10:06:00Z</dcterms:modified>
</cp:coreProperties>
</file>