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4E1" w:rsidRPr="009C6F58" w:rsidRDefault="006234E1" w:rsidP="006234E1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:rsidR="006234E1" w:rsidRPr="009C6F58" w:rsidRDefault="006234E1" w:rsidP="006234E1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az Oktatási és Szociális Bizottság 2019. </w:t>
      </w:r>
      <w:proofErr w:type="gramStart"/>
      <w:r w:rsidRPr="009C6F58">
        <w:rPr>
          <w:rFonts w:eastAsia="MS Mincho" w:cs="Arial"/>
          <w:b/>
          <w:bCs/>
          <w:color w:val="000000"/>
          <w:u w:val="single"/>
        </w:rPr>
        <w:t>szeptember  25</w:t>
      </w:r>
      <w:proofErr w:type="gramEnd"/>
      <w:r w:rsidRPr="009C6F58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:rsidR="00D04CC8" w:rsidRDefault="00D04CC8"/>
    <w:p w:rsidR="006617AA" w:rsidRPr="006617AA" w:rsidRDefault="006617AA" w:rsidP="006617AA">
      <w:pPr>
        <w:jc w:val="both"/>
        <w:rPr>
          <w:rFonts w:cs="Arial"/>
          <w:bCs/>
        </w:rPr>
      </w:pPr>
    </w:p>
    <w:p w:rsidR="00C37B44" w:rsidRPr="00C37B44" w:rsidRDefault="00C37B44" w:rsidP="00C37B44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:rsidR="00420E74" w:rsidRPr="00420E74" w:rsidRDefault="00420E74" w:rsidP="00420E74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420E74">
        <w:rPr>
          <w:rFonts w:eastAsia="MS Mincho" w:cs="Arial"/>
          <w:color w:val="000000"/>
        </w:rPr>
        <w:t xml:space="preserve">Az Oktatási és Szociális Bizottság 14 igen szavazattal, tartózkodás és ellenszavazat nélkül az alábbi határozatot hozta: </w:t>
      </w:r>
    </w:p>
    <w:p w:rsidR="00420E74" w:rsidRPr="00420E74" w:rsidRDefault="00420E74" w:rsidP="00420E74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:rsidR="00420E74" w:rsidRPr="00420E74" w:rsidRDefault="00420E74" w:rsidP="00420E74">
      <w:pPr>
        <w:jc w:val="center"/>
        <w:rPr>
          <w:rFonts w:cs="Arial"/>
          <w:b/>
          <w:bCs/>
          <w:color w:val="000000"/>
          <w:u w:val="single"/>
        </w:rPr>
      </w:pPr>
      <w:r w:rsidRPr="00420E74">
        <w:rPr>
          <w:rFonts w:cs="Arial"/>
          <w:b/>
          <w:bCs/>
          <w:color w:val="000000"/>
          <w:u w:val="single"/>
        </w:rPr>
        <w:t xml:space="preserve">199/2019. (IX.25.) </w:t>
      </w:r>
      <w:proofErr w:type="spellStart"/>
      <w:r w:rsidRPr="00420E74">
        <w:rPr>
          <w:rFonts w:cs="Arial"/>
          <w:b/>
          <w:bCs/>
          <w:color w:val="000000"/>
          <w:u w:val="single"/>
        </w:rPr>
        <w:t>OSzB</w:t>
      </w:r>
      <w:proofErr w:type="spellEnd"/>
      <w:r w:rsidRPr="00420E74">
        <w:rPr>
          <w:rFonts w:cs="Arial"/>
          <w:b/>
          <w:bCs/>
          <w:color w:val="000000"/>
          <w:u w:val="single"/>
        </w:rPr>
        <w:t>. sz. határozat</w:t>
      </w:r>
    </w:p>
    <w:p w:rsidR="00420E74" w:rsidRPr="00420E74" w:rsidRDefault="00420E74" w:rsidP="00420E74">
      <w:pPr>
        <w:rPr>
          <w:rFonts w:cs="Arial"/>
          <w:bCs/>
          <w:color w:val="000000"/>
        </w:rPr>
      </w:pPr>
    </w:p>
    <w:p w:rsidR="00420E74" w:rsidRPr="00420E74" w:rsidRDefault="00420E74" w:rsidP="00420E74">
      <w:pPr>
        <w:jc w:val="both"/>
        <w:rPr>
          <w:rFonts w:cs="Arial"/>
        </w:rPr>
      </w:pPr>
      <w:r w:rsidRPr="00420E74">
        <w:rPr>
          <w:rFonts w:cs="Arial"/>
        </w:rPr>
        <w:t>Az Oktatási és Szociális Bizottság a „Tájékoztatás a felnőttképzésről” című előterjesztést megtárgyalta, és az abban foglaltakat tudomásul veszi.</w:t>
      </w:r>
    </w:p>
    <w:p w:rsidR="00420E74" w:rsidRPr="00420E74" w:rsidRDefault="00420E74" w:rsidP="00420E74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:rsidR="00420E74" w:rsidRPr="00420E74" w:rsidRDefault="00420E74" w:rsidP="00420E74">
      <w:pPr>
        <w:jc w:val="both"/>
        <w:rPr>
          <w:rFonts w:cs="Arial"/>
        </w:rPr>
      </w:pPr>
      <w:r w:rsidRPr="00420E74">
        <w:rPr>
          <w:rFonts w:cs="Arial"/>
          <w:b/>
          <w:u w:val="single"/>
        </w:rPr>
        <w:t>Felelősök:</w:t>
      </w:r>
      <w:r w:rsidRPr="00420E74">
        <w:rPr>
          <w:rFonts w:cs="Arial"/>
        </w:rPr>
        <w:tab/>
        <w:t>Rettegi Attila, az Oktatási és Szociális Bizottság elnöke</w:t>
      </w:r>
    </w:p>
    <w:p w:rsidR="00420E74" w:rsidRPr="00420E74" w:rsidRDefault="00420E74" w:rsidP="00420E74">
      <w:pPr>
        <w:jc w:val="both"/>
        <w:rPr>
          <w:rFonts w:cs="Arial"/>
        </w:rPr>
      </w:pPr>
      <w:r w:rsidRPr="00420E74">
        <w:rPr>
          <w:rFonts w:cs="Arial"/>
        </w:rPr>
        <w:tab/>
      </w:r>
      <w:r w:rsidRPr="00420E74">
        <w:rPr>
          <w:rFonts w:cs="Arial"/>
        </w:rPr>
        <w:tab/>
        <w:t>/a végrehajtás előkészítéséért:</w:t>
      </w:r>
    </w:p>
    <w:p w:rsidR="00420E74" w:rsidRPr="00420E74" w:rsidRDefault="00420E74" w:rsidP="00420E74">
      <w:pPr>
        <w:jc w:val="both"/>
        <w:rPr>
          <w:rFonts w:cs="Arial"/>
        </w:rPr>
      </w:pPr>
      <w:r w:rsidRPr="00420E74">
        <w:rPr>
          <w:rFonts w:cs="Arial"/>
        </w:rPr>
        <w:tab/>
      </w:r>
      <w:r w:rsidRPr="00420E74">
        <w:rPr>
          <w:rFonts w:cs="Arial"/>
        </w:rPr>
        <w:tab/>
        <w:t>Dr. Bencsics Enikő, az Egészségügyi és Közszolgálati Osztály vezetője/</w:t>
      </w:r>
    </w:p>
    <w:p w:rsidR="00420E74" w:rsidRPr="00420E74" w:rsidRDefault="00420E74" w:rsidP="00420E74">
      <w:pPr>
        <w:jc w:val="both"/>
        <w:rPr>
          <w:rFonts w:cs="Arial"/>
        </w:rPr>
      </w:pPr>
    </w:p>
    <w:p w:rsidR="00420E74" w:rsidRPr="00420E74" w:rsidRDefault="00420E74" w:rsidP="00420E74">
      <w:pPr>
        <w:jc w:val="both"/>
        <w:rPr>
          <w:rFonts w:cs="Arial"/>
        </w:rPr>
      </w:pPr>
      <w:r w:rsidRPr="00420E74">
        <w:rPr>
          <w:rFonts w:cs="Arial"/>
          <w:b/>
          <w:u w:val="single"/>
        </w:rPr>
        <w:t>Határidő:</w:t>
      </w:r>
      <w:r w:rsidRPr="00420E74">
        <w:rPr>
          <w:rFonts w:cs="Arial"/>
        </w:rPr>
        <w:tab/>
        <w:t>azonnal</w:t>
      </w:r>
    </w:p>
    <w:p w:rsidR="006234E1" w:rsidRDefault="006234E1" w:rsidP="006617AA">
      <w:pPr>
        <w:tabs>
          <w:tab w:val="left" w:pos="-2268"/>
        </w:tabs>
        <w:jc w:val="both"/>
      </w:pPr>
      <w:bookmarkStart w:id="0" w:name="_GoBack"/>
      <w:bookmarkEnd w:id="0"/>
    </w:p>
    <w:sectPr w:rsidR="00623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E1"/>
    <w:rsid w:val="002C0B25"/>
    <w:rsid w:val="00420E74"/>
    <w:rsid w:val="00522739"/>
    <w:rsid w:val="006234E1"/>
    <w:rsid w:val="006617AA"/>
    <w:rsid w:val="00C37B44"/>
    <w:rsid w:val="00D04CC8"/>
    <w:rsid w:val="00DF61A5"/>
    <w:rsid w:val="00E3562B"/>
    <w:rsid w:val="00E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29044-1BEF-4362-A5B8-16759F89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6234E1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2019-09-30T09:24:00Z</dcterms:created>
  <dcterms:modified xsi:type="dcterms:W3CDTF">2019-09-30T11:16:00Z</dcterms:modified>
</cp:coreProperties>
</file>