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D5" w:rsidRPr="001854E5" w:rsidRDefault="00F61DD5" w:rsidP="00F61DD5">
      <w:pPr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1854E5">
        <w:rPr>
          <w:rFonts w:ascii="Arial" w:hAnsi="Arial" w:cs="Arial"/>
          <w:bCs/>
          <w:sz w:val="22"/>
          <w:szCs w:val="22"/>
        </w:rPr>
        <w:t>3./</w:t>
      </w:r>
      <w:r w:rsidRPr="001854E5">
        <w:rPr>
          <w:rFonts w:ascii="Arial" w:hAnsi="Arial" w:cs="Arial"/>
          <w:bCs/>
          <w:sz w:val="22"/>
          <w:szCs w:val="22"/>
        </w:rPr>
        <w:tab/>
        <w:t>Tájékoztató a 2019. évi Savaria Történelmi Karnevál biztonsági tapasztalatairól (szóbeli előterjesztés)</w:t>
      </w:r>
      <w:r>
        <w:rPr>
          <w:rFonts w:ascii="Arial" w:hAnsi="Arial" w:cs="Arial"/>
          <w:bCs/>
          <w:sz w:val="22"/>
          <w:szCs w:val="22"/>
        </w:rPr>
        <w:t>.</w:t>
      </w:r>
    </w:p>
    <w:p w:rsidR="00F61DD5" w:rsidRPr="001854E5" w:rsidRDefault="00F61DD5" w:rsidP="00F61D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854E5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1854E5">
        <w:rPr>
          <w:rFonts w:ascii="Arial" w:hAnsi="Arial" w:cs="Arial"/>
          <w:bCs/>
          <w:sz w:val="22"/>
          <w:szCs w:val="22"/>
        </w:rPr>
        <w:tab/>
      </w:r>
      <w:r w:rsidRPr="001854E5">
        <w:rPr>
          <w:rFonts w:ascii="Arial" w:hAnsi="Arial" w:cs="Arial"/>
          <w:sz w:val="22"/>
          <w:szCs w:val="22"/>
        </w:rPr>
        <w:t xml:space="preserve">Dr. Gulyás Ferenc </w:t>
      </w:r>
      <w:proofErr w:type="gramStart"/>
      <w:r w:rsidRPr="001854E5">
        <w:rPr>
          <w:rFonts w:ascii="Arial" w:hAnsi="Arial" w:cs="Arial"/>
          <w:sz w:val="22"/>
          <w:szCs w:val="22"/>
        </w:rPr>
        <w:t>r.ezredes</w:t>
      </w:r>
      <w:proofErr w:type="gramEnd"/>
      <w:r w:rsidRPr="001854E5">
        <w:rPr>
          <w:rFonts w:ascii="Arial" w:hAnsi="Arial" w:cs="Arial"/>
          <w:sz w:val="22"/>
          <w:szCs w:val="22"/>
        </w:rPr>
        <w:t>, r.főtanácsos kapitányságvezető</w:t>
      </w:r>
    </w:p>
    <w:p w:rsidR="00F61DD5" w:rsidRPr="001854E5" w:rsidRDefault="00F61DD5" w:rsidP="00F61D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854E5">
        <w:rPr>
          <w:rFonts w:ascii="Arial" w:hAnsi="Arial" w:cs="Arial"/>
          <w:b/>
          <w:bCs/>
          <w:sz w:val="22"/>
          <w:szCs w:val="22"/>
          <w:u w:val="single"/>
        </w:rPr>
        <w:t>Meghívott:</w:t>
      </w:r>
      <w:r w:rsidRPr="001854E5">
        <w:rPr>
          <w:rFonts w:ascii="Arial" w:hAnsi="Arial" w:cs="Arial"/>
          <w:sz w:val="22"/>
          <w:szCs w:val="22"/>
        </w:rPr>
        <w:tab/>
        <w:t xml:space="preserve">Grünwald Stefánia ügyvezető Savaria Turizmus </w:t>
      </w:r>
      <w:proofErr w:type="spellStart"/>
      <w:r w:rsidRPr="001854E5">
        <w:rPr>
          <w:rFonts w:ascii="Arial" w:hAnsi="Arial" w:cs="Arial"/>
          <w:sz w:val="22"/>
          <w:szCs w:val="22"/>
        </w:rPr>
        <w:t>Nkft</w:t>
      </w:r>
      <w:proofErr w:type="spellEnd"/>
      <w:r w:rsidRPr="001854E5">
        <w:rPr>
          <w:rFonts w:ascii="Arial" w:hAnsi="Arial" w:cs="Arial"/>
          <w:sz w:val="22"/>
          <w:szCs w:val="22"/>
        </w:rPr>
        <w:t xml:space="preserve">.    </w:t>
      </w:r>
    </w:p>
    <w:p w:rsidR="0003397B" w:rsidRPr="00F61DD5" w:rsidRDefault="0003397B" w:rsidP="00F61DD5">
      <w:bookmarkStart w:id="0" w:name="_GoBack"/>
      <w:bookmarkEnd w:id="0"/>
    </w:p>
    <w:sectPr w:rsidR="0003397B" w:rsidRPr="00F6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42326"/>
    <w:multiLevelType w:val="hybridMultilevel"/>
    <w:tmpl w:val="56D0C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9A"/>
    <w:rsid w:val="0003397B"/>
    <w:rsid w:val="003E3DDC"/>
    <w:rsid w:val="009F429A"/>
    <w:rsid w:val="00F6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BACD"/>
  <w15:chartTrackingRefBased/>
  <w15:docId w15:val="{A65A51B2-77B7-47F7-B7DD-E83E76DE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F429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3DD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2</cp:revision>
  <dcterms:created xsi:type="dcterms:W3CDTF">2019-09-20T08:07:00Z</dcterms:created>
  <dcterms:modified xsi:type="dcterms:W3CDTF">2019-09-20T08:07:00Z</dcterms:modified>
</cp:coreProperties>
</file>