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B2" w:rsidRDefault="004E46B2" w:rsidP="0000403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E46B2" w:rsidRDefault="004E46B2" w:rsidP="0000403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  <w:r w:rsidR="00547C66">
        <w:rPr>
          <w:rFonts w:ascii="Arial" w:hAnsi="Arial" w:cs="Arial"/>
          <w:b/>
        </w:rPr>
        <w:t xml:space="preserve">2019. szeptember </w:t>
      </w:r>
      <w:r w:rsidR="00055948">
        <w:rPr>
          <w:rFonts w:ascii="Arial" w:hAnsi="Arial" w:cs="Arial"/>
          <w:b/>
        </w:rPr>
        <w:t>havi rendes</w:t>
      </w:r>
      <w:r>
        <w:rPr>
          <w:rFonts w:ascii="Arial" w:hAnsi="Arial" w:cs="Arial"/>
          <w:b/>
        </w:rPr>
        <w:t xml:space="preserve"> ülésére</w:t>
      </w:r>
    </w:p>
    <w:p w:rsidR="004610FB" w:rsidRDefault="004610FB" w:rsidP="004610FB">
      <w:pPr>
        <w:jc w:val="center"/>
        <w:rPr>
          <w:rFonts w:ascii="Arial" w:hAnsi="Arial" w:cs="Arial"/>
          <w:b/>
        </w:rPr>
      </w:pPr>
      <w:bookmarkStart w:id="0" w:name="_Hlk871876"/>
      <w:r w:rsidRPr="001603FC">
        <w:rPr>
          <w:rFonts w:ascii="Arial" w:hAnsi="Arial" w:cs="Arial"/>
          <w:b/>
        </w:rPr>
        <w:t xml:space="preserve">Javaslat </w:t>
      </w:r>
      <w:r w:rsidR="00547C66">
        <w:rPr>
          <w:rFonts w:ascii="Arial" w:hAnsi="Arial" w:cs="Arial"/>
          <w:b/>
        </w:rPr>
        <w:t>az ELTE Bolyai János Gyakorló Általános Iskola és Gimnáziumban megvalósuló fejlesztések támogat</w:t>
      </w:r>
      <w:r w:rsidR="00B27F35">
        <w:rPr>
          <w:rFonts w:ascii="Arial" w:hAnsi="Arial" w:cs="Arial"/>
          <w:b/>
        </w:rPr>
        <w:t xml:space="preserve">ására </w:t>
      </w:r>
      <w:bookmarkEnd w:id="0"/>
    </w:p>
    <w:p w:rsidR="009F77F9" w:rsidRDefault="009F77F9" w:rsidP="004610FB">
      <w:pPr>
        <w:pStyle w:val="Cm"/>
        <w:jc w:val="both"/>
        <w:rPr>
          <w:b w:val="0"/>
          <w:sz w:val="24"/>
        </w:rPr>
      </w:pPr>
    </w:p>
    <w:p w:rsidR="00547C66" w:rsidRDefault="00547C66" w:rsidP="00547C66">
      <w:pPr>
        <w:pStyle w:val="Cm"/>
        <w:jc w:val="both"/>
        <w:rPr>
          <w:b w:val="0"/>
          <w:sz w:val="24"/>
        </w:rPr>
      </w:pPr>
    </w:p>
    <w:p w:rsidR="00EA2470" w:rsidRDefault="00547C66" w:rsidP="00547C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ELTE Bolyai János Gyakorló Általános Iskola és Gimnázium az EFOP- 4.1.3-17-2017-00211 azonosító számú, „Tanulást segítő terek infrastrukturális fejlesztése az ELTE Bolyai János Gyakorló Általános Iskola és Gimnáziumban Szombathelyen” tárgyú pályázat keretében 148.455.300,- Ft támogatásban részesült. A pályázat kapc</w:t>
      </w:r>
      <w:r w:rsidR="00E06A99">
        <w:rPr>
          <w:rFonts w:ascii="Arial" w:hAnsi="Arial" w:cs="Arial"/>
        </w:rPr>
        <w:t xml:space="preserve">sán az egyetem kancellárja </w:t>
      </w:r>
      <w:r>
        <w:rPr>
          <w:rFonts w:ascii="Arial" w:hAnsi="Arial" w:cs="Arial"/>
        </w:rPr>
        <w:t xml:space="preserve">arról tájékoztatta Önkormányzatunkat, hogy a teljes projekt </w:t>
      </w:r>
      <w:r w:rsidR="00A63212">
        <w:rPr>
          <w:rFonts w:ascii="Arial" w:hAnsi="Arial" w:cs="Arial"/>
        </w:rPr>
        <w:t>mintegy 400 millió</w:t>
      </w:r>
      <w:r w:rsidR="00E06A99">
        <w:rPr>
          <w:rFonts w:ascii="Arial" w:hAnsi="Arial" w:cs="Arial"/>
        </w:rPr>
        <w:t xml:space="preserve"> Ft-ba kerül, melyhez az Eötvös Loránd Tudományegyetem saját költségveté</w:t>
      </w:r>
      <w:r w:rsidR="00A63212">
        <w:rPr>
          <w:rFonts w:ascii="Arial" w:hAnsi="Arial" w:cs="Arial"/>
        </w:rPr>
        <w:t>si forrásaiból 50 millió</w:t>
      </w:r>
      <w:r w:rsidR="00E06A99">
        <w:rPr>
          <w:rFonts w:ascii="Arial" w:hAnsi="Arial" w:cs="Arial"/>
        </w:rPr>
        <w:t xml:space="preserve"> Ft-ot biztosít, egyúttal arra kérte Önkormányzatunkat, hogy a hiányzó önrész összegét biztosítsa. </w:t>
      </w:r>
    </w:p>
    <w:p w:rsidR="00800F14" w:rsidRDefault="00E06A99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egyetem kéréséről a Közgyűlés a 2019. júniusi ülésén tárgyalt, és a</w:t>
      </w:r>
      <w:r w:rsidR="00547C66">
        <w:rPr>
          <w:rFonts w:ascii="Arial" w:hAnsi="Arial" w:cs="Arial"/>
        </w:rPr>
        <w:t xml:space="preserve"> 312/2019. (VI.18.) Kgy. </w:t>
      </w:r>
      <w:proofErr w:type="gramStart"/>
      <w:r w:rsidR="00547C66">
        <w:rPr>
          <w:rFonts w:ascii="Arial" w:hAnsi="Arial" w:cs="Arial"/>
        </w:rPr>
        <w:t>számú</w:t>
      </w:r>
      <w:proofErr w:type="gramEnd"/>
      <w:r w:rsidR="00547C66">
        <w:rPr>
          <w:rFonts w:ascii="Arial" w:hAnsi="Arial" w:cs="Arial"/>
        </w:rPr>
        <w:t xml:space="preserve"> határozatában arról rendelkezett, hogy az ELTE Bolyai János Gyakorló Általános Iskola és Gimnázium felújítása önrészének fedezetét a szeptember havi ülésén biztosítja. </w:t>
      </w:r>
    </w:p>
    <w:p w:rsidR="00EA2470" w:rsidRDefault="00547C66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összeg pontos meghatározá</w:t>
      </w:r>
      <w:r w:rsidR="00EA2470">
        <w:rPr>
          <w:rFonts w:ascii="Arial" w:hAnsi="Arial" w:cs="Arial"/>
        </w:rPr>
        <w:t>sához az egyetem megküldte</w:t>
      </w:r>
      <w:r>
        <w:rPr>
          <w:rFonts w:ascii="Arial" w:hAnsi="Arial" w:cs="Arial"/>
        </w:rPr>
        <w:t xml:space="preserve"> a</w:t>
      </w:r>
      <w:r w:rsidR="00EA2470">
        <w:rPr>
          <w:rFonts w:ascii="Arial" w:hAnsi="Arial" w:cs="Arial"/>
        </w:rPr>
        <w:t>z ELTE</w:t>
      </w:r>
      <w:r>
        <w:rPr>
          <w:rFonts w:ascii="Arial" w:hAnsi="Arial" w:cs="Arial"/>
        </w:rPr>
        <w:t xml:space="preserve"> Bolyai János Gyakorló Általános Iskola és G</w:t>
      </w:r>
      <w:r w:rsidR="00EA2470">
        <w:rPr>
          <w:rFonts w:ascii="Arial" w:hAnsi="Arial" w:cs="Arial"/>
        </w:rPr>
        <w:t xml:space="preserve">imnázium fejlesztési programját, mely az előterjesztés mellékletét képezi. </w:t>
      </w:r>
      <w:r w:rsidR="00824910" w:rsidRPr="00D94380">
        <w:rPr>
          <w:rFonts w:ascii="Arial" w:hAnsi="Arial" w:cs="Arial"/>
        </w:rPr>
        <w:t>Tájékoztatom a Tisztelt Kö</w:t>
      </w:r>
      <w:r w:rsidR="00DD17CD">
        <w:rPr>
          <w:rFonts w:ascii="Arial" w:hAnsi="Arial" w:cs="Arial"/>
        </w:rPr>
        <w:t xml:space="preserve">zgyűlést, hogy </w:t>
      </w:r>
      <w:r w:rsidR="00EA2470">
        <w:rPr>
          <w:rFonts w:ascii="Arial" w:hAnsi="Arial" w:cs="Arial"/>
        </w:rPr>
        <w:t>fejlesztési program és mellékletei</w:t>
      </w:r>
      <w:r w:rsidR="00D32F41">
        <w:rPr>
          <w:rFonts w:ascii="Arial" w:hAnsi="Arial" w:cs="Arial"/>
        </w:rPr>
        <w:t xml:space="preserve"> terjedelmükre való tekintettel</w:t>
      </w:r>
      <w:r w:rsidR="00D36BD3">
        <w:rPr>
          <w:rFonts w:ascii="Arial" w:hAnsi="Arial" w:cs="Arial"/>
        </w:rPr>
        <w:t xml:space="preserve"> elektronikus úton </w:t>
      </w:r>
      <w:r w:rsidR="008E37E8">
        <w:rPr>
          <w:rFonts w:ascii="Arial" w:hAnsi="Arial" w:cs="Arial"/>
        </w:rPr>
        <w:t>érhető</w:t>
      </w:r>
      <w:r w:rsidR="00D36BD3">
        <w:rPr>
          <w:rFonts w:ascii="Arial" w:hAnsi="Arial" w:cs="Arial"/>
        </w:rPr>
        <w:t>ek el</w:t>
      </w:r>
      <w:r w:rsidR="00824910">
        <w:rPr>
          <w:rFonts w:ascii="Arial" w:hAnsi="Arial" w:cs="Arial"/>
        </w:rPr>
        <w:t xml:space="preserve"> </w:t>
      </w:r>
      <w:r w:rsidR="00824910" w:rsidRPr="00D94380">
        <w:rPr>
          <w:rFonts w:ascii="Arial" w:hAnsi="Arial" w:cs="Arial"/>
        </w:rPr>
        <w:t xml:space="preserve">a </w:t>
      </w:r>
      <w:hyperlink r:id="rId10" w:history="1">
        <w:r w:rsidR="00571802" w:rsidRPr="006739C3">
          <w:rPr>
            <w:rStyle w:val="Hiperhivatkozs"/>
            <w:rFonts w:ascii="Arial" w:hAnsi="Arial" w:cs="Arial"/>
          </w:rPr>
          <w:t>www.szombathely.hu/Közgyűlés/e-közgyűlés</w:t>
        </w:r>
        <w:r w:rsidR="00571802" w:rsidRPr="00B10F8B">
          <w:rPr>
            <w:rStyle w:val="Hiperhivatkozs"/>
            <w:rFonts w:ascii="Arial" w:hAnsi="Arial" w:cs="Arial"/>
          </w:rPr>
          <w:t>/2019</w:t>
        </w:r>
      </w:hyperlink>
      <w:r w:rsidR="00B10F8B">
        <w:rPr>
          <w:rStyle w:val="Hiperhivatkozs"/>
          <w:rFonts w:ascii="Arial" w:hAnsi="Arial" w:cs="Arial"/>
          <w:u w:val="none"/>
        </w:rPr>
        <w:t xml:space="preserve"> </w:t>
      </w:r>
      <w:r w:rsidR="00824910" w:rsidRPr="00B10F8B">
        <w:rPr>
          <w:rFonts w:ascii="Arial" w:hAnsi="Arial" w:cs="Arial"/>
        </w:rPr>
        <w:t>alatt</w:t>
      </w:r>
      <w:r w:rsidR="00824910">
        <w:rPr>
          <w:rFonts w:ascii="Arial" w:hAnsi="Arial" w:cs="Arial"/>
        </w:rPr>
        <w:t xml:space="preserve">. </w:t>
      </w:r>
    </w:p>
    <w:p w:rsidR="00800F14" w:rsidRDefault="00800F14" w:rsidP="00824910">
      <w:pPr>
        <w:jc w:val="both"/>
        <w:rPr>
          <w:rFonts w:ascii="Arial" w:hAnsi="Arial" w:cs="Arial"/>
        </w:rPr>
      </w:pPr>
    </w:p>
    <w:p w:rsidR="00B80FB3" w:rsidRDefault="004434A4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tervezett fejlesztés két részből áll</w:t>
      </w:r>
      <w:r w:rsidR="00800F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0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EFOP pályázatból és az ELTE támogatásából az </w:t>
      </w:r>
      <w:r w:rsidR="00B80FB3">
        <w:rPr>
          <w:rFonts w:ascii="Arial" w:hAnsi="Arial" w:cs="Arial"/>
        </w:rPr>
        <w:t xml:space="preserve">öltözők, </w:t>
      </w:r>
      <w:r>
        <w:rPr>
          <w:rFonts w:ascii="Arial" w:hAnsi="Arial" w:cs="Arial"/>
        </w:rPr>
        <w:t>a torna</w:t>
      </w:r>
      <w:r w:rsidR="00B80FB3">
        <w:rPr>
          <w:rFonts w:ascii="Arial" w:hAnsi="Arial" w:cs="Arial"/>
        </w:rPr>
        <w:t>tere</w:t>
      </w:r>
      <w:r>
        <w:rPr>
          <w:rFonts w:ascii="Arial" w:hAnsi="Arial" w:cs="Arial"/>
        </w:rPr>
        <w:t>m</w:t>
      </w:r>
      <w:r w:rsidR="00B80FB3">
        <w:rPr>
          <w:rFonts w:ascii="Arial" w:hAnsi="Arial" w:cs="Arial"/>
        </w:rPr>
        <w:t>, vizesblokk felújítás</w:t>
      </w:r>
      <w:r>
        <w:rPr>
          <w:rFonts w:ascii="Arial" w:hAnsi="Arial" w:cs="Arial"/>
        </w:rPr>
        <w:t>a történik meg, ugyanis a pályázatból kizárólag nem építési engedély köteles felújítás végezhető. Az elvégzendő fejlesztés részleteit a fejlesztési program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1.a. és 2. melléklete tartalmazza.</w:t>
      </w:r>
    </w:p>
    <w:p w:rsidR="004434A4" w:rsidRDefault="004434A4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Önkormányzat támogatásából az építési engedélyköteles bővítések valósulhatnának meg: a könyvtár bővítése, multi</w:t>
      </w:r>
      <w:r w:rsidR="00E23591">
        <w:rPr>
          <w:rFonts w:ascii="Arial" w:hAnsi="Arial" w:cs="Arial"/>
        </w:rPr>
        <w:t xml:space="preserve"> funkciós terem</w:t>
      </w:r>
      <w:r>
        <w:rPr>
          <w:rFonts w:ascii="Arial" w:hAnsi="Arial" w:cs="Arial"/>
        </w:rPr>
        <w:t xml:space="preserve">, </w:t>
      </w:r>
      <w:r w:rsidR="00E23591">
        <w:rPr>
          <w:rFonts w:ascii="Arial" w:hAnsi="Arial" w:cs="Arial"/>
        </w:rPr>
        <w:t xml:space="preserve">illetve </w:t>
      </w:r>
      <w:r>
        <w:rPr>
          <w:rFonts w:ascii="Arial" w:hAnsi="Arial" w:cs="Arial"/>
        </w:rPr>
        <w:t>tantermek kialak</w:t>
      </w:r>
      <w:r w:rsidR="00E23591">
        <w:rPr>
          <w:rFonts w:ascii="Arial" w:hAnsi="Arial" w:cs="Arial"/>
        </w:rPr>
        <w:t>ítására kerülhetne sor, amelynek részleteit a fejlesztési program 3</w:t>
      </w:r>
      <w:r>
        <w:rPr>
          <w:rFonts w:ascii="Arial" w:hAnsi="Arial" w:cs="Arial"/>
        </w:rPr>
        <w:t xml:space="preserve">. </w:t>
      </w:r>
      <w:r w:rsidR="00E23591">
        <w:rPr>
          <w:rFonts w:ascii="Arial" w:hAnsi="Arial" w:cs="Arial"/>
        </w:rPr>
        <w:t>melléklete tartalmaz</w:t>
      </w:r>
      <w:r w:rsidR="00800F14">
        <w:rPr>
          <w:rFonts w:ascii="Arial" w:hAnsi="Arial" w:cs="Arial"/>
        </w:rPr>
        <w:t>za</w:t>
      </w:r>
      <w:r w:rsidR="00E23591">
        <w:rPr>
          <w:rFonts w:ascii="Arial" w:hAnsi="Arial" w:cs="Arial"/>
        </w:rPr>
        <w:t>. Az így megvalósítandó fejlesztéshez – a tervek elkészítése óta bekövetkezett áremelkedést is figyelembe véve – 200 millió Ft támogatás szükséges.</w:t>
      </w:r>
    </w:p>
    <w:p w:rsidR="00B80FB3" w:rsidRDefault="00B80FB3" w:rsidP="00824910">
      <w:pPr>
        <w:jc w:val="both"/>
        <w:rPr>
          <w:rFonts w:ascii="Arial" w:hAnsi="Arial" w:cs="Arial"/>
        </w:rPr>
      </w:pPr>
    </w:p>
    <w:p w:rsidR="00824910" w:rsidRPr="00B75A08" w:rsidRDefault="00EA2470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</w:t>
      </w:r>
      <w:r w:rsidR="00824910">
        <w:rPr>
          <w:rFonts w:ascii="Arial" w:hAnsi="Arial" w:cs="Arial"/>
        </w:rPr>
        <w:t>,</w:t>
      </w:r>
      <w:r w:rsidR="00824910" w:rsidRPr="00B75A08">
        <w:rPr>
          <w:rFonts w:ascii="Arial" w:hAnsi="Arial" w:cs="Arial"/>
        </w:rPr>
        <w:t xml:space="preserve"> hogy</w:t>
      </w:r>
      <w:r>
        <w:rPr>
          <w:rFonts w:ascii="Arial" w:hAnsi="Arial" w:cs="Arial"/>
        </w:rPr>
        <w:t xml:space="preserve"> az előterjesztést megtárgyalni</w:t>
      </w:r>
      <w:r w:rsidR="00A63212">
        <w:rPr>
          <w:rFonts w:ascii="Arial" w:hAnsi="Arial" w:cs="Arial"/>
        </w:rPr>
        <w:t>,</w:t>
      </w:r>
      <w:r w:rsidR="00824910" w:rsidRPr="00B75A08">
        <w:rPr>
          <w:rFonts w:ascii="Arial" w:hAnsi="Arial" w:cs="Arial"/>
        </w:rPr>
        <w:t xml:space="preserve"> és a határozati javaslatot elfogadni szíveskedjék.</w:t>
      </w:r>
    </w:p>
    <w:p w:rsidR="00824910" w:rsidRPr="00824910" w:rsidRDefault="00824910" w:rsidP="00824910">
      <w:pPr>
        <w:jc w:val="both"/>
        <w:rPr>
          <w:rFonts w:ascii="Arial" w:hAnsi="Arial" w:cs="Arial"/>
        </w:rPr>
      </w:pPr>
    </w:p>
    <w:p w:rsidR="00797B08" w:rsidRDefault="00797B08" w:rsidP="00797B08">
      <w:pPr>
        <w:jc w:val="both"/>
        <w:rPr>
          <w:rFonts w:ascii="Arial" w:hAnsi="Arial" w:cs="Arial"/>
          <w:b/>
        </w:rPr>
      </w:pPr>
      <w:r w:rsidRPr="004610FB">
        <w:rPr>
          <w:rFonts w:ascii="Arial" w:hAnsi="Arial" w:cs="Arial"/>
          <w:b/>
        </w:rPr>
        <w:t xml:space="preserve">Szombathely, 2019. </w:t>
      </w:r>
      <w:r w:rsidR="00800F14">
        <w:rPr>
          <w:rFonts w:ascii="Arial" w:hAnsi="Arial" w:cs="Arial"/>
          <w:b/>
        </w:rPr>
        <w:t>szeptember</w:t>
      </w:r>
      <w:r w:rsidRPr="004610FB">
        <w:rPr>
          <w:rFonts w:ascii="Arial" w:hAnsi="Arial" w:cs="Arial"/>
          <w:b/>
        </w:rPr>
        <w:t xml:space="preserve"> </w:t>
      </w:r>
      <w:proofErr w:type="gramStart"/>
      <w:r w:rsidRPr="004610FB">
        <w:rPr>
          <w:rFonts w:ascii="Arial" w:hAnsi="Arial" w:cs="Arial"/>
          <w:b/>
        </w:rPr>
        <w:t>„      ”</w:t>
      </w:r>
      <w:proofErr w:type="gramEnd"/>
    </w:p>
    <w:p w:rsidR="008A05B6" w:rsidRDefault="008A05B6" w:rsidP="00797B08">
      <w:pPr>
        <w:jc w:val="both"/>
        <w:rPr>
          <w:rFonts w:ascii="Arial" w:hAnsi="Arial" w:cs="Arial"/>
          <w:b/>
        </w:rPr>
      </w:pPr>
    </w:p>
    <w:p w:rsidR="00797B08" w:rsidRPr="004610FB" w:rsidRDefault="00797B08" w:rsidP="00797B08">
      <w:pPr>
        <w:jc w:val="both"/>
        <w:rPr>
          <w:rFonts w:ascii="Arial" w:hAnsi="Arial" w:cs="Arial"/>
          <w:b/>
        </w:rPr>
      </w:pPr>
    </w:p>
    <w:p w:rsidR="00747DFC" w:rsidRPr="00004037" w:rsidRDefault="00797B08" w:rsidP="00004037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Pr="001603F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1603FC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15261C" w:rsidRDefault="0015261C" w:rsidP="00BB3388">
      <w:pPr>
        <w:jc w:val="center"/>
        <w:rPr>
          <w:rFonts w:ascii="Arial" w:hAnsi="Arial" w:cs="Arial"/>
          <w:b/>
          <w:bCs/>
        </w:rPr>
      </w:pPr>
    </w:p>
    <w:p w:rsidR="00685B04" w:rsidRDefault="00685B04" w:rsidP="00BB3388">
      <w:pPr>
        <w:jc w:val="center"/>
        <w:rPr>
          <w:rFonts w:ascii="Arial" w:hAnsi="Arial" w:cs="Arial"/>
          <w:b/>
          <w:bCs/>
        </w:rPr>
      </w:pPr>
    </w:p>
    <w:p w:rsidR="00685B04" w:rsidRDefault="00685B04" w:rsidP="003810F5">
      <w:pPr>
        <w:rPr>
          <w:rFonts w:ascii="Arial" w:hAnsi="Arial" w:cs="Arial"/>
          <w:b/>
          <w:bCs/>
          <w:i/>
          <w:u w:val="single"/>
        </w:rPr>
      </w:pPr>
    </w:p>
    <w:p w:rsidR="00A63212" w:rsidRDefault="00A63212" w:rsidP="003810F5">
      <w:pPr>
        <w:rPr>
          <w:rFonts w:ascii="Arial" w:hAnsi="Arial" w:cs="Arial"/>
          <w:b/>
          <w:bCs/>
          <w:i/>
          <w:u w:val="single"/>
        </w:rPr>
      </w:pPr>
    </w:p>
    <w:p w:rsidR="00FE1648" w:rsidRPr="00685B04" w:rsidRDefault="00FE1648" w:rsidP="003810F5">
      <w:pPr>
        <w:rPr>
          <w:rFonts w:ascii="Arial" w:hAnsi="Arial" w:cs="Arial"/>
          <w:b/>
          <w:bCs/>
          <w:i/>
          <w:u w:val="single"/>
        </w:rPr>
      </w:pP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4610FB" w:rsidRPr="001603FC" w:rsidRDefault="00D86737" w:rsidP="004610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(IX. ….</w:t>
      </w:r>
      <w:bookmarkStart w:id="1" w:name="_GoBack"/>
      <w:bookmarkEnd w:id="1"/>
      <w:r w:rsidR="004610FB" w:rsidRPr="001603FC">
        <w:rPr>
          <w:rFonts w:ascii="Arial" w:hAnsi="Arial" w:cs="Arial"/>
          <w:b/>
          <w:bCs/>
          <w:u w:val="single"/>
        </w:rPr>
        <w:t>)</w:t>
      </w:r>
      <w:r w:rsidR="00093ABA">
        <w:rPr>
          <w:rFonts w:ascii="Arial" w:hAnsi="Arial" w:cs="Arial"/>
          <w:b/>
          <w:bCs/>
          <w:u w:val="single"/>
        </w:rPr>
        <w:t xml:space="preserve"> Kgy.</w:t>
      </w:r>
      <w:r w:rsidR="004610FB" w:rsidRPr="001603FC">
        <w:rPr>
          <w:rFonts w:ascii="Arial" w:hAnsi="Arial" w:cs="Arial"/>
          <w:b/>
          <w:bCs/>
          <w:u w:val="single"/>
        </w:rPr>
        <w:t xml:space="preserve"> számú határozat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</w:p>
    <w:p w:rsidR="004610FB" w:rsidRDefault="004610FB" w:rsidP="00FE1648">
      <w:pPr>
        <w:pStyle w:val="Cm"/>
        <w:numPr>
          <w:ilvl w:val="0"/>
          <w:numId w:val="9"/>
        </w:numPr>
        <w:ind w:left="426" w:hanging="426"/>
        <w:jc w:val="both"/>
        <w:rPr>
          <w:b w:val="0"/>
          <w:sz w:val="24"/>
        </w:rPr>
      </w:pPr>
      <w:r w:rsidRPr="00715AA1">
        <w:rPr>
          <w:b w:val="0"/>
          <w:bCs/>
          <w:sz w:val="24"/>
        </w:rPr>
        <w:t xml:space="preserve">Szombathely Megyei Jogú Város Közgyűlése </w:t>
      </w:r>
      <w:bookmarkStart w:id="2" w:name="_Hlk6309650"/>
      <w:r w:rsidR="00FE1648" w:rsidRPr="00FE1648">
        <w:rPr>
          <w:b w:val="0"/>
          <w:sz w:val="24"/>
        </w:rPr>
        <w:t xml:space="preserve">az ELTE Bolyai János Gyakorló Általános Iskola és Gimnáziumban megvalósuló fejlesztésekhez </w:t>
      </w:r>
      <w:r w:rsidR="00A63212">
        <w:rPr>
          <w:b w:val="0"/>
          <w:sz w:val="24"/>
        </w:rPr>
        <w:t xml:space="preserve">mindösszesen </w:t>
      </w:r>
      <w:r w:rsidR="00FE1648" w:rsidRPr="00FE1648">
        <w:rPr>
          <w:b w:val="0"/>
          <w:sz w:val="24"/>
        </w:rPr>
        <w:t xml:space="preserve">200 millió Ft támogatást biztosít. </w:t>
      </w:r>
      <w:bookmarkEnd w:id="2"/>
    </w:p>
    <w:p w:rsidR="00A63212" w:rsidRDefault="00A63212" w:rsidP="00A63212">
      <w:pPr>
        <w:pStyle w:val="Cm"/>
        <w:ind w:left="426"/>
        <w:jc w:val="both"/>
        <w:rPr>
          <w:b w:val="0"/>
          <w:sz w:val="24"/>
        </w:rPr>
      </w:pPr>
    </w:p>
    <w:p w:rsidR="00A63212" w:rsidRPr="00FE1648" w:rsidRDefault="00A63212" w:rsidP="00FE1648">
      <w:pPr>
        <w:pStyle w:val="Cm"/>
        <w:numPr>
          <w:ilvl w:val="0"/>
          <w:numId w:val="9"/>
        </w:numPr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>A Közgyűlés elhatározza, hogy az 1. pont szerinti 200 M Ft összegű támogatást az ELTE által jelzett kifizetési ütemezés figyelembe vételével szerepelteti a következő évek költségvetési rendeletében.</w:t>
      </w:r>
    </w:p>
    <w:p w:rsidR="00F60975" w:rsidRPr="00715AA1" w:rsidRDefault="00F60975" w:rsidP="00004037">
      <w:pPr>
        <w:pStyle w:val="Cm"/>
        <w:ind w:left="426" w:hanging="426"/>
        <w:jc w:val="both"/>
        <w:rPr>
          <w:b w:val="0"/>
          <w:sz w:val="24"/>
        </w:rPr>
      </w:pPr>
    </w:p>
    <w:p w:rsidR="00715AA1" w:rsidRPr="00F60975" w:rsidRDefault="00715AA1" w:rsidP="00004037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60975">
        <w:rPr>
          <w:rFonts w:ascii="Arial" w:hAnsi="Arial" w:cs="Arial"/>
        </w:rPr>
        <w:t>A Közgyűlés fe</w:t>
      </w:r>
      <w:r w:rsidR="00F60975">
        <w:rPr>
          <w:rFonts w:ascii="Arial" w:hAnsi="Arial" w:cs="Arial"/>
        </w:rPr>
        <w:t>lhatalmazza a polgármestert</w:t>
      </w:r>
      <w:r w:rsidRPr="00F60975">
        <w:rPr>
          <w:rFonts w:ascii="Arial" w:hAnsi="Arial" w:cs="Arial"/>
        </w:rPr>
        <w:t xml:space="preserve">, hogy </w:t>
      </w:r>
      <w:r w:rsidR="00FE1648">
        <w:rPr>
          <w:rFonts w:ascii="Arial" w:hAnsi="Arial" w:cs="Arial"/>
        </w:rPr>
        <w:t xml:space="preserve">az </w:t>
      </w:r>
      <w:r w:rsidR="00FE1648" w:rsidRPr="00FE1648">
        <w:rPr>
          <w:rFonts w:ascii="Arial" w:hAnsi="Arial" w:cs="Arial"/>
        </w:rPr>
        <w:t>ELTE Bolyai János Gyakorló Általános I</w:t>
      </w:r>
      <w:r w:rsidR="00CB7404">
        <w:rPr>
          <w:rFonts w:ascii="Arial" w:hAnsi="Arial" w:cs="Arial"/>
        </w:rPr>
        <w:t xml:space="preserve">skola és Gimnázium fejlesztésére </w:t>
      </w:r>
      <w:r w:rsidR="00F60975">
        <w:rPr>
          <w:rFonts w:ascii="Arial" w:hAnsi="Arial" w:cs="Arial"/>
        </w:rPr>
        <w:t xml:space="preserve">vonatkozó támogatási szerződést </w:t>
      </w:r>
      <w:r w:rsidR="00A63212">
        <w:rPr>
          <w:rFonts w:ascii="Arial" w:hAnsi="Arial" w:cs="Arial"/>
        </w:rPr>
        <w:t>az</w:t>
      </w:r>
      <w:r w:rsidR="00FE1648">
        <w:rPr>
          <w:rFonts w:ascii="Arial" w:hAnsi="Arial" w:cs="Arial"/>
        </w:rPr>
        <w:t xml:space="preserve"> </w:t>
      </w:r>
      <w:r w:rsidR="00A63212">
        <w:rPr>
          <w:rFonts w:ascii="Arial" w:hAnsi="Arial" w:cs="Arial"/>
        </w:rPr>
        <w:t>1-2.</w:t>
      </w:r>
      <w:r w:rsidR="00CB7404">
        <w:rPr>
          <w:rFonts w:ascii="Arial" w:hAnsi="Arial" w:cs="Arial"/>
        </w:rPr>
        <w:t xml:space="preserve"> pont</w:t>
      </w:r>
      <w:r w:rsidR="00A63212">
        <w:rPr>
          <w:rFonts w:ascii="Arial" w:hAnsi="Arial" w:cs="Arial"/>
        </w:rPr>
        <w:t>ok</w:t>
      </w:r>
      <w:r w:rsidR="00CB7404">
        <w:rPr>
          <w:rFonts w:ascii="Arial" w:hAnsi="Arial" w:cs="Arial"/>
        </w:rPr>
        <w:t>ban foglalt feltételekkel</w:t>
      </w:r>
      <w:r w:rsidRPr="00F60975">
        <w:rPr>
          <w:rFonts w:ascii="Arial" w:hAnsi="Arial" w:cs="Arial"/>
        </w:rPr>
        <w:t xml:space="preserve"> aláírja</w:t>
      </w:r>
      <w:r w:rsidRPr="00F60975">
        <w:rPr>
          <w:rFonts w:ascii="Arial" w:hAnsi="Arial"/>
        </w:rPr>
        <w:t>.</w:t>
      </w:r>
    </w:p>
    <w:p w:rsidR="004610FB" w:rsidRPr="000476E2" w:rsidRDefault="004610FB" w:rsidP="004610FB">
      <w:pPr>
        <w:pStyle w:val="Listaszerbekezds"/>
        <w:rPr>
          <w:rFonts w:ascii="Arial" w:hAnsi="Arial" w:cs="Arial"/>
        </w:rPr>
      </w:pPr>
    </w:p>
    <w:p w:rsidR="00A63212" w:rsidRDefault="00A63212" w:rsidP="00C66DAF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:rsidR="00C66DAF" w:rsidRPr="00FF3516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CA52CB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Pr="00FF3516">
        <w:rPr>
          <w:rFonts w:ascii="Arial" w:hAnsi="Arial" w:cs="Arial"/>
        </w:rPr>
        <w:t xml:space="preserve"> alpolgármester</w:t>
      </w:r>
    </w:p>
    <w:p w:rsidR="00C66DAF" w:rsidRPr="00FF3516" w:rsidRDefault="00CA52CB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07E9">
        <w:rPr>
          <w:rFonts w:ascii="Arial" w:hAnsi="Arial" w:cs="Arial"/>
        </w:rPr>
        <w:t>Illés Károly, alpolgármester</w:t>
      </w:r>
      <w:r w:rsidR="00C66DAF" w:rsidRPr="00FF3516">
        <w:rPr>
          <w:rFonts w:ascii="Arial" w:hAnsi="Arial" w:cs="Arial"/>
        </w:rPr>
        <w:t xml:space="preserve"> </w:t>
      </w:r>
    </w:p>
    <w:p w:rsidR="00C66DAF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Károlyi Ákos jegyző</w:t>
      </w:r>
    </w:p>
    <w:p w:rsidR="00C66DAF" w:rsidRPr="00FF3516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/a végrehajtás előkészítéséért: </w:t>
      </w:r>
    </w:p>
    <w:p w:rsidR="00C66DAF" w:rsidRDefault="00C66DAF" w:rsidP="00C66DAF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C66DAF" w:rsidRPr="00F60975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Stéger Gábor, a Közgaz</w:t>
      </w:r>
      <w:r w:rsidR="00F60975">
        <w:rPr>
          <w:rFonts w:ascii="Arial" w:hAnsi="Arial" w:cs="Arial"/>
        </w:rPr>
        <w:t>dasági és Adó Osztály vezetője</w:t>
      </w:r>
      <w:r>
        <w:rPr>
          <w:rFonts w:ascii="Arial" w:hAnsi="Arial"/>
        </w:rPr>
        <w:t>/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A63212" w:rsidRDefault="00C66DAF" w:rsidP="00C66D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 w:rsidR="00797B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(1. pont vonatkozásában)</w:t>
      </w:r>
    </w:p>
    <w:p w:rsidR="00C66DAF" w:rsidRPr="00FF3516" w:rsidRDefault="00A63212" w:rsidP="00C66DA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költségvetési</w:t>
      </w:r>
      <w:proofErr w:type="gramEnd"/>
      <w:r>
        <w:rPr>
          <w:rFonts w:ascii="Arial" w:hAnsi="Arial" w:cs="Arial"/>
          <w:bCs/>
        </w:rPr>
        <w:t xml:space="preserve"> </w:t>
      </w:r>
      <w:r w:rsidR="00C66D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rendeletek elfogadása (2. pont vonatkozásában)</w:t>
      </w:r>
    </w:p>
    <w:p w:rsidR="00C66DAF" w:rsidRDefault="00C66DAF" w:rsidP="00C66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 xml:space="preserve">. </w:t>
      </w:r>
      <w:r w:rsidR="00A63212">
        <w:rPr>
          <w:rFonts w:ascii="Arial" w:hAnsi="Arial" w:cs="Arial"/>
        </w:rPr>
        <w:t>október 31</w:t>
      </w:r>
      <w:r w:rsidRPr="00684D1B">
        <w:rPr>
          <w:rFonts w:ascii="Arial" w:hAnsi="Arial" w:cs="Arial"/>
        </w:rPr>
        <w:t>.</w:t>
      </w:r>
      <w:r w:rsidR="00797B08">
        <w:rPr>
          <w:rFonts w:ascii="Arial" w:hAnsi="Arial" w:cs="Arial"/>
        </w:rPr>
        <w:t xml:space="preserve"> </w:t>
      </w:r>
      <w:r w:rsidR="00A63212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. pont vonatkozásában) </w:t>
      </w:r>
    </w:p>
    <w:p w:rsidR="003810F5" w:rsidRDefault="003810F5" w:rsidP="00C66DAF">
      <w:pPr>
        <w:rPr>
          <w:rFonts w:ascii="Arial" w:hAnsi="Arial" w:cs="Arial"/>
        </w:rPr>
      </w:pPr>
    </w:p>
    <w:sectPr w:rsidR="003810F5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673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673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.</w:t>
    </w:r>
    <w:r w:rsidR="00E72A17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.  ….. …..  </w:t>
    </w:r>
    <w:r w:rsidR="00E72A17"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  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>…   ..</w:t>
    </w:r>
    <w:r w:rsidR="00834A26">
      <w:rPr>
        <w:rFonts w:ascii="Arial" w:hAnsi="Arial" w:cs="Arial"/>
        <w:sz w:val="20"/>
        <w:szCs w:val="20"/>
      </w:rPr>
      <w:t>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…</w:t>
    </w:r>
    <w:r w:rsidR="00E72A17">
      <w:rPr>
        <w:rFonts w:ascii="Arial" w:hAnsi="Arial" w:cs="Arial"/>
        <w:sz w:val="20"/>
        <w:szCs w:val="20"/>
      </w:rPr>
      <w:t>……….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72A17">
      <w:rPr>
        <w:rFonts w:ascii="Arial" w:hAnsi="Arial" w:cs="Arial"/>
        <w:sz w:val="20"/>
        <w:szCs w:val="20"/>
      </w:rPr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001694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</w:t>
    </w:r>
    <w:r w:rsidR="00834A26">
      <w:rPr>
        <w:rFonts w:ascii="Arial" w:hAnsi="Arial" w:cs="Arial"/>
        <w:sz w:val="20"/>
        <w:szCs w:val="20"/>
      </w:rPr>
      <w:t>Osztályv.</w:t>
    </w:r>
    <w:r>
      <w:rPr>
        <w:rFonts w:ascii="Arial" w:hAnsi="Arial" w:cs="Arial"/>
        <w:sz w:val="20"/>
        <w:szCs w:val="20"/>
      </w:rPr>
      <w:t xml:space="preserve"> 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</w:t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93ABA" w:rsidRPr="00CD05BF" w:rsidRDefault="00093ABA" w:rsidP="00093AB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Default="004E46B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4E6EB0" w:rsidRPr="00CD05BF" w:rsidRDefault="004E6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571802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401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9F123B1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6AC"/>
    <w:multiLevelType w:val="hybridMultilevel"/>
    <w:tmpl w:val="848430A8"/>
    <w:lvl w:ilvl="0" w:tplc="C5481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ED4477"/>
    <w:multiLevelType w:val="hybridMultilevel"/>
    <w:tmpl w:val="FD6CC334"/>
    <w:lvl w:ilvl="0" w:tplc="F7BA5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CE71F6"/>
    <w:multiLevelType w:val="hybridMultilevel"/>
    <w:tmpl w:val="5974535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813C5"/>
    <w:multiLevelType w:val="hybridMultilevel"/>
    <w:tmpl w:val="00B212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68C5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037"/>
    <w:rsid w:val="00021C3A"/>
    <w:rsid w:val="00055948"/>
    <w:rsid w:val="00064202"/>
    <w:rsid w:val="00072F30"/>
    <w:rsid w:val="00093ABA"/>
    <w:rsid w:val="000C25DE"/>
    <w:rsid w:val="000C593A"/>
    <w:rsid w:val="000D307F"/>
    <w:rsid w:val="000D5554"/>
    <w:rsid w:val="000E7076"/>
    <w:rsid w:val="000F0700"/>
    <w:rsid w:val="0010100C"/>
    <w:rsid w:val="00103261"/>
    <w:rsid w:val="00107174"/>
    <w:rsid w:val="00132161"/>
    <w:rsid w:val="0015261C"/>
    <w:rsid w:val="00181799"/>
    <w:rsid w:val="001A4648"/>
    <w:rsid w:val="002120A4"/>
    <w:rsid w:val="00270BF8"/>
    <w:rsid w:val="002A25FA"/>
    <w:rsid w:val="002A54B4"/>
    <w:rsid w:val="002E0E60"/>
    <w:rsid w:val="00325973"/>
    <w:rsid w:val="0032649B"/>
    <w:rsid w:val="00337306"/>
    <w:rsid w:val="0034130E"/>
    <w:rsid w:val="00356256"/>
    <w:rsid w:val="003810F5"/>
    <w:rsid w:val="00387E79"/>
    <w:rsid w:val="00396B6F"/>
    <w:rsid w:val="00397B76"/>
    <w:rsid w:val="003E7CF4"/>
    <w:rsid w:val="00430EA9"/>
    <w:rsid w:val="004434A4"/>
    <w:rsid w:val="004610FB"/>
    <w:rsid w:val="004A3268"/>
    <w:rsid w:val="004A5006"/>
    <w:rsid w:val="004D7800"/>
    <w:rsid w:val="004E46B2"/>
    <w:rsid w:val="004E6EB0"/>
    <w:rsid w:val="00504834"/>
    <w:rsid w:val="00514CD3"/>
    <w:rsid w:val="005321D7"/>
    <w:rsid w:val="005408AF"/>
    <w:rsid w:val="00546684"/>
    <w:rsid w:val="00547C66"/>
    <w:rsid w:val="005522EB"/>
    <w:rsid w:val="00571802"/>
    <w:rsid w:val="00572044"/>
    <w:rsid w:val="005775CC"/>
    <w:rsid w:val="005823CE"/>
    <w:rsid w:val="00594E48"/>
    <w:rsid w:val="005A3FEA"/>
    <w:rsid w:val="005B36EE"/>
    <w:rsid w:val="005B3A70"/>
    <w:rsid w:val="005B3EF7"/>
    <w:rsid w:val="005C2C6C"/>
    <w:rsid w:val="005D0011"/>
    <w:rsid w:val="005D3DEE"/>
    <w:rsid w:val="005E51E5"/>
    <w:rsid w:val="005F19FE"/>
    <w:rsid w:val="0061287F"/>
    <w:rsid w:val="00635388"/>
    <w:rsid w:val="006537EE"/>
    <w:rsid w:val="00663D8C"/>
    <w:rsid w:val="006713FA"/>
    <w:rsid w:val="00673677"/>
    <w:rsid w:val="00685B04"/>
    <w:rsid w:val="006A73A5"/>
    <w:rsid w:val="006B5218"/>
    <w:rsid w:val="006C4D12"/>
    <w:rsid w:val="00715AA1"/>
    <w:rsid w:val="007326FF"/>
    <w:rsid w:val="00747DFC"/>
    <w:rsid w:val="00750423"/>
    <w:rsid w:val="00751F44"/>
    <w:rsid w:val="00797B08"/>
    <w:rsid w:val="007A0E65"/>
    <w:rsid w:val="007A7F9C"/>
    <w:rsid w:val="007B2FF9"/>
    <w:rsid w:val="007B3D5B"/>
    <w:rsid w:val="007B4FA9"/>
    <w:rsid w:val="007B6516"/>
    <w:rsid w:val="007C40AF"/>
    <w:rsid w:val="007F2F31"/>
    <w:rsid w:val="00800F14"/>
    <w:rsid w:val="00807A2C"/>
    <w:rsid w:val="00824910"/>
    <w:rsid w:val="0082660D"/>
    <w:rsid w:val="00834A26"/>
    <w:rsid w:val="008356E5"/>
    <w:rsid w:val="008728D0"/>
    <w:rsid w:val="00894163"/>
    <w:rsid w:val="008A05B6"/>
    <w:rsid w:val="008C4D8C"/>
    <w:rsid w:val="008E37E8"/>
    <w:rsid w:val="009309E8"/>
    <w:rsid w:val="009329D0"/>
    <w:rsid w:val="009348EA"/>
    <w:rsid w:val="009359AF"/>
    <w:rsid w:val="00937CFE"/>
    <w:rsid w:val="00952574"/>
    <w:rsid w:val="0096279B"/>
    <w:rsid w:val="0096478E"/>
    <w:rsid w:val="00977D6F"/>
    <w:rsid w:val="00997F0C"/>
    <w:rsid w:val="009B0B46"/>
    <w:rsid w:val="009B5040"/>
    <w:rsid w:val="009D4377"/>
    <w:rsid w:val="009F77F9"/>
    <w:rsid w:val="00A122B2"/>
    <w:rsid w:val="00A14D48"/>
    <w:rsid w:val="00A32C74"/>
    <w:rsid w:val="00A63212"/>
    <w:rsid w:val="00A7633E"/>
    <w:rsid w:val="00AB4E5E"/>
    <w:rsid w:val="00AB7B31"/>
    <w:rsid w:val="00AC0E82"/>
    <w:rsid w:val="00AD08CD"/>
    <w:rsid w:val="00AE14C5"/>
    <w:rsid w:val="00B103B4"/>
    <w:rsid w:val="00B10F8B"/>
    <w:rsid w:val="00B26535"/>
    <w:rsid w:val="00B27192"/>
    <w:rsid w:val="00B27F35"/>
    <w:rsid w:val="00B610E8"/>
    <w:rsid w:val="00B80FB3"/>
    <w:rsid w:val="00B91B3F"/>
    <w:rsid w:val="00BA710A"/>
    <w:rsid w:val="00BB3388"/>
    <w:rsid w:val="00BB4EA5"/>
    <w:rsid w:val="00BC46F6"/>
    <w:rsid w:val="00BD3813"/>
    <w:rsid w:val="00BE370B"/>
    <w:rsid w:val="00BF30D8"/>
    <w:rsid w:val="00C036BF"/>
    <w:rsid w:val="00C66DAF"/>
    <w:rsid w:val="00C6751B"/>
    <w:rsid w:val="00C71580"/>
    <w:rsid w:val="00CA483B"/>
    <w:rsid w:val="00CA52CB"/>
    <w:rsid w:val="00CB7404"/>
    <w:rsid w:val="00CF30C8"/>
    <w:rsid w:val="00D32F41"/>
    <w:rsid w:val="00D36BD3"/>
    <w:rsid w:val="00D45391"/>
    <w:rsid w:val="00D54DF8"/>
    <w:rsid w:val="00D713B0"/>
    <w:rsid w:val="00D77A22"/>
    <w:rsid w:val="00D803CF"/>
    <w:rsid w:val="00D807E9"/>
    <w:rsid w:val="00D86737"/>
    <w:rsid w:val="00DA142F"/>
    <w:rsid w:val="00DA14B3"/>
    <w:rsid w:val="00DD17CD"/>
    <w:rsid w:val="00DE49CF"/>
    <w:rsid w:val="00E055AE"/>
    <w:rsid w:val="00E05BAB"/>
    <w:rsid w:val="00E06A99"/>
    <w:rsid w:val="00E23591"/>
    <w:rsid w:val="00E542E9"/>
    <w:rsid w:val="00E63CDA"/>
    <w:rsid w:val="00E72A17"/>
    <w:rsid w:val="00E743A8"/>
    <w:rsid w:val="00E82F69"/>
    <w:rsid w:val="00E90554"/>
    <w:rsid w:val="00E93354"/>
    <w:rsid w:val="00E950D2"/>
    <w:rsid w:val="00EA02C5"/>
    <w:rsid w:val="00EA2470"/>
    <w:rsid w:val="00EB1E9B"/>
    <w:rsid w:val="00EB56E1"/>
    <w:rsid w:val="00EB5CC4"/>
    <w:rsid w:val="00EC4F94"/>
    <w:rsid w:val="00EC7C11"/>
    <w:rsid w:val="00F17E03"/>
    <w:rsid w:val="00F60975"/>
    <w:rsid w:val="00F87A5A"/>
    <w:rsid w:val="00FA6D25"/>
    <w:rsid w:val="00FD074B"/>
    <w:rsid w:val="00FD6171"/>
    <w:rsid w:val="00FE1648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D074B"/>
    <w:pPr>
      <w:ind w:left="720"/>
      <w:contextualSpacing/>
    </w:pPr>
  </w:style>
  <w:style w:type="paragraph" w:styleId="Cm">
    <w:name w:val="Title"/>
    <w:basedOn w:val="Norml"/>
    <w:link w:val="CmChar"/>
    <w:qFormat/>
    <w:rsid w:val="004610FB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610FB"/>
    <w:rPr>
      <w:rFonts w:ascii="Arial" w:hAnsi="Arial" w:cs="Arial"/>
      <w:b/>
      <w:sz w:val="22"/>
      <w:szCs w:val="24"/>
    </w:rPr>
  </w:style>
  <w:style w:type="paragraph" w:styleId="Szvegtrzs">
    <w:name w:val="Body Text"/>
    <w:basedOn w:val="Norml"/>
    <w:link w:val="SzvegtrzsChar"/>
    <w:rsid w:val="005D3DE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D3DEE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823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4910"/>
    <w:rPr>
      <w:sz w:val="24"/>
      <w:szCs w:val="24"/>
    </w:rPr>
  </w:style>
  <w:style w:type="paragraph" w:customStyle="1" w:styleId="Standard">
    <w:name w:val="Standard"/>
    <w:rsid w:val="008A05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Gyopáros Tünde</cp:lastModifiedBy>
  <cp:revision>17</cp:revision>
  <cp:lastPrinted>2019-04-17T10:14:00Z</cp:lastPrinted>
  <dcterms:created xsi:type="dcterms:W3CDTF">2019-09-05T10:55:00Z</dcterms:created>
  <dcterms:modified xsi:type="dcterms:W3CDTF">2019-09-11T10:48:00Z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