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ELŐTERJESZTÉS</w:t>
      </w:r>
    </w:p>
    <w:p w:rsidR="009C66FA" w:rsidRPr="00317CF9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6A1910" w:rsidRPr="00317CF9" w:rsidRDefault="006A1910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9C66FA" w:rsidRDefault="009C66FA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1A7966">
        <w:rPr>
          <w:rFonts w:ascii="Arial" w:hAnsi="Arial" w:cs="Arial"/>
          <w:b/>
        </w:rPr>
        <w:t xml:space="preserve">Szombathely Megyei Jogú Város Közgyűlésének 2019. </w:t>
      </w:r>
      <w:r w:rsidR="00C20E0E" w:rsidRPr="001A7966">
        <w:rPr>
          <w:rFonts w:ascii="Arial" w:hAnsi="Arial" w:cs="Arial"/>
          <w:b/>
        </w:rPr>
        <w:t>jú</w:t>
      </w:r>
      <w:r w:rsidR="00107D07">
        <w:rPr>
          <w:rFonts w:ascii="Arial" w:hAnsi="Arial" w:cs="Arial"/>
          <w:b/>
        </w:rPr>
        <w:t>l</w:t>
      </w:r>
      <w:r w:rsidR="00C20E0E" w:rsidRPr="001A7966">
        <w:rPr>
          <w:rFonts w:ascii="Arial" w:hAnsi="Arial" w:cs="Arial"/>
          <w:b/>
        </w:rPr>
        <w:t>ius</w:t>
      </w:r>
      <w:r w:rsidR="008D2FD6">
        <w:rPr>
          <w:rFonts w:ascii="Arial" w:hAnsi="Arial" w:cs="Arial"/>
          <w:b/>
        </w:rPr>
        <w:t xml:space="preserve"> 25-i</w:t>
      </w:r>
      <w:r w:rsidRPr="001A7966">
        <w:rPr>
          <w:rFonts w:ascii="Arial" w:hAnsi="Arial" w:cs="Arial"/>
          <w:b/>
        </w:rPr>
        <w:t xml:space="preserve"> </w:t>
      </w:r>
      <w:r w:rsidR="00065961">
        <w:rPr>
          <w:rFonts w:ascii="Arial" w:hAnsi="Arial" w:cs="Arial"/>
          <w:b/>
        </w:rPr>
        <w:t xml:space="preserve">rendkívüli </w:t>
      </w:r>
      <w:r w:rsidRPr="001A7966">
        <w:rPr>
          <w:rFonts w:ascii="Arial" w:hAnsi="Arial" w:cs="Arial"/>
          <w:b/>
        </w:rPr>
        <w:t>ülésére</w:t>
      </w:r>
    </w:p>
    <w:p w:rsidR="001A7966" w:rsidRPr="001A7966" w:rsidRDefault="001A7966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1A7966" w:rsidRDefault="008E1167" w:rsidP="009C66FA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1A7966">
        <w:rPr>
          <w:rFonts w:ascii="Arial" w:hAnsi="Arial" w:cs="Arial"/>
          <w:b/>
          <w:bCs/>
        </w:rPr>
        <w:t xml:space="preserve">Javaslat </w:t>
      </w:r>
    </w:p>
    <w:p w:rsidR="00885AB2" w:rsidRPr="001A7966" w:rsidRDefault="008E1167" w:rsidP="009C66FA">
      <w:pPr>
        <w:pStyle w:val="Szvegtrzs"/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1A7966">
        <w:rPr>
          <w:rFonts w:ascii="Arial" w:hAnsi="Arial" w:cs="Arial"/>
          <w:b/>
          <w:bCs/>
        </w:rPr>
        <w:t>a</w:t>
      </w:r>
      <w:proofErr w:type="gramEnd"/>
      <w:r w:rsidRPr="001A7966">
        <w:rPr>
          <w:rFonts w:ascii="Arial" w:hAnsi="Arial" w:cs="Arial"/>
          <w:b/>
          <w:bCs/>
        </w:rPr>
        <w:t xml:space="preserve"> Szombathelyi Haladás Labdar</w:t>
      </w:r>
      <w:r w:rsidR="00BC5F9B">
        <w:rPr>
          <w:rFonts w:ascii="Arial" w:hAnsi="Arial" w:cs="Arial"/>
          <w:b/>
          <w:bCs/>
        </w:rPr>
        <w:t>ú</w:t>
      </w:r>
      <w:r w:rsidRPr="001A7966">
        <w:rPr>
          <w:rFonts w:ascii="Arial" w:hAnsi="Arial" w:cs="Arial"/>
          <w:b/>
          <w:bCs/>
        </w:rPr>
        <w:t xml:space="preserve">gó és Sportszolgáltató </w:t>
      </w:r>
      <w:proofErr w:type="spellStart"/>
      <w:r w:rsidRPr="001A7966">
        <w:rPr>
          <w:rFonts w:ascii="Arial" w:hAnsi="Arial" w:cs="Arial"/>
          <w:b/>
          <w:bCs/>
        </w:rPr>
        <w:t>Kft</w:t>
      </w:r>
      <w:r w:rsidR="00065961">
        <w:rPr>
          <w:rFonts w:ascii="Arial" w:hAnsi="Arial" w:cs="Arial"/>
          <w:b/>
          <w:bCs/>
        </w:rPr>
        <w:t>-v</w:t>
      </w:r>
      <w:r w:rsidR="00715C04">
        <w:rPr>
          <w:rFonts w:ascii="Arial" w:hAnsi="Arial" w:cs="Arial"/>
          <w:b/>
          <w:bCs/>
        </w:rPr>
        <w:t>e</w:t>
      </w:r>
      <w:r w:rsidR="00065961">
        <w:rPr>
          <w:rFonts w:ascii="Arial" w:hAnsi="Arial" w:cs="Arial"/>
          <w:b/>
          <w:bCs/>
        </w:rPr>
        <w:t>l</w:t>
      </w:r>
      <w:proofErr w:type="spellEnd"/>
      <w:r w:rsidR="00065961">
        <w:rPr>
          <w:rFonts w:ascii="Arial" w:hAnsi="Arial" w:cs="Arial"/>
          <w:b/>
          <w:bCs/>
        </w:rPr>
        <w:t xml:space="preserve"> kapcsolatos </w:t>
      </w:r>
      <w:r w:rsidRPr="001A7966">
        <w:rPr>
          <w:rFonts w:ascii="Arial" w:hAnsi="Arial" w:cs="Arial"/>
          <w:b/>
          <w:bCs/>
        </w:rPr>
        <w:t>szerződés</w:t>
      </w:r>
      <w:r w:rsidR="001A7966">
        <w:rPr>
          <w:rFonts w:ascii="Arial" w:hAnsi="Arial" w:cs="Arial"/>
          <w:b/>
          <w:bCs/>
        </w:rPr>
        <w:t>ek</w:t>
      </w:r>
      <w:r w:rsidRPr="001A7966">
        <w:rPr>
          <w:rFonts w:ascii="Arial" w:hAnsi="Arial" w:cs="Arial"/>
          <w:b/>
          <w:bCs/>
        </w:rPr>
        <w:t xml:space="preserve"> jóváhagyására</w:t>
      </w:r>
    </w:p>
    <w:p w:rsidR="00715C04" w:rsidRDefault="00715C04" w:rsidP="008E1167">
      <w:pPr>
        <w:jc w:val="both"/>
        <w:rPr>
          <w:rFonts w:ascii="Arial" w:hAnsi="Arial" w:cs="Arial"/>
          <w:bCs/>
        </w:rPr>
      </w:pPr>
    </w:p>
    <w:p w:rsidR="00715C04" w:rsidRPr="00715C04" w:rsidRDefault="00715C04" w:rsidP="00715C0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bCs/>
        </w:rPr>
      </w:pPr>
    </w:p>
    <w:p w:rsidR="008E1167" w:rsidRDefault="008E1167" w:rsidP="008E116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Szombathely Megyei Jogú Város Közgyűlése a 2019. április 30-i ülésén tárgyalta a </w:t>
      </w:r>
      <w:r w:rsidRPr="008E1167">
        <w:rPr>
          <w:rFonts w:ascii="Arial" w:hAnsi="Arial" w:cs="Arial"/>
          <w:bCs/>
        </w:rPr>
        <w:t>Szombathelyi Haladás Labdarúgó és Sportszolgáltató Kft. helyzetéről</w:t>
      </w:r>
      <w:r>
        <w:rPr>
          <w:rFonts w:ascii="Arial" w:hAnsi="Arial" w:cs="Arial"/>
          <w:bCs/>
        </w:rPr>
        <w:t xml:space="preserve"> szóló tájékoztatót. A </w:t>
      </w:r>
      <w:bookmarkStart w:id="0" w:name="_Hlk10531545"/>
      <w:r w:rsidRPr="008E1167">
        <w:rPr>
          <w:rFonts w:ascii="Arial" w:hAnsi="Arial" w:cs="Arial"/>
          <w:bCs/>
        </w:rPr>
        <w:t xml:space="preserve">Közgyűlés a 239/2019. (IV.30.) Kgy. </w:t>
      </w:r>
      <w:proofErr w:type="gramStart"/>
      <w:r w:rsidRPr="008E1167">
        <w:rPr>
          <w:rFonts w:ascii="Arial" w:hAnsi="Arial" w:cs="Arial"/>
          <w:bCs/>
        </w:rPr>
        <w:t>sz.</w:t>
      </w:r>
      <w:proofErr w:type="gramEnd"/>
      <w:r w:rsidRPr="008E1167">
        <w:rPr>
          <w:rFonts w:ascii="Arial" w:hAnsi="Arial" w:cs="Arial"/>
          <w:bCs/>
        </w:rPr>
        <w:t xml:space="preserve"> határozatában </w:t>
      </w:r>
      <w:r>
        <w:rPr>
          <w:rFonts w:ascii="Arial" w:hAnsi="Arial" w:cs="Arial"/>
          <w:bCs/>
        </w:rPr>
        <w:t xml:space="preserve">támogatta 150 millió forint biztosítását a Kft. </w:t>
      </w:r>
      <w:proofErr w:type="spellStart"/>
      <w:r>
        <w:rPr>
          <w:rFonts w:ascii="Arial" w:hAnsi="Arial" w:cs="Arial"/>
          <w:bCs/>
        </w:rPr>
        <w:t>NB-s</w:t>
      </w:r>
      <w:proofErr w:type="spellEnd"/>
      <w:r>
        <w:rPr>
          <w:rFonts w:ascii="Arial" w:hAnsi="Arial" w:cs="Arial"/>
          <w:bCs/>
        </w:rPr>
        <w:t xml:space="preserve"> tagságának megőrzéséhez az alábbi </w:t>
      </w:r>
      <w:r>
        <w:rPr>
          <w:rFonts w:ascii="Arial" w:hAnsi="Arial" w:cs="Arial"/>
          <w:color w:val="000000"/>
        </w:rPr>
        <w:t>feltételekkel:</w:t>
      </w:r>
      <w:bookmarkEnd w:id="0"/>
    </w:p>
    <w:p w:rsidR="0045676F" w:rsidRDefault="0045676F" w:rsidP="008E1167">
      <w:pPr>
        <w:jc w:val="both"/>
        <w:rPr>
          <w:rFonts w:ascii="Arial" w:hAnsi="Arial" w:cs="Arial"/>
          <w:color w:val="000000"/>
        </w:rPr>
      </w:pP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bookmarkStart w:id="1" w:name="_Hlk10530873"/>
      <w:r w:rsidRPr="0076541A">
        <w:rPr>
          <w:rFonts w:ascii="Arial" w:hAnsi="Arial" w:cs="Arial"/>
          <w:color w:val="000000"/>
        </w:rPr>
        <w:t>a gazdasági társaság vállalja a működése önkormányzat által kiválasztott szakértő általi teljes átvilágítását a gazdasági események tekintetében, a felelősök megnevezésével;</w:t>
      </w:r>
    </w:p>
    <w:bookmarkEnd w:id="1"/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  <w:color w:val="000000"/>
        </w:rPr>
        <w:t xml:space="preserve">csak azt követően történik meg a támogatás folyósítása az önkormányzat részéről, ha a többi tulajdonos valamennyi, a licence megszerzéséhez vállalt fizetési </w:t>
      </w:r>
      <w:r w:rsidRPr="0076541A">
        <w:rPr>
          <w:rFonts w:ascii="Arial" w:hAnsi="Arial" w:cs="Arial"/>
        </w:rPr>
        <w:t>kötelezettségét maradéktalanul teljesítette, ezt a tényt a társaság az önkormányzat felé hitelt érdemlően igazolja;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klubvezetők (az ügyvezető és a többségi tulajdonos) készfizető kezességet vállalnak az önkormányzati támogatás </w:t>
      </w:r>
      <w:proofErr w:type="gramStart"/>
      <w:r w:rsidRPr="0076541A">
        <w:rPr>
          <w:rFonts w:ascii="Arial" w:hAnsi="Arial" w:cs="Arial"/>
        </w:rPr>
        <w:t>visszafizetésére</w:t>
      </w:r>
      <w:proofErr w:type="gramEnd"/>
      <w:r w:rsidRPr="0076541A">
        <w:rPr>
          <w:rFonts w:ascii="Arial" w:hAnsi="Arial" w:cs="Arial"/>
        </w:rPr>
        <w:t xml:space="preserve"> arra az esetre, ha a megtett intézkedések és az önkormányzati támogatás folyósítása ellenére a csapat mégsem kapja meg a </w:t>
      </w:r>
      <w:proofErr w:type="spellStart"/>
      <w:r w:rsidRPr="0076541A">
        <w:rPr>
          <w:rFonts w:ascii="Arial" w:hAnsi="Arial" w:cs="Arial"/>
        </w:rPr>
        <w:t>NB-s</w:t>
      </w:r>
      <w:proofErr w:type="spellEnd"/>
      <w:r w:rsidRPr="0076541A">
        <w:rPr>
          <w:rFonts w:ascii="Arial" w:hAnsi="Arial" w:cs="Arial"/>
        </w:rPr>
        <w:t xml:space="preserve"> licencet, 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Szombathelyi Haladás Labdarúgó és Sportszolgáltató Kft. a támogatásra vonatkozóan megkötésre kerülő szerződés aláírásával tudomásul veszi, hogy a 150 millió forint összegű támogatás megfizetésével </w:t>
      </w:r>
      <w:r w:rsidR="0025728B">
        <w:rPr>
          <w:rFonts w:ascii="Arial" w:hAnsi="Arial" w:cs="Arial"/>
        </w:rPr>
        <w:t xml:space="preserve">az Önkormányzat </w:t>
      </w:r>
      <w:r w:rsidRPr="0076541A">
        <w:rPr>
          <w:rFonts w:ascii="Arial" w:hAnsi="Arial" w:cs="Arial"/>
        </w:rPr>
        <w:t xml:space="preserve">teljesítette a 2018. május 30-án kötött megállapodásban vállalt 2020. évi 50 milliós támogatási </w:t>
      </w:r>
      <w:r w:rsidRPr="0076541A">
        <w:rPr>
          <w:rFonts w:ascii="Arial" w:hAnsi="Arial" w:cs="Arial"/>
        </w:rPr>
        <w:lastRenderedPageBreak/>
        <w:t xml:space="preserve">kötelezettségét, valamint a társaság 50-50 millió forintos önkormányzati támogatást ismer el a 2021. és 2022. évek tekintetében; 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támogatás kizárólag az </w:t>
      </w:r>
      <w:proofErr w:type="spellStart"/>
      <w:r w:rsidRPr="0076541A">
        <w:rPr>
          <w:rFonts w:ascii="Arial" w:hAnsi="Arial" w:cs="Arial"/>
        </w:rPr>
        <w:t>NB-s</w:t>
      </w:r>
      <w:proofErr w:type="spellEnd"/>
      <w:r w:rsidRPr="0076541A">
        <w:rPr>
          <w:rFonts w:ascii="Arial" w:hAnsi="Arial" w:cs="Arial"/>
        </w:rPr>
        <w:t xml:space="preserve"> licenc megszerzéséhez kapcsolódó kiadásokra fordítható;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bookmarkStart w:id="2" w:name="_Hlk10531110"/>
      <w:r w:rsidRPr="0076541A">
        <w:rPr>
          <w:rFonts w:ascii="Arial" w:hAnsi="Arial" w:cs="Arial"/>
        </w:rPr>
        <w:t xml:space="preserve">a támogatási szerződés aláírásától számított 30 napon belül a társaság átad az önkormányzat számára jóváhagyásra egy középtávú koncepciót a klub további céljairól, szponzorációs és működtetési elképzelésekről; </w:t>
      </w:r>
    </w:p>
    <w:p w:rsidR="008E1167" w:rsidRPr="0076541A" w:rsidRDefault="008E1167" w:rsidP="0045676F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>a társaság kötelezettséget vállal a támogatás felhasználásának önkormányzat általi ellenőrzésére.</w:t>
      </w:r>
    </w:p>
    <w:bookmarkEnd w:id="2"/>
    <w:p w:rsidR="00CA64AB" w:rsidRDefault="00CA64AB" w:rsidP="00827964">
      <w:pPr>
        <w:jc w:val="both"/>
        <w:rPr>
          <w:rFonts w:ascii="Arial" w:hAnsi="Arial" w:cs="Arial"/>
        </w:rPr>
      </w:pPr>
    </w:p>
    <w:p w:rsidR="008E1167" w:rsidRDefault="008E1167" w:rsidP="00827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felhatalmazott a fenti feltételekkel a támogatási szerződés</w:t>
      </w:r>
      <w:r w:rsidR="00827964">
        <w:rPr>
          <w:rFonts w:ascii="Arial" w:hAnsi="Arial" w:cs="Arial"/>
        </w:rPr>
        <w:t xml:space="preserve"> aláírására. A határozatnak megfelelően a </w:t>
      </w:r>
      <w:r w:rsidR="00F72272">
        <w:rPr>
          <w:rFonts w:ascii="Arial" w:hAnsi="Arial" w:cs="Arial"/>
        </w:rPr>
        <w:t xml:space="preserve">Polgármesteri </w:t>
      </w:r>
      <w:r w:rsidR="00065961">
        <w:rPr>
          <w:rFonts w:ascii="Arial" w:hAnsi="Arial" w:cs="Arial"/>
        </w:rPr>
        <w:t>H</w:t>
      </w:r>
      <w:r w:rsidR="00827964">
        <w:rPr>
          <w:rFonts w:ascii="Arial" w:hAnsi="Arial" w:cs="Arial"/>
        </w:rPr>
        <w:t xml:space="preserve">ivatal munkatársai elkészítették 2018. május 30. napján az Önkormányzat, a HALMILL Team Kft. valamint a </w:t>
      </w:r>
      <w:r w:rsidR="00827964" w:rsidRPr="008E1167">
        <w:rPr>
          <w:rFonts w:ascii="Arial" w:hAnsi="Arial" w:cs="Arial"/>
          <w:bCs/>
        </w:rPr>
        <w:t xml:space="preserve">Szombathelyi Haladás Labdarúgó és Sportszolgáltató Kft. </w:t>
      </w:r>
      <w:r w:rsidR="00827964">
        <w:rPr>
          <w:rFonts w:ascii="Arial" w:hAnsi="Arial" w:cs="Arial"/>
          <w:bCs/>
        </w:rPr>
        <w:t xml:space="preserve">között létrejött </w:t>
      </w:r>
      <w:r w:rsidR="00827964">
        <w:rPr>
          <w:rFonts w:ascii="Arial" w:hAnsi="Arial" w:cs="Arial"/>
        </w:rPr>
        <w:t>támogatási szerződés módosításának tervezetét</w:t>
      </w:r>
      <w:r w:rsidR="00065961">
        <w:rPr>
          <w:rFonts w:ascii="Arial" w:hAnsi="Arial" w:cs="Arial"/>
        </w:rPr>
        <w:t xml:space="preserve">. </w:t>
      </w:r>
      <w:r w:rsidR="00827964">
        <w:rPr>
          <w:rFonts w:ascii="Arial" w:hAnsi="Arial" w:cs="Arial"/>
        </w:rPr>
        <w:t xml:space="preserve">Szombathely Megyei Jogú Város </w:t>
      </w:r>
      <w:r w:rsidR="00827964" w:rsidRPr="00827964">
        <w:rPr>
          <w:rFonts w:ascii="Arial" w:hAnsi="Arial" w:cs="Arial"/>
        </w:rPr>
        <w:t xml:space="preserve">Közgyűlése a </w:t>
      </w:r>
      <w:r w:rsidRPr="00827964">
        <w:rPr>
          <w:rFonts w:ascii="Arial" w:hAnsi="Arial" w:cs="Arial"/>
        </w:rPr>
        <w:t xml:space="preserve">252/2019. (V.16.) Kgy. </w:t>
      </w:r>
      <w:proofErr w:type="gramStart"/>
      <w:r w:rsidRPr="00827964">
        <w:rPr>
          <w:rFonts w:ascii="Arial" w:hAnsi="Arial" w:cs="Arial"/>
        </w:rPr>
        <w:t>sz.</w:t>
      </w:r>
      <w:proofErr w:type="gramEnd"/>
      <w:r w:rsidRPr="00827964">
        <w:rPr>
          <w:rFonts w:ascii="Arial" w:hAnsi="Arial" w:cs="Arial"/>
        </w:rPr>
        <w:t xml:space="preserve"> határozat</w:t>
      </w:r>
      <w:r w:rsidR="00827964" w:rsidRPr="00827964">
        <w:rPr>
          <w:rFonts w:ascii="Arial" w:hAnsi="Arial" w:cs="Arial"/>
        </w:rPr>
        <w:t xml:space="preserve">ban arról is döntött, hogy </w:t>
      </w:r>
      <w:r w:rsidRPr="00827964">
        <w:rPr>
          <w:rFonts w:ascii="Arial" w:hAnsi="Arial" w:cs="Arial"/>
        </w:rPr>
        <w:t>a 239/2019. (IV.30.) K</w:t>
      </w:r>
      <w:r>
        <w:rPr>
          <w:rFonts w:ascii="Arial" w:hAnsi="Arial" w:cs="Arial"/>
        </w:rPr>
        <w:t xml:space="preserve">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alapján a Szombathelyi Haladás Labdarúgó és Sportszolgáltató </w:t>
      </w:r>
      <w:proofErr w:type="spellStart"/>
      <w:r>
        <w:rPr>
          <w:rFonts w:ascii="Arial" w:hAnsi="Arial" w:cs="Arial"/>
        </w:rPr>
        <w:t>Kft.-nek</w:t>
      </w:r>
      <w:proofErr w:type="spellEnd"/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NB-s</w:t>
      </w:r>
      <w:proofErr w:type="spellEnd"/>
      <w:r>
        <w:rPr>
          <w:rFonts w:ascii="Arial" w:hAnsi="Arial" w:cs="Arial"/>
        </w:rPr>
        <w:t xml:space="preserve"> tagság megőrzésére biztosított 150 millió forintos támogatás tekintetében megkötendő szerződést a bizottsági vélemények ismeretében tárgyalni kívánja. </w:t>
      </w:r>
    </w:p>
    <w:p w:rsidR="008E1167" w:rsidRDefault="008E1167" w:rsidP="009C66FA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065961" w:rsidRDefault="00827964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Haladás Kft. 2019. május </w:t>
      </w:r>
      <w:r w:rsidR="00CF6A18">
        <w:rPr>
          <w:rFonts w:ascii="Arial" w:hAnsi="Arial" w:cs="Arial"/>
        </w:rPr>
        <w:t>23.</w:t>
      </w:r>
      <w:r>
        <w:rPr>
          <w:rFonts w:ascii="Arial" w:hAnsi="Arial" w:cs="Arial"/>
        </w:rPr>
        <w:t xml:space="preserve"> napján tar</w:t>
      </w:r>
      <w:r w:rsidR="00AC4981">
        <w:rPr>
          <w:rFonts w:ascii="Arial" w:hAnsi="Arial" w:cs="Arial"/>
        </w:rPr>
        <w:t>t</w:t>
      </w:r>
      <w:r w:rsidR="00107D07">
        <w:rPr>
          <w:rFonts w:ascii="Arial" w:hAnsi="Arial" w:cs="Arial"/>
        </w:rPr>
        <w:t>ott taggyűlése a K</w:t>
      </w:r>
      <w:r>
        <w:rPr>
          <w:rFonts w:ascii="Arial" w:hAnsi="Arial" w:cs="Arial"/>
        </w:rPr>
        <w:t>özgyűlés döntés</w:t>
      </w:r>
      <w:r w:rsidR="00065961">
        <w:rPr>
          <w:rFonts w:ascii="Arial" w:hAnsi="Arial" w:cs="Arial"/>
        </w:rPr>
        <w:t>é</w:t>
      </w:r>
      <w:r>
        <w:rPr>
          <w:rFonts w:ascii="Arial" w:hAnsi="Arial" w:cs="Arial"/>
        </w:rPr>
        <w:t>nek megfelelően előkészített szerződés-tervezetet megtárgyalta</w:t>
      </w:r>
      <w:r w:rsidR="00BF73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azt nem fogadta el</w:t>
      </w:r>
      <w:r w:rsidR="00CF6A18">
        <w:rPr>
          <w:rFonts w:ascii="Arial" w:hAnsi="Arial" w:cs="Arial"/>
        </w:rPr>
        <w:t xml:space="preserve">. </w:t>
      </w:r>
      <w:bookmarkStart w:id="3" w:name="_Hlk10531650"/>
    </w:p>
    <w:p w:rsidR="00065961" w:rsidRPr="00065961" w:rsidRDefault="00065961" w:rsidP="00065961">
      <w:pPr>
        <w:jc w:val="both"/>
        <w:rPr>
          <w:rFonts w:ascii="Arial" w:hAnsi="Arial" w:cs="Arial"/>
        </w:rPr>
      </w:pPr>
    </w:p>
    <w:p w:rsidR="00065961" w:rsidRPr="007921B0" w:rsidRDefault="00107D07" w:rsidP="0006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2019. június 18-i K</w:t>
      </w:r>
      <w:r w:rsidR="00065961" w:rsidRPr="00065961">
        <w:rPr>
          <w:rFonts w:ascii="Arial" w:hAnsi="Arial" w:cs="Arial"/>
        </w:rPr>
        <w:t xml:space="preserve">özgyűlésen a testület </w:t>
      </w:r>
      <w:r w:rsidR="00065961" w:rsidRPr="00F72272">
        <w:rPr>
          <w:rFonts w:ascii="Arial" w:hAnsi="Arial" w:cs="Arial"/>
        </w:rPr>
        <w:t xml:space="preserve">a 336/2019. (VI.18.) Kgy. </w:t>
      </w:r>
      <w:proofErr w:type="gramStart"/>
      <w:r w:rsidR="00065961" w:rsidRPr="00F72272">
        <w:rPr>
          <w:rFonts w:ascii="Arial" w:hAnsi="Arial" w:cs="Arial"/>
        </w:rPr>
        <w:t>sz.</w:t>
      </w:r>
      <w:proofErr w:type="gramEnd"/>
      <w:r w:rsidR="00065961" w:rsidRPr="00F72272">
        <w:rPr>
          <w:rFonts w:ascii="Arial" w:hAnsi="Arial" w:cs="Arial"/>
        </w:rPr>
        <w:t xml:space="preserve"> határozatában </w:t>
      </w:r>
      <w:r w:rsidR="00065961" w:rsidRPr="00065961">
        <w:rPr>
          <w:rFonts w:ascii="Arial" w:hAnsi="Arial" w:cs="Arial"/>
        </w:rPr>
        <w:t xml:space="preserve">úgy döntött, hogy </w:t>
      </w:r>
      <w:r w:rsidR="00065961" w:rsidRPr="00107D07">
        <w:rPr>
          <w:rFonts w:ascii="Arial" w:hAnsi="Arial" w:cs="Arial"/>
        </w:rPr>
        <w:t xml:space="preserve">a 239/2019. (IV.30.) Kgy. </w:t>
      </w:r>
      <w:proofErr w:type="gramStart"/>
      <w:r w:rsidR="00065961" w:rsidRPr="00107D07">
        <w:rPr>
          <w:rFonts w:ascii="Arial" w:hAnsi="Arial" w:cs="Arial"/>
        </w:rPr>
        <w:t>sz.</w:t>
      </w:r>
      <w:proofErr w:type="gramEnd"/>
      <w:r w:rsidR="00065961" w:rsidRPr="00107D07">
        <w:rPr>
          <w:rFonts w:ascii="Arial" w:hAnsi="Arial" w:cs="Arial"/>
        </w:rPr>
        <w:t xml:space="preserve"> határozatában megfogalmazott feltételeket maradéktalanul fenntartja, és az annak alapján előkészített megállapodást jóváhagyja. A Közgyűlés úgy határozott egyúttal, hogy a kötelezettségek teljesítéséhez szükséges, a költségvetési rendeletben jelenleg rendelkezésre álló forrás felett további 50 millió Ft-ot a költségvetési rendelet soron következő módosításánál biztosít. A Közgyűlés felhatalmaz</w:t>
      </w:r>
      <w:r w:rsidR="00F72272" w:rsidRPr="00107D07">
        <w:rPr>
          <w:rFonts w:ascii="Arial" w:hAnsi="Arial" w:cs="Arial"/>
        </w:rPr>
        <w:t xml:space="preserve">ott </w:t>
      </w:r>
      <w:r w:rsidR="00065961" w:rsidRPr="00107D07">
        <w:rPr>
          <w:rFonts w:ascii="Arial" w:hAnsi="Arial" w:cs="Arial"/>
        </w:rPr>
        <w:t>a megállapodás aláírására.</w:t>
      </w:r>
      <w:r>
        <w:rPr>
          <w:rFonts w:ascii="Arial" w:hAnsi="Arial" w:cs="Arial"/>
        </w:rPr>
        <w:t xml:space="preserve"> A 2019. június 18-i K</w:t>
      </w:r>
      <w:r w:rsidR="00F72272" w:rsidRPr="00107D07">
        <w:rPr>
          <w:rFonts w:ascii="Arial" w:hAnsi="Arial" w:cs="Arial"/>
        </w:rPr>
        <w:t xml:space="preserve">özgyűlés napján kiosztott, pénzügyi helyzetről szóló kimutatás az előterjesztés </w:t>
      </w:r>
      <w:r w:rsidR="00F72272" w:rsidRPr="007921B0">
        <w:rPr>
          <w:rFonts w:ascii="Arial" w:hAnsi="Arial" w:cs="Arial"/>
          <w:b/>
        </w:rPr>
        <w:t>1. sz. melléklete</w:t>
      </w:r>
      <w:r w:rsidR="007921B0" w:rsidRPr="007921B0">
        <w:rPr>
          <w:rFonts w:ascii="Arial" w:hAnsi="Arial" w:cs="Arial"/>
        </w:rPr>
        <w:t>.</w:t>
      </w:r>
    </w:p>
    <w:p w:rsidR="00F72272" w:rsidRPr="00107D07" w:rsidRDefault="00F72272" w:rsidP="00065961">
      <w:pPr>
        <w:jc w:val="both"/>
        <w:rPr>
          <w:rFonts w:ascii="Arial" w:hAnsi="Arial" w:cs="Arial"/>
        </w:rPr>
      </w:pPr>
    </w:p>
    <w:p w:rsidR="00F72272" w:rsidRPr="00F72272" w:rsidRDefault="00F72272" w:rsidP="00F72272">
      <w:pPr>
        <w:jc w:val="both"/>
        <w:rPr>
          <w:rFonts w:ascii="Arial" w:hAnsi="Arial" w:cs="Arial"/>
        </w:rPr>
      </w:pPr>
      <w:r w:rsidRPr="00107D07">
        <w:rPr>
          <w:rFonts w:ascii="Arial" w:hAnsi="Arial" w:cs="Arial"/>
        </w:rPr>
        <w:t xml:space="preserve">A Társaság 2019. június 20. napján rendkívüli taggyűlést tartott, amelynek jegyzőkönyve az előterjesztés </w:t>
      </w:r>
      <w:r w:rsidRPr="007921B0">
        <w:rPr>
          <w:rFonts w:ascii="Arial" w:hAnsi="Arial" w:cs="Arial"/>
          <w:b/>
        </w:rPr>
        <w:t>2. sz. melléklete</w:t>
      </w:r>
      <w:r w:rsidRPr="00107D07">
        <w:rPr>
          <w:rFonts w:ascii="Arial" w:hAnsi="Arial" w:cs="Arial"/>
        </w:rPr>
        <w:t xml:space="preserve">. A jegyzőkönyv szerint a taggyűlés a </w:t>
      </w:r>
      <w:r w:rsidRPr="00F72272">
        <w:rPr>
          <w:rFonts w:ascii="Arial" w:hAnsi="Arial" w:cs="Arial"/>
        </w:rPr>
        <w:t>1/2019. (06.20.) számú határozatában az alábbi döntést hozta:</w:t>
      </w:r>
    </w:p>
    <w:p w:rsidR="00F72272" w:rsidRPr="00F72272" w:rsidRDefault="00F72272" w:rsidP="00107D07">
      <w:pPr>
        <w:jc w:val="both"/>
        <w:rPr>
          <w:rFonts w:ascii="Arial" w:hAnsi="Arial" w:cs="Arial"/>
        </w:rPr>
      </w:pPr>
    </w:p>
    <w:p w:rsidR="00F72272" w:rsidRPr="00F72272" w:rsidRDefault="00F72272" w:rsidP="00107D07">
      <w:pPr>
        <w:jc w:val="both"/>
        <w:rPr>
          <w:rFonts w:ascii="Arial" w:hAnsi="Arial" w:cs="Arial"/>
        </w:rPr>
      </w:pPr>
      <w:r w:rsidRPr="00F72272">
        <w:rPr>
          <w:rFonts w:ascii="Arial" w:hAnsi="Arial" w:cs="Arial"/>
        </w:rPr>
        <w:t>„</w:t>
      </w:r>
      <w:proofErr w:type="gramStart"/>
      <w:r w:rsidRPr="00F72272">
        <w:rPr>
          <w:rFonts w:ascii="Arial" w:hAnsi="Arial" w:cs="Arial"/>
        </w:rPr>
        <w:t xml:space="preserve">A taggyűlés a SZMJV Közgyűlése által 2019. június 18. napján megtárgyalt és elfogadott háromoldalú, SZMJV Önkormányzata, a </w:t>
      </w:r>
      <w:proofErr w:type="spellStart"/>
      <w:r w:rsidRPr="00F72272">
        <w:rPr>
          <w:rFonts w:ascii="Arial" w:hAnsi="Arial" w:cs="Arial"/>
        </w:rPr>
        <w:t>HALMlLL</w:t>
      </w:r>
      <w:proofErr w:type="spellEnd"/>
      <w:r w:rsidRPr="00F72272">
        <w:rPr>
          <w:rFonts w:ascii="Arial" w:hAnsi="Arial" w:cs="Arial"/>
        </w:rPr>
        <w:t xml:space="preserve"> Team Kft és a Szombathelyi Haladás Labdarúgó és Sportszolgáltató Kft között aláírandó szerződés 12. pontjának módosítását kéri azzal, hogy a készfizető kezességi kötelem beállta és annak jogosult általi lehívhatósága akkor következik be, ha a Szombathelyi Haladás Kft a 150.000.000 Ft támogatást nem a jelen szerződés aláírásakor fennálló bértartozás és járulékai, és az esedékes közterhek kifizetésére fordítja.</w:t>
      </w:r>
      <w:proofErr w:type="gramEnd"/>
    </w:p>
    <w:p w:rsidR="00F72272" w:rsidRPr="00F72272" w:rsidRDefault="00F72272" w:rsidP="00107D07">
      <w:pPr>
        <w:jc w:val="both"/>
        <w:rPr>
          <w:rFonts w:ascii="Arial" w:hAnsi="Arial" w:cs="Arial"/>
        </w:rPr>
      </w:pPr>
    </w:p>
    <w:p w:rsidR="00F72272" w:rsidRPr="00F72272" w:rsidRDefault="00F72272" w:rsidP="00107D07">
      <w:pPr>
        <w:jc w:val="both"/>
        <w:rPr>
          <w:rFonts w:ascii="Arial" w:hAnsi="Arial" w:cs="Arial"/>
        </w:rPr>
      </w:pPr>
      <w:r w:rsidRPr="00F72272">
        <w:rPr>
          <w:rFonts w:ascii="Arial" w:hAnsi="Arial" w:cs="Arial"/>
        </w:rPr>
        <w:t>Egyebekben a megállapodás rendelkezéseit elfogadja.</w:t>
      </w:r>
    </w:p>
    <w:p w:rsidR="00F72272" w:rsidRPr="00F72272" w:rsidRDefault="00F72272" w:rsidP="00107D07">
      <w:pPr>
        <w:jc w:val="both"/>
        <w:rPr>
          <w:rFonts w:ascii="Arial" w:hAnsi="Arial" w:cs="Arial"/>
        </w:rPr>
      </w:pPr>
    </w:p>
    <w:p w:rsidR="00F72272" w:rsidRPr="00F72272" w:rsidRDefault="00F72272" w:rsidP="00107D07">
      <w:pPr>
        <w:jc w:val="both"/>
        <w:rPr>
          <w:rFonts w:ascii="Arial" w:hAnsi="Arial" w:cs="Arial"/>
        </w:rPr>
      </w:pPr>
      <w:r w:rsidRPr="00F72272">
        <w:rPr>
          <w:rFonts w:ascii="Arial" w:hAnsi="Arial" w:cs="Arial"/>
        </w:rPr>
        <w:t>Megbízza az ügyvezetőt a határozat SZMJV részére történő megküldésére és az esetleges további egyeztetések lefolytatására.”</w:t>
      </w:r>
    </w:p>
    <w:p w:rsidR="00F72272" w:rsidRPr="00107D07" w:rsidRDefault="00F72272" w:rsidP="00065961">
      <w:pPr>
        <w:jc w:val="both"/>
        <w:rPr>
          <w:rFonts w:ascii="Arial" w:hAnsi="Arial" w:cs="Arial"/>
        </w:rPr>
      </w:pPr>
    </w:p>
    <w:p w:rsidR="00E1325F" w:rsidRDefault="007921B0" w:rsidP="000659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2019. június 25-én kelt levelemben </w:t>
      </w:r>
      <w:r w:rsidR="00706DE8">
        <w:rPr>
          <w:rFonts w:ascii="Arial" w:hAnsi="Arial" w:cs="Arial"/>
          <w:bCs/>
        </w:rPr>
        <w:t>(</w:t>
      </w:r>
      <w:r w:rsidR="00706DE8">
        <w:rPr>
          <w:rFonts w:ascii="Arial" w:hAnsi="Arial" w:cs="Arial"/>
          <w:b/>
          <w:bCs/>
        </w:rPr>
        <w:t xml:space="preserve">3. számú </w:t>
      </w:r>
      <w:r w:rsidR="00706DE8" w:rsidRPr="00E55FFB">
        <w:rPr>
          <w:rFonts w:ascii="Arial" w:hAnsi="Arial" w:cs="Arial"/>
          <w:b/>
          <w:bCs/>
        </w:rPr>
        <w:t>melléklet</w:t>
      </w:r>
      <w:r w:rsidR="00706DE8">
        <w:rPr>
          <w:rFonts w:ascii="Arial" w:hAnsi="Arial" w:cs="Arial"/>
          <w:bCs/>
        </w:rPr>
        <w:t xml:space="preserve">) </w:t>
      </w:r>
      <w:r w:rsidRPr="00706DE8">
        <w:rPr>
          <w:rFonts w:ascii="Arial" w:hAnsi="Arial" w:cs="Arial"/>
          <w:bCs/>
        </w:rPr>
        <w:t>javasoltam</w:t>
      </w:r>
      <w:r>
        <w:rPr>
          <w:rFonts w:ascii="Arial" w:hAnsi="Arial" w:cs="Arial"/>
          <w:bCs/>
        </w:rPr>
        <w:t xml:space="preserve"> </w:t>
      </w:r>
      <w:r w:rsidR="00107D07">
        <w:rPr>
          <w:rFonts w:ascii="Arial" w:hAnsi="Arial" w:cs="Arial"/>
          <w:bCs/>
        </w:rPr>
        <w:t xml:space="preserve">a Kft. ügyvezetőjének, </w:t>
      </w:r>
      <w:r w:rsidR="00F72272">
        <w:rPr>
          <w:rFonts w:ascii="Arial" w:hAnsi="Arial" w:cs="Arial"/>
          <w:bCs/>
        </w:rPr>
        <w:t>hogy a szerződésben szereplő készfizetési kötelem kérelemnek megfelelő módosítása esetén a szerződésbe az alábbi előírás kerüljön beemelésre:</w:t>
      </w:r>
    </w:p>
    <w:p w:rsidR="001E64A7" w:rsidRDefault="001E64A7" w:rsidP="00F72272">
      <w:pPr>
        <w:pStyle w:val="Szvegtrzs"/>
        <w:jc w:val="both"/>
        <w:rPr>
          <w:rFonts w:ascii="Arial" w:hAnsi="Arial" w:cs="Arial"/>
          <w:bCs/>
        </w:rPr>
      </w:pPr>
    </w:p>
    <w:p w:rsidR="00C02640" w:rsidRDefault="001E64A7" w:rsidP="00F72272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F72272">
        <w:rPr>
          <w:rFonts w:ascii="Arial" w:hAnsi="Arial" w:cs="Arial"/>
          <w:bCs/>
        </w:rPr>
        <w:t xml:space="preserve">A </w:t>
      </w:r>
      <w:r w:rsidR="00C02640">
        <w:rPr>
          <w:rFonts w:ascii="Arial" w:hAnsi="Arial" w:cs="Arial"/>
          <w:bCs/>
        </w:rPr>
        <w:t>szerződés szerint 2019. évben esedékes támogatások</w:t>
      </w:r>
      <w:r w:rsidR="00FF016C">
        <w:rPr>
          <w:rFonts w:ascii="Arial" w:hAnsi="Arial" w:cs="Arial"/>
          <w:bCs/>
        </w:rPr>
        <w:t xml:space="preserve"> (50 M Ft és 150 M Ft)</w:t>
      </w:r>
      <w:r w:rsidR="00F72272">
        <w:rPr>
          <w:rFonts w:ascii="Arial" w:hAnsi="Arial" w:cs="Arial"/>
          <w:bCs/>
        </w:rPr>
        <w:t xml:space="preserve"> folyósítására </w:t>
      </w:r>
      <w:r w:rsidR="00F72272" w:rsidRPr="007E0C5E">
        <w:rPr>
          <w:rFonts w:ascii="Arial" w:hAnsi="Arial" w:cs="Arial"/>
          <w:bCs/>
        </w:rPr>
        <w:t>csak akkor kerülhet sor, ha</w:t>
      </w:r>
      <w:r w:rsidR="00C02640">
        <w:rPr>
          <w:rFonts w:ascii="Arial" w:hAnsi="Arial" w:cs="Arial"/>
          <w:bCs/>
        </w:rPr>
        <w:t>:</w:t>
      </w:r>
    </w:p>
    <w:p w:rsidR="00C02640" w:rsidRDefault="00F72272" w:rsidP="00C02640">
      <w:pPr>
        <w:pStyle w:val="Szvegtrzs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7E0C5E">
        <w:rPr>
          <w:rFonts w:ascii="Arial" w:hAnsi="Arial" w:cs="Arial"/>
          <w:bCs/>
        </w:rPr>
        <w:t xml:space="preserve"> a</w:t>
      </w:r>
      <w:r w:rsidR="00C02640">
        <w:rPr>
          <w:rFonts w:ascii="Arial" w:hAnsi="Arial" w:cs="Arial"/>
          <w:bCs/>
        </w:rPr>
        <w:t xml:space="preserve"> Támogatott</w:t>
      </w:r>
      <w:r w:rsidRPr="007E0C5E">
        <w:rPr>
          <w:rFonts w:ascii="Arial" w:hAnsi="Arial" w:cs="Arial"/>
          <w:bCs/>
        </w:rPr>
        <w:t xml:space="preserve"> taggyűlésén olyan határozat kerül elfogadásra, </w:t>
      </w:r>
      <w:r w:rsidR="00C02640">
        <w:rPr>
          <w:rFonts w:ascii="Arial" w:hAnsi="Arial" w:cs="Arial"/>
          <w:bCs/>
        </w:rPr>
        <w:t xml:space="preserve">amely bemutatja, </w:t>
      </w:r>
      <w:r w:rsidRPr="007E0C5E">
        <w:rPr>
          <w:rFonts w:ascii="Arial" w:hAnsi="Arial" w:cs="Arial"/>
          <w:bCs/>
        </w:rPr>
        <w:t>biztosítja és garantálja, hogy a Ptk. 3:189. § szerint a társaság saját tőkéje pótbefizetéssel vagy más módon a törzstőke mértékét eléri</w:t>
      </w:r>
      <w:r>
        <w:rPr>
          <w:rFonts w:ascii="Arial" w:hAnsi="Arial" w:cs="Arial"/>
          <w:bCs/>
        </w:rPr>
        <w:t>,</w:t>
      </w:r>
      <w:r w:rsidR="00C02640">
        <w:rPr>
          <w:rFonts w:ascii="Arial" w:hAnsi="Arial" w:cs="Arial"/>
          <w:bCs/>
        </w:rPr>
        <w:t xml:space="preserve"> és</w:t>
      </w:r>
    </w:p>
    <w:p w:rsidR="00F72272" w:rsidRDefault="00F72272" w:rsidP="00C02640">
      <w:pPr>
        <w:pStyle w:val="Szvegtrzs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32144C">
        <w:rPr>
          <w:rFonts w:ascii="Arial" w:hAnsi="Arial" w:cs="Arial"/>
          <w:bCs/>
        </w:rPr>
        <w:t xml:space="preserve"> taggyűlési határozat deklarálja, hogy a</w:t>
      </w:r>
      <w:r w:rsidR="00C02640">
        <w:rPr>
          <w:rFonts w:ascii="Arial" w:hAnsi="Arial" w:cs="Arial"/>
          <w:bCs/>
        </w:rPr>
        <w:t xml:space="preserve"> Támogatott</w:t>
      </w:r>
      <w:r>
        <w:rPr>
          <w:rFonts w:ascii="Arial" w:hAnsi="Arial" w:cs="Arial"/>
          <w:bCs/>
        </w:rPr>
        <w:t xml:space="preserve"> működőképessége legalább a 2019/20-as NB </w:t>
      </w:r>
      <w:proofErr w:type="spellStart"/>
      <w:r>
        <w:rPr>
          <w:rFonts w:ascii="Arial" w:hAnsi="Arial" w:cs="Arial"/>
          <w:bCs/>
        </w:rPr>
        <w:t>II-es</w:t>
      </w:r>
      <w:proofErr w:type="spellEnd"/>
      <w:r>
        <w:rPr>
          <w:rFonts w:ascii="Arial" w:hAnsi="Arial" w:cs="Arial"/>
          <w:bCs/>
        </w:rPr>
        <w:t xml:space="preserve"> bajnoki szereplés végéig </w:t>
      </w:r>
      <w:r w:rsidR="00C02640">
        <w:rPr>
          <w:rFonts w:ascii="Arial" w:hAnsi="Arial" w:cs="Arial"/>
          <w:bCs/>
        </w:rPr>
        <w:t>az önkormányzati támogatás</w:t>
      </w:r>
      <w:r>
        <w:rPr>
          <w:rFonts w:ascii="Arial" w:hAnsi="Arial" w:cs="Arial"/>
          <w:bCs/>
        </w:rPr>
        <w:t xml:space="preserve"> folyósítását követően biztosított</w:t>
      </w:r>
      <w:r w:rsidR="00EF78FC">
        <w:rPr>
          <w:rFonts w:ascii="Arial" w:hAnsi="Arial" w:cs="Arial"/>
          <w:bCs/>
        </w:rPr>
        <w:t xml:space="preserve"> lesz</w:t>
      </w:r>
      <w:r w:rsidR="00C02640">
        <w:rPr>
          <w:rFonts w:ascii="Arial" w:hAnsi="Arial" w:cs="Arial"/>
          <w:bCs/>
        </w:rPr>
        <w:t>, és</w:t>
      </w:r>
    </w:p>
    <w:p w:rsidR="00C02640" w:rsidRDefault="00C02640" w:rsidP="00C02640">
      <w:pPr>
        <w:pStyle w:val="Szvegtrzs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működőképesség helyreállításához szükséges </w:t>
      </w:r>
      <w:r w:rsidR="00053127">
        <w:rPr>
          <w:rFonts w:ascii="Arial" w:hAnsi="Arial" w:cs="Arial"/>
          <w:bCs/>
        </w:rPr>
        <w:t xml:space="preserve">1. pont szerinti </w:t>
      </w:r>
      <w:r w:rsidR="002A212F">
        <w:rPr>
          <w:rFonts w:ascii="Arial" w:hAnsi="Arial" w:cs="Arial"/>
          <w:bCs/>
        </w:rPr>
        <w:t xml:space="preserve">és az önkormányzati támogatás teljes összege feletti tartozások kiegyenlítéséhez szükséges </w:t>
      </w:r>
      <w:r>
        <w:rPr>
          <w:rFonts w:ascii="Arial" w:hAnsi="Arial" w:cs="Arial"/>
          <w:bCs/>
        </w:rPr>
        <w:t xml:space="preserve">befizetések a könyvvizsgáló által </w:t>
      </w:r>
      <w:r w:rsidR="001A60E8">
        <w:rPr>
          <w:rFonts w:ascii="Arial" w:hAnsi="Arial" w:cs="Arial"/>
          <w:bCs/>
        </w:rPr>
        <w:t xml:space="preserve">és az ügyvezető által </w:t>
      </w:r>
      <w:r>
        <w:rPr>
          <w:rFonts w:ascii="Arial" w:hAnsi="Arial" w:cs="Arial"/>
          <w:bCs/>
        </w:rPr>
        <w:t xml:space="preserve">igazolt módon megtörténtek és a </w:t>
      </w:r>
      <w:r w:rsidR="001A60E8">
        <w:rPr>
          <w:rFonts w:ascii="Arial" w:hAnsi="Arial" w:cs="Arial"/>
          <w:bCs/>
        </w:rPr>
        <w:t xml:space="preserve">közös nyilatkozat alapján a társaság </w:t>
      </w:r>
      <w:r>
        <w:rPr>
          <w:rFonts w:ascii="Arial" w:hAnsi="Arial" w:cs="Arial"/>
          <w:bCs/>
        </w:rPr>
        <w:t>működőképesség</w:t>
      </w:r>
      <w:r w:rsidR="001A60E8">
        <w:rPr>
          <w:rFonts w:ascii="Arial" w:hAnsi="Arial" w:cs="Arial"/>
          <w:bCs/>
        </w:rPr>
        <w:t>ének a</w:t>
      </w:r>
      <w:r>
        <w:rPr>
          <w:rFonts w:ascii="Arial" w:hAnsi="Arial" w:cs="Arial"/>
          <w:bCs/>
        </w:rPr>
        <w:t xml:space="preserve"> 2019/20-as NB </w:t>
      </w:r>
      <w:proofErr w:type="spellStart"/>
      <w:r>
        <w:rPr>
          <w:rFonts w:ascii="Arial" w:hAnsi="Arial" w:cs="Arial"/>
          <w:bCs/>
        </w:rPr>
        <w:t>II-es</w:t>
      </w:r>
      <w:proofErr w:type="spellEnd"/>
      <w:r>
        <w:rPr>
          <w:rFonts w:ascii="Arial" w:hAnsi="Arial" w:cs="Arial"/>
          <w:bCs/>
        </w:rPr>
        <w:t xml:space="preserve"> bajnoki szereplés végéig történő biztosításához kizárólag az önkormányzat jelen szerződés szerinti pénzügyi teljesítése szükséges.</w:t>
      </w:r>
      <w:r w:rsidR="001E64A7">
        <w:rPr>
          <w:rFonts w:ascii="Arial" w:hAnsi="Arial" w:cs="Arial"/>
          <w:bCs/>
        </w:rPr>
        <w:t>”</w:t>
      </w:r>
    </w:p>
    <w:p w:rsidR="00107D07" w:rsidRDefault="007921B0" w:rsidP="00107D07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07D07">
        <w:rPr>
          <w:rFonts w:ascii="Arial" w:hAnsi="Arial" w:cs="Arial"/>
          <w:bCs/>
        </w:rPr>
        <w:t>zen levelemre a társaságtól július 1</w:t>
      </w:r>
      <w:r w:rsidR="00F03D8C">
        <w:rPr>
          <w:rFonts w:ascii="Arial" w:hAnsi="Arial" w:cs="Arial"/>
          <w:bCs/>
        </w:rPr>
        <w:t>9</w:t>
      </w:r>
      <w:r w:rsidR="00107D07">
        <w:rPr>
          <w:rFonts w:ascii="Arial" w:hAnsi="Arial" w:cs="Arial"/>
          <w:bCs/>
        </w:rPr>
        <w:t>-</w:t>
      </w:r>
      <w:r w:rsidR="00F03D8C">
        <w:rPr>
          <w:rFonts w:ascii="Arial" w:hAnsi="Arial" w:cs="Arial"/>
          <w:bCs/>
        </w:rPr>
        <w:t>é</w:t>
      </w:r>
      <w:r w:rsidR="00107D07">
        <w:rPr>
          <w:rFonts w:ascii="Arial" w:hAnsi="Arial" w:cs="Arial"/>
          <w:bCs/>
        </w:rPr>
        <w:t>n az alábbi tartalmú válasz</w:t>
      </w:r>
      <w:r w:rsidR="00DF5642">
        <w:rPr>
          <w:rFonts w:ascii="Arial" w:hAnsi="Arial" w:cs="Arial"/>
          <w:bCs/>
        </w:rPr>
        <w:t xml:space="preserve"> (</w:t>
      </w:r>
      <w:r w:rsidR="00706DE8">
        <w:rPr>
          <w:rFonts w:ascii="Arial" w:hAnsi="Arial" w:cs="Arial"/>
          <w:b/>
          <w:bCs/>
        </w:rPr>
        <w:t>4</w:t>
      </w:r>
      <w:r w:rsidR="00DF5642" w:rsidRPr="00DF5642">
        <w:rPr>
          <w:rFonts w:ascii="Arial" w:hAnsi="Arial" w:cs="Arial"/>
          <w:b/>
          <w:bCs/>
        </w:rPr>
        <w:t>. számú melléklet</w:t>
      </w:r>
      <w:r w:rsidR="00DF5642">
        <w:rPr>
          <w:rFonts w:ascii="Arial" w:hAnsi="Arial" w:cs="Arial"/>
          <w:bCs/>
        </w:rPr>
        <w:t>)</w:t>
      </w:r>
      <w:r w:rsidR="00107D07">
        <w:rPr>
          <w:rFonts w:ascii="Arial" w:hAnsi="Arial" w:cs="Arial"/>
          <w:bCs/>
        </w:rPr>
        <w:t xml:space="preserve"> érkezett</w:t>
      </w:r>
      <w:r w:rsidR="00DF5642">
        <w:rPr>
          <w:rFonts w:ascii="Arial" w:hAnsi="Arial" w:cs="Arial"/>
          <w:bCs/>
        </w:rPr>
        <w:t>.</w:t>
      </w:r>
    </w:p>
    <w:p w:rsidR="00107D07" w:rsidRDefault="00C52295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Haladás Kft. a </w:t>
      </w:r>
      <w:r w:rsidR="004F3A6F">
        <w:rPr>
          <w:rFonts w:ascii="Arial" w:hAnsi="Arial" w:cs="Arial"/>
          <w:bCs/>
        </w:rPr>
        <w:t>társaság tagjaival</w:t>
      </w:r>
      <w:r>
        <w:rPr>
          <w:rFonts w:ascii="Arial" w:hAnsi="Arial" w:cs="Arial"/>
          <w:bCs/>
        </w:rPr>
        <w:t xml:space="preserve"> folytatott egyeztetés alapján a következő javaslat</w:t>
      </w:r>
      <w:r w:rsidR="004F3A6F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al élt: </w:t>
      </w:r>
    </w:p>
    <w:p w:rsidR="00107D07" w:rsidRDefault="00107D07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C52295" w:rsidRPr="004F3A6F" w:rsidRDefault="00C52295" w:rsidP="00F03D8C">
      <w:pPr>
        <w:pStyle w:val="Szvegtrzs"/>
        <w:jc w:val="both"/>
        <w:rPr>
          <w:rFonts w:ascii="Arial" w:hAnsi="Arial" w:cs="Arial"/>
          <w:bCs/>
          <w:i/>
        </w:rPr>
      </w:pPr>
      <w:r w:rsidRPr="004F3A6F">
        <w:rPr>
          <w:rFonts w:ascii="Arial" w:hAnsi="Arial" w:cs="Arial"/>
          <w:bCs/>
          <w:i/>
        </w:rPr>
        <w:t xml:space="preserve">„A 150 M Ft </w:t>
      </w:r>
      <w:r w:rsidR="00F03D8C" w:rsidRPr="004F3A6F">
        <w:rPr>
          <w:rFonts w:ascii="Arial" w:hAnsi="Arial" w:cs="Arial"/>
          <w:bCs/>
          <w:i/>
        </w:rPr>
        <w:t xml:space="preserve">támogatás befizetésére kerüljön sor, a taggyűlés egyúttal kijelenti, hogy célja a Társaság további üzemeltetési feltételeinek megteremtése, hogy a labdarúgó csapata az </w:t>
      </w:r>
      <w:proofErr w:type="spellStart"/>
      <w:r w:rsidR="00F03D8C" w:rsidRPr="004F3A6F">
        <w:rPr>
          <w:rFonts w:ascii="Arial" w:hAnsi="Arial" w:cs="Arial"/>
          <w:bCs/>
          <w:i/>
        </w:rPr>
        <w:t>NB-es</w:t>
      </w:r>
      <w:proofErr w:type="spellEnd"/>
      <w:r w:rsidR="00F03D8C" w:rsidRPr="004F3A6F">
        <w:rPr>
          <w:rFonts w:ascii="Arial" w:hAnsi="Arial" w:cs="Arial"/>
          <w:bCs/>
          <w:i/>
        </w:rPr>
        <w:t xml:space="preserve"> bajnokságban a hagyományoknak megfelelően a Szombathelyi Halad</w:t>
      </w:r>
      <w:r w:rsidR="007921B0" w:rsidRPr="004F3A6F">
        <w:rPr>
          <w:rFonts w:ascii="Arial" w:hAnsi="Arial" w:cs="Arial"/>
          <w:bCs/>
          <w:i/>
        </w:rPr>
        <w:t>ás nevéhez méltóan szerepeljen.”</w:t>
      </w:r>
    </w:p>
    <w:p w:rsidR="00C52295" w:rsidRDefault="00D820F2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Továbbá kérte az ügyvezető, hogy </w:t>
      </w:r>
      <w:r w:rsidR="0066254F">
        <w:rPr>
          <w:rFonts w:ascii="Arial" w:hAnsi="Arial" w:cs="Arial"/>
          <w:bCs/>
        </w:rPr>
        <w:t xml:space="preserve">a társaság nehéz anyagi helyzetére tekintettel, az érvényben lévő támogatási szerződés szerint a 2019. évre járó 50 millió forintos támogatást </w:t>
      </w:r>
      <w:r w:rsidR="00F03D8C">
        <w:rPr>
          <w:rFonts w:ascii="Arial" w:hAnsi="Arial" w:cs="Arial"/>
          <w:bCs/>
        </w:rPr>
        <w:t xml:space="preserve">a saját vagyon rendezése céljára </w:t>
      </w:r>
      <w:r w:rsidR="0066254F">
        <w:rPr>
          <w:rFonts w:ascii="Arial" w:hAnsi="Arial" w:cs="Arial"/>
          <w:bCs/>
        </w:rPr>
        <w:t xml:space="preserve">folyósítsa Önkormányzatunk. </w:t>
      </w:r>
    </w:p>
    <w:p w:rsidR="00DF5642" w:rsidRDefault="00DF5642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DF5642" w:rsidRDefault="00DF5642" w:rsidP="00107D07">
      <w:pPr>
        <w:pStyle w:val="Szvegtrzs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Az ügyvezető 2019. július 19. napján kelt megkeresésére 2019. július 22. napján ismételten tájékoztattam az ügyvezetőt az érvényben lévő közgyűlési döntésekről, továbbá arról, hogy minden ettől eltérő feltétel meghatározására kizárólag a közgyűlés jogosult. </w:t>
      </w:r>
      <w:r w:rsidR="00706DE8">
        <w:rPr>
          <w:rFonts w:ascii="Arial" w:hAnsi="Arial" w:cs="Arial"/>
          <w:b/>
          <w:bCs/>
        </w:rPr>
        <w:t>(5</w:t>
      </w:r>
      <w:r w:rsidRPr="00DF5642">
        <w:rPr>
          <w:rFonts w:ascii="Arial" w:hAnsi="Arial" w:cs="Arial"/>
          <w:b/>
          <w:bCs/>
        </w:rPr>
        <w:t>. számú melléklet)</w:t>
      </w:r>
    </w:p>
    <w:p w:rsidR="00585253" w:rsidRDefault="00585253" w:rsidP="00107D07">
      <w:pPr>
        <w:pStyle w:val="Szvegtrzs"/>
        <w:spacing w:after="0"/>
        <w:jc w:val="both"/>
        <w:rPr>
          <w:rFonts w:ascii="Arial" w:hAnsi="Arial" w:cs="Arial"/>
          <w:b/>
          <w:bCs/>
        </w:rPr>
      </w:pPr>
    </w:p>
    <w:p w:rsidR="00585253" w:rsidRPr="00585253" w:rsidRDefault="00585253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2019. július 23. napján az ügyvezető levélben fordult hozzám (</w:t>
      </w:r>
      <w:r w:rsidR="00706DE8">
        <w:rPr>
          <w:rFonts w:ascii="Arial" w:hAnsi="Arial" w:cs="Arial"/>
          <w:b/>
          <w:bCs/>
        </w:rPr>
        <w:t>6</w:t>
      </w:r>
      <w:r w:rsidRPr="00585253">
        <w:rPr>
          <w:rFonts w:ascii="Arial" w:hAnsi="Arial" w:cs="Arial"/>
          <w:b/>
          <w:bCs/>
        </w:rPr>
        <w:t>. számú melléklet</w:t>
      </w:r>
      <w:r>
        <w:rPr>
          <w:rFonts w:ascii="Arial" w:hAnsi="Arial" w:cs="Arial"/>
          <w:bCs/>
        </w:rPr>
        <w:t xml:space="preserve">), amelyben kérte, hogy a 2019. július 19. napján kelt levelében foglaltakat soron kívül terjesszem a rendkívüli közgyűlés elé még 2019. július 25. napjáig, hogy a Haladás Labdarúgó csapata megtarthassa az </w:t>
      </w:r>
      <w:proofErr w:type="spellStart"/>
      <w:r>
        <w:rPr>
          <w:rFonts w:ascii="Arial" w:hAnsi="Arial" w:cs="Arial"/>
          <w:bCs/>
        </w:rPr>
        <w:t>NBII-es</w:t>
      </w:r>
      <w:proofErr w:type="spellEnd"/>
      <w:r>
        <w:rPr>
          <w:rFonts w:ascii="Arial" w:hAnsi="Arial" w:cs="Arial"/>
          <w:bCs/>
        </w:rPr>
        <w:t xml:space="preserve"> licencét. Emellett továbbra is kérte az 50 millió Ft-os támogatás folyósítását. </w:t>
      </w:r>
    </w:p>
    <w:p w:rsidR="00021836" w:rsidRDefault="00021836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585253" w:rsidRDefault="007921B0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 w:rsidRPr="008E2D5A">
        <w:rPr>
          <w:rFonts w:ascii="Arial" w:hAnsi="Arial" w:cs="Arial"/>
          <w:bCs/>
        </w:rPr>
        <w:t>A nemzeti vagyonról szóló 2011. évi CXCVI. törvény 7. § (1) bekezdése értelmében: „A nemzeti vagyon alapvető rendeltetése a közfeladat ellátásának biztosítása, ideértve a lakosság közszolgáltatásokkal való ellátását, és e feladatok ellátásához szükséges infrastruktúra biztosítását. A nemzeti vagyonnal felelős módon, rendelt</w:t>
      </w:r>
      <w:r>
        <w:rPr>
          <w:rFonts w:ascii="Arial" w:hAnsi="Arial" w:cs="Arial"/>
          <w:bCs/>
        </w:rPr>
        <w:t>etésszerűen kell gazdálkodni.”</w:t>
      </w:r>
      <w:r w:rsidR="00585253">
        <w:rPr>
          <w:rFonts w:ascii="Arial" w:hAnsi="Arial" w:cs="Arial"/>
          <w:bCs/>
        </w:rPr>
        <w:t xml:space="preserve"> </w:t>
      </w:r>
      <w:r w:rsidRPr="008E2D5A">
        <w:rPr>
          <w:rFonts w:ascii="Arial" w:hAnsi="Arial" w:cs="Arial"/>
          <w:bCs/>
        </w:rPr>
        <w:t xml:space="preserve">A hivatkozott törvény 9. § (2) bekezdése szerint a helyi önkormányzat vállalkozási tevékenysége a kötelező feladatainak ellátását nem veszélyeztetheti. </w:t>
      </w:r>
    </w:p>
    <w:p w:rsidR="00585253" w:rsidRDefault="00585253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585253" w:rsidRDefault="00585253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585253" w:rsidRDefault="00585253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Mindezek alapján látható, hogy a Haladás Labdarúgó Kft. taggyűlése a közgyűlési döntést követően hozott egy döntést, amelynek alapján a készfizető kezességre vonatkozó feltételrendszeren kívül a szerződés-tervezetben foglalt feltételeket elfogadta.</w:t>
      </w:r>
      <w:r w:rsidR="00252282">
        <w:rPr>
          <w:rFonts w:ascii="Arial" w:hAnsi="Arial" w:cs="Arial"/>
          <w:bCs/>
        </w:rPr>
        <w:t xml:space="preserve"> A taggyűlési döntés kézhezvételét (2019.06.24.) követő napon már megtettük a javaslatunkat arra a hármas feltételrendszerre, amely a kieső készfizető kezesség helyett garantálja a közpénzek felelős felhasználását. Ezen írásos javaslatra több mint három hét elteltével érkezett válasz a társaság ügyvezetője részéről, amely sem az írásos javaslatra, sem a közgyűlés feltételrendszerére vonatkozóan érdemi nyilatkozatot nem tartalmazott. Bár 2019. július 17. napjára a társaság taggyűlése összehívásra került, azonban a taggyűlés mind a mai napig érdemi döntést nem hozott. </w:t>
      </w:r>
    </w:p>
    <w:p w:rsidR="00252282" w:rsidRDefault="00252282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252282" w:rsidRDefault="00252282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Mindezek mellett a társaság sem a jelenlegi anyagi helyzetére, sem tőkehelyzetének rendezésére vonatkozóan semmiféle dokumentumot nem terjesztett Önkormányzatunk elé. </w:t>
      </w:r>
      <w:r w:rsidR="0002295B">
        <w:rPr>
          <w:rFonts w:ascii="Arial" w:hAnsi="Arial" w:cs="Arial"/>
          <w:bCs/>
        </w:rPr>
        <w:t xml:space="preserve">Emellett meg kell említeni továbbá, hogy a társaság tőkehelyzetének rendezésére vonatkozó taggyűlési döntés annak ellenére nem született, hogy a társaság könyvvizsgálója és az MLSZ is felhívta a taggyűlést </w:t>
      </w:r>
      <w:proofErr w:type="gramStart"/>
      <w:r w:rsidR="0002295B">
        <w:rPr>
          <w:rFonts w:ascii="Arial" w:hAnsi="Arial" w:cs="Arial"/>
          <w:bCs/>
        </w:rPr>
        <w:t>ezen</w:t>
      </w:r>
      <w:proofErr w:type="gramEnd"/>
      <w:r w:rsidR="0002295B">
        <w:rPr>
          <w:rFonts w:ascii="Arial" w:hAnsi="Arial" w:cs="Arial"/>
          <w:bCs/>
        </w:rPr>
        <w:t xml:space="preserve"> döntés határidőben történő meghozatalára.</w:t>
      </w:r>
    </w:p>
    <w:p w:rsidR="0002295B" w:rsidRDefault="0002295B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02295B" w:rsidRDefault="00C300C4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társasági szerződés értelmében Önkormányzatunkat pótbefizetési kötelezettség nem terheli. </w:t>
      </w:r>
    </w:p>
    <w:p w:rsidR="00585253" w:rsidRDefault="00585253" w:rsidP="00107D07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7921B0" w:rsidRPr="007E0C5E" w:rsidRDefault="00C300C4" w:rsidP="00107D07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Mindezekre továbbá a nemzeti vagyonról szóló törvény valamint az </w:t>
      </w:r>
      <w:proofErr w:type="spellStart"/>
      <w:r>
        <w:rPr>
          <w:rFonts w:ascii="Arial" w:hAnsi="Arial" w:cs="Arial"/>
          <w:bCs/>
        </w:rPr>
        <w:t>Mötv</w:t>
      </w:r>
      <w:proofErr w:type="spellEnd"/>
      <w:r>
        <w:rPr>
          <w:rFonts w:ascii="Arial" w:hAnsi="Arial" w:cs="Arial"/>
          <w:bCs/>
        </w:rPr>
        <w:t xml:space="preserve">. rendelkezéseire figyelemmel </w:t>
      </w:r>
      <w:r w:rsidR="007921B0">
        <w:rPr>
          <w:rFonts w:ascii="Arial" w:hAnsi="Arial" w:cs="Arial"/>
          <w:bCs/>
        </w:rPr>
        <w:t xml:space="preserve">javaslom </w:t>
      </w:r>
      <w:r>
        <w:rPr>
          <w:rFonts w:ascii="Arial" w:hAnsi="Arial" w:cs="Arial"/>
          <w:bCs/>
        </w:rPr>
        <w:t xml:space="preserve">a Tisztelt Közgyűlésnek, hogy </w:t>
      </w:r>
      <w:r w:rsidR="007921B0">
        <w:rPr>
          <w:rFonts w:ascii="Arial" w:hAnsi="Arial" w:cs="Arial"/>
          <w:bCs/>
        </w:rPr>
        <w:t xml:space="preserve">kizárólag </w:t>
      </w:r>
      <w:r w:rsidR="00021836">
        <w:rPr>
          <w:rFonts w:ascii="Arial" w:hAnsi="Arial" w:cs="Arial"/>
          <w:bCs/>
        </w:rPr>
        <w:t xml:space="preserve">az általam </w:t>
      </w:r>
      <w:r w:rsidR="007921B0">
        <w:rPr>
          <w:rFonts w:ascii="Arial" w:hAnsi="Arial" w:cs="Arial"/>
          <w:bCs/>
        </w:rPr>
        <w:t xml:space="preserve">fent hivatkozott hármas feltételrendszer elfogadása mellett kerüljön </w:t>
      </w:r>
      <w:r>
        <w:rPr>
          <w:rFonts w:ascii="Arial" w:hAnsi="Arial" w:cs="Arial"/>
          <w:bCs/>
        </w:rPr>
        <w:t>jóváhagyásra</w:t>
      </w:r>
      <w:r w:rsidR="007921B0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szerződés tervezete</w:t>
      </w:r>
      <w:r w:rsidR="007921B0">
        <w:rPr>
          <w:rFonts w:ascii="Arial" w:hAnsi="Arial" w:cs="Arial"/>
          <w:bCs/>
        </w:rPr>
        <w:t xml:space="preserve">. </w:t>
      </w:r>
    </w:p>
    <w:p w:rsidR="00F72272" w:rsidRDefault="00F72272" w:rsidP="00065961">
      <w:pPr>
        <w:jc w:val="both"/>
        <w:rPr>
          <w:rFonts w:ascii="Arial" w:hAnsi="Arial" w:cs="Arial"/>
          <w:bCs/>
        </w:rPr>
      </w:pPr>
    </w:p>
    <w:p w:rsidR="00715C04" w:rsidRPr="007921B0" w:rsidRDefault="00715C04" w:rsidP="00065961">
      <w:pPr>
        <w:jc w:val="both"/>
        <w:rPr>
          <w:rFonts w:ascii="Arial" w:hAnsi="Arial" w:cs="Arial"/>
          <w:bCs/>
        </w:rPr>
      </w:pPr>
      <w:r w:rsidRPr="007921B0">
        <w:rPr>
          <w:rFonts w:ascii="Arial" w:hAnsi="Arial" w:cs="Arial"/>
          <w:bCs/>
        </w:rPr>
        <w:t>A szerződés</w:t>
      </w:r>
      <w:r w:rsidR="007921B0" w:rsidRPr="007921B0">
        <w:rPr>
          <w:rFonts w:ascii="Arial" w:hAnsi="Arial" w:cs="Arial"/>
          <w:bCs/>
        </w:rPr>
        <w:t>-tervezet</w:t>
      </w:r>
      <w:r w:rsidRPr="007921B0">
        <w:rPr>
          <w:rFonts w:ascii="Arial" w:hAnsi="Arial" w:cs="Arial"/>
          <w:bCs/>
        </w:rPr>
        <w:t xml:space="preserve"> az előterjesztés </w:t>
      </w:r>
      <w:r w:rsidR="00706DE8">
        <w:rPr>
          <w:rFonts w:ascii="Arial" w:hAnsi="Arial" w:cs="Arial"/>
          <w:b/>
          <w:bCs/>
        </w:rPr>
        <w:t>7</w:t>
      </w:r>
      <w:r w:rsidRPr="007921B0">
        <w:rPr>
          <w:rFonts w:ascii="Arial" w:hAnsi="Arial" w:cs="Arial"/>
          <w:b/>
          <w:bCs/>
        </w:rPr>
        <w:t>. számú melléklete</w:t>
      </w:r>
      <w:r w:rsidRPr="007921B0">
        <w:rPr>
          <w:rFonts w:ascii="Arial" w:hAnsi="Arial" w:cs="Arial"/>
          <w:bCs/>
        </w:rPr>
        <w:t>.</w:t>
      </w:r>
    </w:p>
    <w:p w:rsidR="004F3A6F" w:rsidRDefault="004F3A6F" w:rsidP="00065961">
      <w:pPr>
        <w:jc w:val="both"/>
        <w:rPr>
          <w:rFonts w:ascii="Arial" w:hAnsi="Arial" w:cs="Arial"/>
          <w:bCs/>
        </w:rPr>
      </w:pPr>
    </w:p>
    <w:p w:rsidR="0030207F" w:rsidRDefault="00C300C4" w:rsidP="00C300C4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Tekintettel arra, hogy a társaság jelenlegi és jövőbeli működésére vonatkozóan semmiféle információval nem rendelkezünk, j</w:t>
      </w:r>
      <w:r w:rsidR="00113B4A">
        <w:rPr>
          <w:rFonts w:ascii="Arial" w:hAnsi="Arial" w:cs="Arial"/>
          <w:bCs/>
        </w:rPr>
        <w:t>avas</w:t>
      </w:r>
      <w:r>
        <w:rPr>
          <w:rFonts w:ascii="Arial" w:hAnsi="Arial" w:cs="Arial"/>
          <w:bCs/>
        </w:rPr>
        <w:t>lom továbbá, hogy amennyiben a 6</w:t>
      </w:r>
      <w:r w:rsidR="00113B4A">
        <w:rPr>
          <w:rFonts w:ascii="Arial" w:hAnsi="Arial" w:cs="Arial"/>
          <w:bCs/>
        </w:rPr>
        <w:t>. sz. melléklet szerinti megállapodás</w:t>
      </w:r>
      <w:r w:rsidR="0030207F">
        <w:rPr>
          <w:rFonts w:ascii="Arial" w:hAnsi="Arial" w:cs="Arial"/>
          <w:bCs/>
        </w:rPr>
        <w:t xml:space="preserve"> valamennyi fél és a készfizető kezesek részéről történő aláírása</w:t>
      </w:r>
      <w:r w:rsidR="00113B4A">
        <w:rPr>
          <w:rFonts w:ascii="Arial" w:hAnsi="Arial" w:cs="Arial"/>
          <w:bCs/>
        </w:rPr>
        <w:t xml:space="preserve"> nem </w:t>
      </w:r>
      <w:r w:rsidR="0030207F">
        <w:rPr>
          <w:rFonts w:ascii="Arial" w:hAnsi="Arial" w:cs="Arial"/>
          <w:bCs/>
        </w:rPr>
        <w:t>történik meg</w:t>
      </w:r>
      <w:r w:rsidR="00113B4A">
        <w:rPr>
          <w:rFonts w:ascii="Arial" w:hAnsi="Arial" w:cs="Arial"/>
          <w:bCs/>
        </w:rPr>
        <w:t>, úgy a 2019. évi 50 millió Ft-os kötelezettség teljesítésére kizárólag</w:t>
      </w:r>
      <w:r w:rsidR="0030207F">
        <w:rPr>
          <w:rFonts w:ascii="Arial" w:hAnsi="Arial" w:cs="Arial"/>
          <w:bCs/>
        </w:rPr>
        <w:t xml:space="preserve"> az alábbi feltétel teljesülése esetén kerüljön sor: </w:t>
      </w:r>
      <w:r w:rsidR="00113B4A">
        <w:rPr>
          <w:rFonts w:ascii="Arial" w:hAnsi="Arial" w:cs="Arial"/>
          <w:bCs/>
        </w:rPr>
        <w:t xml:space="preserve"> </w:t>
      </w:r>
    </w:p>
    <w:p w:rsidR="004F3A6F" w:rsidRDefault="0030207F" w:rsidP="0030207F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2019/2020. bajnoki évre vonatkozó </w:t>
      </w:r>
      <w:proofErr w:type="spellStart"/>
      <w:r>
        <w:rPr>
          <w:rFonts w:ascii="Arial" w:hAnsi="Arial" w:cs="Arial"/>
          <w:bCs/>
        </w:rPr>
        <w:t>NBII-es</w:t>
      </w:r>
      <w:proofErr w:type="spellEnd"/>
      <w:r>
        <w:rPr>
          <w:rFonts w:ascii="Arial" w:hAnsi="Arial" w:cs="Arial"/>
          <w:bCs/>
        </w:rPr>
        <w:t xml:space="preserve"> licenc MLSZ részéről történő fenntartására vonatkozó végső döntés Önkormányzat részéről történő kézhezvételtől számított 5 napon belül kerülhet sor az 50 millió Ft kifizetésére.</w:t>
      </w:r>
    </w:p>
    <w:p w:rsidR="004F3A6F" w:rsidRDefault="004F3A6F" w:rsidP="00065961">
      <w:pPr>
        <w:jc w:val="both"/>
        <w:rPr>
          <w:rFonts w:ascii="Arial" w:hAnsi="Arial" w:cs="Arial"/>
          <w:bCs/>
        </w:rPr>
      </w:pPr>
    </w:p>
    <w:p w:rsidR="00E1325F" w:rsidRPr="007921B0" w:rsidRDefault="00E1325F" w:rsidP="00715C0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bCs/>
        </w:rPr>
      </w:pPr>
    </w:p>
    <w:p w:rsidR="00065961" w:rsidRPr="007921B0" w:rsidRDefault="00065961" w:rsidP="00065961">
      <w:pPr>
        <w:jc w:val="both"/>
        <w:rPr>
          <w:rFonts w:ascii="Arial" w:hAnsi="Arial" w:cs="Arial"/>
        </w:rPr>
      </w:pPr>
    </w:p>
    <w:p w:rsidR="00715C04" w:rsidRDefault="00715C04" w:rsidP="00065961">
      <w:pPr>
        <w:jc w:val="both"/>
        <w:rPr>
          <w:rFonts w:ascii="Arial" w:hAnsi="Arial" w:cs="Arial"/>
        </w:rPr>
      </w:pPr>
      <w:r w:rsidRPr="007921B0">
        <w:rPr>
          <w:rFonts w:ascii="Arial" w:hAnsi="Arial" w:cs="Arial"/>
        </w:rPr>
        <w:t>A Közgyűlés a 2019</w:t>
      </w:r>
      <w:r>
        <w:rPr>
          <w:rFonts w:ascii="Arial" w:hAnsi="Arial" w:cs="Arial"/>
        </w:rPr>
        <w:t xml:space="preserve">. június 18-i ülésén a költségvetési rendeletében arról döntött, hogy a Viktória FC önálló indulásához a 2019. július 1-2019. december 31. közötti időszakra 20 M Ft-ot biztosít. A Közgyűlést követően lefolytatott egyeztetések eredményeképpen a </w:t>
      </w:r>
      <w:r w:rsidRPr="008E1167">
        <w:rPr>
          <w:rFonts w:ascii="Arial" w:hAnsi="Arial" w:cs="Arial"/>
          <w:bCs/>
        </w:rPr>
        <w:t>Szombathelyi Haladás Labdarúgó és Sportszolgáltató Kft.</w:t>
      </w:r>
      <w:r>
        <w:rPr>
          <w:rFonts w:ascii="Arial" w:hAnsi="Arial" w:cs="Arial"/>
          <w:bCs/>
        </w:rPr>
        <w:t xml:space="preserve"> ügyvezetője úgy nyilatkozott, hogy a Viktória FC-t a társaság nevében benevezi a 2019/20-as nő labdarúgó NB </w:t>
      </w:r>
      <w:proofErr w:type="spellStart"/>
      <w:r>
        <w:rPr>
          <w:rFonts w:ascii="Arial" w:hAnsi="Arial" w:cs="Arial"/>
          <w:bCs/>
        </w:rPr>
        <w:t>I-es</w:t>
      </w:r>
      <w:proofErr w:type="spellEnd"/>
      <w:r>
        <w:rPr>
          <w:rFonts w:ascii="Arial" w:hAnsi="Arial" w:cs="Arial"/>
          <w:bCs/>
        </w:rPr>
        <w:t xml:space="preserve"> bajnokságra</w:t>
      </w:r>
      <w:r w:rsidR="00D606B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Viktória FC képviselői a </w:t>
      </w:r>
      <w:r w:rsidRPr="008E1167">
        <w:rPr>
          <w:rFonts w:ascii="Arial" w:hAnsi="Arial" w:cs="Arial"/>
          <w:bCs/>
        </w:rPr>
        <w:t xml:space="preserve">Szombathelyi Haladás Labdarúgó és Sportszolgáltató </w:t>
      </w:r>
      <w:proofErr w:type="spellStart"/>
      <w:r w:rsidRPr="008E1167">
        <w:rPr>
          <w:rFonts w:ascii="Arial" w:hAnsi="Arial" w:cs="Arial"/>
          <w:bCs/>
        </w:rPr>
        <w:t>Kft</w:t>
      </w:r>
      <w:r>
        <w:rPr>
          <w:rFonts w:ascii="Arial" w:hAnsi="Arial" w:cs="Arial"/>
          <w:bCs/>
        </w:rPr>
        <w:t>-vel</w:t>
      </w:r>
      <w:proofErr w:type="spellEnd"/>
      <w:r>
        <w:rPr>
          <w:rFonts w:ascii="Arial" w:hAnsi="Arial" w:cs="Arial"/>
          <w:bCs/>
        </w:rPr>
        <w:t xml:space="preserve"> közösen azt kérik, hogy az Önkormányzat biztosítsa a Viktória FC </w:t>
      </w:r>
      <w:r w:rsidR="004A50EE">
        <w:rPr>
          <w:rFonts w:ascii="Arial" w:hAnsi="Arial" w:cs="Arial"/>
          <w:bCs/>
        </w:rPr>
        <w:t xml:space="preserve">felnőtt csapatának </w:t>
      </w:r>
      <w:r>
        <w:rPr>
          <w:rFonts w:ascii="Arial" w:hAnsi="Arial" w:cs="Arial"/>
          <w:bCs/>
        </w:rPr>
        <w:t xml:space="preserve">működéséhez szükséges </w:t>
      </w:r>
      <w:r w:rsidR="004A50EE">
        <w:rPr>
          <w:rFonts w:ascii="Arial" w:hAnsi="Arial" w:cs="Arial"/>
          <w:bCs/>
        </w:rPr>
        <w:t xml:space="preserve">éves 40 M Ft-ot, amelyből 20 M Ft a költségvetésben már biztosított, míg a fennmaradó 20 M Ft-ot az Önkormányzat 2020. évi költségvetésében kell biztosítani. A háromoldalú megállapodás </w:t>
      </w:r>
      <w:r w:rsidR="00E05E98">
        <w:rPr>
          <w:rFonts w:ascii="Arial" w:hAnsi="Arial" w:cs="Arial"/>
          <w:bCs/>
        </w:rPr>
        <w:t xml:space="preserve">- </w:t>
      </w:r>
      <w:r w:rsidR="00E05E98" w:rsidRPr="00E05E98">
        <w:rPr>
          <w:rFonts w:ascii="Arial" w:hAnsi="Arial" w:cs="Arial"/>
        </w:rPr>
        <w:t>amely alapján az önkormányzat a támogatást a Viktória FC bankszámlájára utalja</w:t>
      </w:r>
      <w:r w:rsidR="00E05E98">
        <w:rPr>
          <w:rFonts w:ascii="Arial" w:hAnsi="Arial" w:cs="Arial"/>
        </w:rPr>
        <w:t xml:space="preserve"> - </w:t>
      </w:r>
      <w:r w:rsidR="004A50EE">
        <w:rPr>
          <w:rFonts w:ascii="Arial" w:hAnsi="Arial" w:cs="Arial"/>
          <w:bCs/>
        </w:rPr>
        <w:t xml:space="preserve">az előterjesztés </w:t>
      </w:r>
      <w:r w:rsidR="00D606BD">
        <w:rPr>
          <w:rFonts w:ascii="Arial" w:hAnsi="Arial" w:cs="Arial"/>
          <w:b/>
          <w:bCs/>
        </w:rPr>
        <w:t>8</w:t>
      </w:r>
      <w:r w:rsidR="004A50EE" w:rsidRPr="007921B0">
        <w:rPr>
          <w:rFonts w:ascii="Arial" w:hAnsi="Arial" w:cs="Arial"/>
          <w:b/>
          <w:bCs/>
        </w:rPr>
        <w:t>. sz. melléklete</w:t>
      </w:r>
      <w:r w:rsidR="004A50EE">
        <w:rPr>
          <w:rFonts w:ascii="Arial" w:hAnsi="Arial" w:cs="Arial"/>
          <w:bCs/>
        </w:rPr>
        <w:t>.</w:t>
      </w:r>
    </w:p>
    <w:p w:rsidR="00065961" w:rsidRDefault="00065961" w:rsidP="00065961">
      <w:pPr>
        <w:jc w:val="both"/>
        <w:rPr>
          <w:rFonts w:ascii="Arial" w:hAnsi="Arial" w:cs="Arial"/>
        </w:rPr>
      </w:pPr>
    </w:p>
    <w:bookmarkEnd w:id="3"/>
    <w:p w:rsidR="00706DE8" w:rsidRDefault="00706DE8" w:rsidP="00706DE8">
      <w:pPr>
        <w:pStyle w:val="Cm"/>
        <w:jc w:val="both"/>
        <w:rPr>
          <w:rFonts w:ascii="Arial" w:hAnsi="Arial" w:cs="Arial"/>
          <w:b w:val="0"/>
          <w:u w:val="none"/>
        </w:rPr>
      </w:pPr>
      <w:r w:rsidRPr="00706DE8">
        <w:rPr>
          <w:rFonts w:ascii="Arial" w:hAnsi="Arial" w:cs="Arial"/>
          <w:b w:val="0"/>
          <w:u w:val="none"/>
        </w:rPr>
        <w:t xml:space="preserve">Szombathely Megyei Jogú Város Önkormányzata Közgyűlésének (a továbbiakban: Közgyűlés) az önkormányzat 2019. évi költségvetéséről szóló 5/2019. (IV.1.) önkormányzati </w:t>
      </w:r>
      <w:r w:rsidRPr="00706DE8">
        <w:rPr>
          <w:rFonts w:ascii="Arial" w:hAnsi="Arial" w:cs="Arial"/>
          <w:b w:val="0"/>
          <w:u w:val="none"/>
        </w:rPr>
        <w:lastRenderedPageBreak/>
        <w:t xml:space="preserve">rendelet 11. § (11) bekezdése alapján az önkormányzat által alapított és fenntartott költségvetési intézmények kivételével támogatás éves 10.000 </w:t>
      </w:r>
      <w:proofErr w:type="spellStart"/>
      <w:r w:rsidRPr="00706DE8">
        <w:rPr>
          <w:rFonts w:ascii="Arial" w:hAnsi="Arial" w:cs="Arial"/>
          <w:b w:val="0"/>
          <w:u w:val="none"/>
        </w:rPr>
        <w:t>eFt</w:t>
      </w:r>
      <w:proofErr w:type="spellEnd"/>
      <w:r w:rsidRPr="00706DE8">
        <w:rPr>
          <w:rFonts w:ascii="Arial" w:hAnsi="Arial" w:cs="Arial"/>
          <w:b w:val="0"/>
          <w:u w:val="none"/>
        </w:rPr>
        <w:t xml:space="preserve"> összeghatár felett annak adható, aki a működésének egészét tekintve a 2018. év teljes pénzügyi, szakmai beszámolóját, valamint a 2019. évi pénzügyi, szakmai tervét benyújtja, és az alapján a Közgyűlés a támogathatóságát jóváhagyta. Amely szervezet 2018. évben 10.000 </w:t>
      </w:r>
      <w:proofErr w:type="spellStart"/>
      <w:r w:rsidRPr="00706DE8">
        <w:rPr>
          <w:rFonts w:ascii="Arial" w:hAnsi="Arial" w:cs="Arial"/>
          <w:b w:val="0"/>
          <w:u w:val="none"/>
        </w:rPr>
        <w:t>eFt</w:t>
      </w:r>
      <w:proofErr w:type="spellEnd"/>
      <w:r w:rsidRPr="00706DE8">
        <w:rPr>
          <w:rFonts w:ascii="Arial" w:hAnsi="Arial" w:cs="Arial"/>
          <w:b w:val="0"/>
          <w:u w:val="none"/>
        </w:rPr>
        <w:t xml:space="preserve"> összeghatár felett kapott támogatást, 2019. évben csak akkor kaphat támogatást, ha a működésének egészét tekintve a 2018. év teljes pénzügyi, szakmai beszámolóját benyújtja, és az alapján a Közgyűlés a támogathatóságát jóváhagyta. </w:t>
      </w:r>
    </w:p>
    <w:p w:rsidR="00706DE8" w:rsidRDefault="00706DE8" w:rsidP="00706DE8">
      <w:pPr>
        <w:pStyle w:val="Cm"/>
        <w:jc w:val="both"/>
        <w:rPr>
          <w:rFonts w:ascii="Arial" w:hAnsi="Arial" w:cs="Arial"/>
          <w:b w:val="0"/>
          <w:u w:val="none"/>
        </w:rPr>
      </w:pPr>
    </w:p>
    <w:p w:rsidR="00706DE8" w:rsidRPr="008D2FD6" w:rsidRDefault="008D2FD6" w:rsidP="008D2FD6">
      <w:pPr>
        <w:pStyle w:val="Cm"/>
        <w:jc w:val="both"/>
        <w:rPr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Tájékoztatom a Tisztelt Közgyűlést, hogy a </w:t>
      </w:r>
      <w:r w:rsidR="00706DE8">
        <w:rPr>
          <w:rFonts w:ascii="Arial" w:hAnsi="Arial" w:cs="Arial"/>
          <w:b w:val="0"/>
          <w:u w:val="none"/>
        </w:rPr>
        <w:t>Viktória FC 2018. évben önkormányzatunktól 4</w:t>
      </w:r>
      <w:r>
        <w:rPr>
          <w:rFonts w:ascii="Arial" w:hAnsi="Arial" w:cs="Arial"/>
          <w:b w:val="0"/>
          <w:u w:val="none"/>
        </w:rPr>
        <w:t>,</w:t>
      </w:r>
      <w:proofErr w:type="spellStart"/>
      <w:r>
        <w:rPr>
          <w:rFonts w:ascii="Arial" w:hAnsi="Arial" w:cs="Arial"/>
          <w:b w:val="0"/>
          <w:u w:val="none"/>
        </w:rPr>
        <w:t>4</w:t>
      </w:r>
      <w:proofErr w:type="spellEnd"/>
      <w:r w:rsidR="00706DE8">
        <w:rPr>
          <w:rFonts w:ascii="Arial" w:hAnsi="Arial" w:cs="Arial"/>
          <w:b w:val="0"/>
          <w:u w:val="none"/>
        </w:rPr>
        <w:t xml:space="preserve"> millió Ft támogatást kapott.</w:t>
      </w:r>
      <w:r>
        <w:rPr>
          <w:rFonts w:ascii="Arial" w:hAnsi="Arial" w:cs="Arial"/>
          <w:b w:val="0"/>
          <w:u w:val="none"/>
        </w:rPr>
        <w:t xml:space="preserve"> </w:t>
      </w:r>
      <w:r w:rsidR="00706DE8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A Viktória FC </w:t>
      </w:r>
      <w:r w:rsidR="00706DE8" w:rsidRPr="008D2FD6">
        <w:rPr>
          <w:rFonts w:ascii="Arial" w:hAnsi="Arial" w:cs="Arial"/>
          <w:b w:val="0"/>
          <w:u w:val="none"/>
        </w:rPr>
        <w:t xml:space="preserve">2018. évi pénzügyi, szakmai beszámolója és 2019. évi pénzügyi terve az előterjesztés </w:t>
      </w:r>
      <w:r w:rsidR="00D606BD">
        <w:rPr>
          <w:rFonts w:ascii="Arial" w:hAnsi="Arial" w:cs="Arial"/>
          <w:u w:val="none"/>
        </w:rPr>
        <w:t>9</w:t>
      </w:r>
      <w:r w:rsidR="00706DE8" w:rsidRPr="008D2FD6">
        <w:rPr>
          <w:rFonts w:ascii="Arial" w:hAnsi="Arial" w:cs="Arial"/>
          <w:u w:val="none"/>
        </w:rPr>
        <w:t>. számú mellékletét</w:t>
      </w:r>
      <w:r w:rsidR="00706DE8" w:rsidRPr="008D2FD6">
        <w:rPr>
          <w:rFonts w:ascii="Arial" w:hAnsi="Arial" w:cs="Arial"/>
          <w:b w:val="0"/>
          <w:u w:val="none"/>
        </w:rPr>
        <w:t xml:space="preserve"> képezi.</w:t>
      </w:r>
    </w:p>
    <w:p w:rsidR="00706DE8" w:rsidRPr="008D2FD6" w:rsidRDefault="00706DE8" w:rsidP="00706DE8">
      <w:pPr>
        <w:jc w:val="both"/>
        <w:rPr>
          <w:rFonts w:ascii="Arial" w:hAnsi="Arial" w:cs="Arial"/>
        </w:rPr>
      </w:pPr>
    </w:p>
    <w:p w:rsidR="004B23F2" w:rsidRPr="00317CF9" w:rsidRDefault="0076541A" w:rsidP="00002493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K</w:t>
      </w:r>
      <w:r w:rsidR="004B23F2" w:rsidRPr="00317CF9">
        <w:rPr>
          <w:rFonts w:ascii="Arial" w:eastAsia="Calibri" w:hAnsi="Arial" w:cs="Arial"/>
          <w:lang w:eastAsia="en-US"/>
        </w:rPr>
        <w:t>érem a T</w:t>
      </w:r>
      <w:r w:rsidR="008100EB">
        <w:rPr>
          <w:rFonts w:ascii="Arial" w:eastAsia="Calibri" w:hAnsi="Arial" w:cs="Arial"/>
          <w:lang w:eastAsia="en-US"/>
        </w:rPr>
        <w:t>isztelt</w:t>
      </w:r>
      <w:r w:rsidR="004B23F2" w:rsidRPr="00317CF9">
        <w:rPr>
          <w:rFonts w:ascii="Arial" w:eastAsia="Calibri" w:hAnsi="Arial" w:cs="Arial"/>
          <w:lang w:eastAsia="en-US"/>
        </w:rPr>
        <w:t xml:space="preserve"> Közgyűlést, hogy az előterjesztést megtárgyalni</w:t>
      </w:r>
      <w:r w:rsidR="008100EB">
        <w:rPr>
          <w:rFonts w:ascii="Arial" w:eastAsia="Calibri" w:hAnsi="Arial" w:cs="Arial"/>
          <w:lang w:eastAsia="en-US"/>
        </w:rPr>
        <w:t>,</w:t>
      </w:r>
      <w:r w:rsidR="004B23F2" w:rsidRPr="00317CF9">
        <w:rPr>
          <w:rFonts w:ascii="Arial" w:eastAsia="Calibri" w:hAnsi="Arial" w:cs="Arial"/>
          <w:lang w:eastAsia="en-US"/>
        </w:rPr>
        <w:t xml:space="preserve"> és a </w:t>
      </w:r>
      <w:r w:rsidR="007921B0">
        <w:rPr>
          <w:rFonts w:ascii="Arial" w:eastAsia="Calibri" w:hAnsi="Arial" w:cs="Arial"/>
          <w:lang w:eastAsia="en-US"/>
        </w:rPr>
        <w:t xml:space="preserve">határozati javaslatokban foglaltak szerint dönteni </w:t>
      </w:r>
      <w:r w:rsidR="008100EB">
        <w:rPr>
          <w:rFonts w:ascii="Arial" w:eastAsia="Calibri" w:hAnsi="Arial" w:cs="Arial"/>
          <w:lang w:eastAsia="en-US"/>
        </w:rPr>
        <w:t>szíveskedjék.</w:t>
      </w:r>
    </w:p>
    <w:p w:rsidR="009C66FA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8925B1" w:rsidRDefault="008925B1" w:rsidP="008925B1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17CF9">
        <w:rPr>
          <w:rFonts w:ascii="Arial" w:hAnsi="Arial" w:cs="Arial"/>
          <w:b/>
          <w:color w:val="000000"/>
        </w:rPr>
        <w:t xml:space="preserve">Szombathely, 2019. </w:t>
      </w:r>
      <w:r w:rsidR="007921B0">
        <w:rPr>
          <w:rFonts w:ascii="Arial" w:hAnsi="Arial" w:cs="Arial"/>
          <w:b/>
          <w:color w:val="000000"/>
        </w:rPr>
        <w:t>júl</w:t>
      </w:r>
      <w:r w:rsidR="00C20E0E">
        <w:rPr>
          <w:rFonts w:ascii="Arial" w:hAnsi="Arial" w:cs="Arial"/>
          <w:b/>
          <w:color w:val="000000"/>
        </w:rPr>
        <w:t>ius</w:t>
      </w:r>
      <w:r w:rsidR="00885AB2" w:rsidRPr="00317CF9">
        <w:rPr>
          <w:rFonts w:ascii="Arial" w:hAnsi="Arial" w:cs="Arial"/>
          <w:b/>
          <w:color w:val="000000"/>
        </w:rPr>
        <w:t xml:space="preserve"> </w:t>
      </w:r>
      <w:r w:rsidR="00E06BD8">
        <w:rPr>
          <w:rFonts w:ascii="Arial" w:hAnsi="Arial" w:cs="Arial"/>
          <w:b/>
          <w:color w:val="000000"/>
        </w:rPr>
        <w:t>24.</w:t>
      </w:r>
      <w:bookmarkStart w:id="4" w:name="_GoBack"/>
      <w:bookmarkEnd w:id="4"/>
    </w:p>
    <w:p w:rsidR="00FF7551" w:rsidRPr="00317CF9" w:rsidRDefault="00FF7551" w:rsidP="008925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925B1" w:rsidRPr="00317CF9" w:rsidRDefault="008925B1" w:rsidP="008925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302EC6" w:rsidRPr="00320DDC" w:rsidRDefault="008925B1" w:rsidP="00320DDC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Pr="00317CF9">
        <w:rPr>
          <w:rFonts w:ascii="Arial" w:hAnsi="Arial" w:cs="Arial"/>
          <w:color w:val="000000"/>
        </w:rPr>
        <w:tab/>
      </w:r>
      <w:r w:rsidR="00CE4A84">
        <w:rPr>
          <w:rFonts w:ascii="Arial" w:hAnsi="Arial" w:cs="Arial"/>
          <w:color w:val="000000"/>
        </w:rPr>
        <w:t xml:space="preserve">            </w:t>
      </w:r>
      <w:r w:rsidRPr="00317CF9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317CF9">
        <w:rPr>
          <w:rFonts w:ascii="Arial" w:hAnsi="Arial" w:cs="Arial"/>
          <w:b/>
          <w:color w:val="000000"/>
        </w:rPr>
        <w:t>Tivadar :</w:t>
      </w:r>
      <w:proofErr w:type="gramEnd"/>
      <w:r w:rsidRPr="00317CF9">
        <w:rPr>
          <w:rFonts w:ascii="Arial" w:hAnsi="Arial" w:cs="Arial"/>
          <w:b/>
          <w:color w:val="000000"/>
        </w:rPr>
        <w:t>/</w:t>
      </w:r>
    </w:p>
    <w:p w:rsidR="002E189F" w:rsidRDefault="002E189F" w:rsidP="00FF7551">
      <w:pPr>
        <w:spacing w:line="276" w:lineRule="auto"/>
        <w:rPr>
          <w:rFonts w:ascii="Arial" w:hAnsi="Arial" w:cs="Arial"/>
          <w:b/>
          <w:u w:val="single"/>
        </w:rPr>
      </w:pPr>
    </w:p>
    <w:p w:rsidR="00154F99" w:rsidRDefault="00154F99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I.</w:t>
      </w:r>
    </w:p>
    <w:p w:rsidR="008925B1" w:rsidRPr="00317CF9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HATÁROZATI JAVASLAT</w:t>
      </w:r>
    </w:p>
    <w:p w:rsidR="008925B1" w:rsidRPr="00317CF9" w:rsidRDefault="008925B1" w:rsidP="008925B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…../2019. (</w:t>
      </w:r>
      <w:r w:rsidR="00327816" w:rsidRPr="00317CF9">
        <w:rPr>
          <w:rFonts w:ascii="Arial" w:hAnsi="Arial" w:cs="Arial"/>
          <w:b/>
          <w:u w:val="single"/>
        </w:rPr>
        <w:t>V</w:t>
      </w:r>
      <w:r w:rsidR="00AF304A">
        <w:rPr>
          <w:rFonts w:ascii="Arial" w:hAnsi="Arial" w:cs="Arial"/>
          <w:b/>
          <w:u w:val="single"/>
        </w:rPr>
        <w:t>I</w:t>
      </w:r>
      <w:r w:rsidR="00327816" w:rsidRPr="00317CF9">
        <w:rPr>
          <w:rFonts w:ascii="Arial" w:hAnsi="Arial" w:cs="Arial"/>
          <w:b/>
          <w:u w:val="single"/>
        </w:rPr>
        <w:t>.</w:t>
      </w:r>
      <w:r w:rsidR="00E26D31">
        <w:rPr>
          <w:rFonts w:ascii="Arial" w:hAnsi="Arial" w:cs="Arial"/>
          <w:b/>
          <w:u w:val="single"/>
        </w:rPr>
        <w:t>25.</w:t>
      </w:r>
      <w:r w:rsidRPr="00317CF9">
        <w:rPr>
          <w:rFonts w:ascii="Arial" w:hAnsi="Arial" w:cs="Arial"/>
          <w:b/>
          <w:u w:val="single"/>
        </w:rPr>
        <w:t xml:space="preserve">) Kgy. </w:t>
      </w:r>
      <w:proofErr w:type="gramStart"/>
      <w:r w:rsidRPr="00317CF9">
        <w:rPr>
          <w:rFonts w:ascii="Arial" w:hAnsi="Arial" w:cs="Arial"/>
          <w:b/>
          <w:u w:val="single"/>
        </w:rPr>
        <w:t>sz.</w:t>
      </w:r>
      <w:proofErr w:type="gramEnd"/>
      <w:r w:rsidRPr="00317CF9">
        <w:rPr>
          <w:rFonts w:ascii="Arial" w:hAnsi="Arial" w:cs="Arial"/>
          <w:b/>
          <w:u w:val="single"/>
        </w:rPr>
        <w:t xml:space="preserve"> határozat</w:t>
      </w:r>
    </w:p>
    <w:p w:rsidR="006E56BA" w:rsidRPr="006E56BA" w:rsidRDefault="006E56BA" w:rsidP="006E56BA">
      <w:pPr>
        <w:pStyle w:val="Listaszerbekezds"/>
        <w:rPr>
          <w:rFonts w:ascii="Arial" w:hAnsi="Arial" w:cs="Arial"/>
          <w:bCs/>
        </w:rPr>
      </w:pPr>
    </w:p>
    <w:p w:rsidR="00154F99" w:rsidRPr="004F3A6F" w:rsidRDefault="00154F99" w:rsidP="006E56BA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Pr="008E1167">
        <w:rPr>
          <w:rFonts w:ascii="Arial" w:hAnsi="Arial" w:cs="Arial"/>
          <w:bCs/>
        </w:rPr>
        <w:t xml:space="preserve">Szombathelyi Haladás Labdarúgó és Sportszolgáltató </w:t>
      </w:r>
      <w:proofErr w:type="spellStart"/>
      <w:r w:rsidRPr="008E1167">
        <w:rPr>
          <w:rFonts w:ascii="Arial" w:hAnsi="Arial" w:cs="Arial"/>
          <w:bCs/>
        </w:rPr>
        <w:t>Kft</w:t>
      </w:r>
      <w:r w:rsidR="0030207F">
        <w:rPr>
          <w:rFonts w:ascii="Arial" w:hAnsi="Arial" w:cs="Arial"/>
          <w:bCs/>
        </w:rPr>
        <w:t>-vel</w:t>
      </w:r>
      <w:proofErr w:type="spellEnd"/>
      <w:r w:rsidR="0030207F">
        <w:rPr>
          <w:rFonts w:ascii="Arial" w:hAnsi="Arial" w:cs="Arial"/>
          <w:bCs/>
        </w:rPr>
        <w:t xml:space="preserve"> kötendő, az előterjesztés </w:t>
      </w:r>
      <w:r w:rsidR="00635ED3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 sz. melléklete szerinti megállapodást jóváhagyja, és felhatalmazza a polgármestert annak aláírására.</w:t>
      </w:r>
    </w:p>
    <w:p w:rsidR="004F3A6F" w:rsidRPr="00154F99" w:rsidRDefault="004F3A6F" w:rsidP="004F3A6F">
      <w:pPr>
        <w:pStyle w:val="Listaszerbekezds"/>
        <w:jc w:val="both"/>
        <w:rPr>
          <w:rFonts w:ascii="Arial" w:hAnsi="Arial" w:cs="Arial"/>
        </w:rPr>
      </w:pPr>
    </w:p>
    <w:p w:rsidR="00113B4A" w:rsidRPr="004F3A6F" w:rsidRDefault="0076541A" w:rsidP="00113B4A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6E56BA">
        <w:rPr>
          <w:rFonts w:ascii="Arial" w:hAnsi="Arial" w:cs="Arial"/>
          <w:bCs/>
        </w:rPr>
        <w:t>A Közgyűlés felhatalmazza a polgármestert, hogy a társaság taggyűlésén a fentiek</w:t>
      </w:r>
      <w:r w:rsidR="00113B4A">
        <w:rPr>
          <w:rFonts w:ascii="Arial" w:hAnsi="Arial" w:cs="Arial"/>
          <w:bCs/>
        </w:rPr>
        <w:t>et képviselje.</w:t>
      </w:r>
    </w:p>
    <w:p w:rsidR="004F3A6F" w:rsidRPr="00113B4A" w:rsidRDefault="004F3A6F" w:rsidP="004F3A6F">
      <w:pPr>
        <w:pStyle w:val="Listaszerbekezds"/>
        <w:jc w:val="both"/>
        <w:rPr>
          <w:rFonts w:ascii="Arial" w:hAnsi="Arial" w:cs="Arial"/>
        </w:rPr>
      </w:pPr>
    </w:p>
    <w:p w:rsidR="00770699" w:rsidRDefault="00113B4A" w:rsidP="00770699">
      <w:pPr>
        <w:pStyle w:val="Szvegtrzs"/>
        <w:numPr>
          <w:ilvl w:val="0"/>
          <w:numId w:val="2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úgy határoz, hogy </w:t>
      </w:r>
      <w:r w:rsidR="00770699">
        <w:rPr>
          <w:rFonts w:ascii="Arial" w:hAnsi="Arial" w:cs="Arial"/>
          <w:bCs/>
        </w:rPr>
        <w:t xml:space="preserve">amennyiben a </w:t>
      </w:r>
      <w:r w:rsidR="00635ED3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sz. melléklet szerinti megállapodás aláírására nem kerül sor, </w:t>
      </w:r>
      <w:r w:rsidR="00770699">
        <w:rPr>
          <w:rFonts w:ascii="Arial" w:hAnsi="Arial" w:cs="Arial"/>
          <w:bCs/>
        </w:rPr>
        <w:t xml:space="preserve">úgy a 2019. évi 50 millió Ft-os kötelezettség teljesítésére kizárólag az alábbi feltétel teljesülése esetén hatalmazza fel a polgármestert a kifizetésre:  </w:t>
      </w:r>
    </w:p>
    <w:p w:rsidR="00770699" w:rsidRDefault="00770699" w:rsidP="00770699">
      <w:pPr>
        <w:pStyle w:val="Szvegtrzs"/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2019/2020. bajnoki évre vonatkozó </w:t>
      </w:r>
      <w:proofErr w:type="spellStart"/>
      <w:r>
        <w:rPr>
          <w:rFonts w:ascii="Arial" w:hAnsi="Arial" w:cs="Arial"/>
          <w:bCs/>
        </w:rPr>
        <w:t>NBII-es</w:t>
      </w:r>
      <w:proofErr w:type="spellEnd"/>
      <w:r>
        <w:rPr>
          <w:rFonts w:ascii="Arial" w:hAnsi="Arial" w:cs="Arial"/>
          <w:bCs/>
        </w:rPr>
        <w:t xml:space="preserve"> licenc MLSZ részéről történő fenntartására vonatkozó végső döntés Önkormányzat részéről történő kézhezvételtől számított 5 napon belül kerülhet sor az 50 millió Ft kifizetésére.</w:t>
      </w:r>
    </w:p>
    <w:p w:rsidR="00770699" w:rsidRDefault="00770699" w:rsidP="00770699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8925B1" w:rsidRPr="00770699" w:rsidRDefault="008925B1" w:rsidP="00770699">
      <w:pPr>
        <w:jc w:val="both"/>
        <w:rPr>
          <w:rFonts w:ascii="Arial" w:hAnsi="Arial" w:cs="Arial"/>
        </w:rPr>
      </w:pPr>
      <w:r w:rsidRPr="00770699">
        <w:rPr>
          <w:rFonts w:ascii="Arial" w:hAnsi="Arial" w:cs="Arial"/>
          <w:b/>
          <w:u w:val="single"/>
        </w:rPr>
        <w:t>Felelős:</w:t>
      </w:r>
      <w:r w:rsidRPr="00770699">
        <w:rPr>
          <w:rFonts w:ascii="Arial" w:hAnsi="Arial" w:cs="Arial"/>
        </w:rPr>
        <w:tab/>
        <w:t>Dr. Puskás Tivadar polgármester</w:t>
      </w:r>
    </w:p>
    <w:p w:rsidR="008925B1" w:rsidRDefault="008925B1" w:rsidP="007921B0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</w:r>
      <w:r w:rsidR="002D32E3" w:rsidRPr="00317CF9">
        <w:rPr>
          <w:rFonts w:ascii="Arial" w:hAnsi="Arial" w:cs="Arial"/>
        </w:rPr>
        <w:t>Illés Károly</w:t>
      </w:r>
      <w:r w:rsidRPr="00317CF9">
        <w:rPr>
          <w:rFonts w:ascii="Arial" w:hAnsi="Arial" w:cs="Arial"/>
        </w:rPr>
        <w:t xml:space="preserve"> alpolgármester</w:t>
      </w:r>
    </w:p>
    <w:p w:rsidR="006E56BA" w:rsidRPr="00317CF9" w:rsidRDefault="006E56BA" w:rsidP="007921B0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8925B1" w:rsidRPr="00317CF9" w:rsidRDefault="008925B1" w:rsidP="007921B0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  <w:t>Dr. Károlyi Ákos jegyző</w:t>
      </w:r>
    </w:p>
    <w:p w:rsidR="006E56BA" w:rsidRPr="00154F99" w:rsidRDefault="008925B1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>(a végrehajtásért: Lakézi Gábor, a Városüzemeltetési Osztály vezetője</w:t>
      </w:r>
      <w:r w:rsidR="006E56BA" w:rsidRPr="00154F99">
        <w:rPr>
          <w:rFonts w:ascii="Arial" w:hAnsi="Arial" w:cs="Arial"/>
          <w:sz w:val="24"/>
          <w:szCs w:val="24"/>
        </w:rPr>
        <w:t>,</w:t>
      </w:r>
    </w:p>
    <w:p w:rsidR="00154F99" w:rsidRPr="00154F99" w:rsidRDefault="006E56BA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>Stéger Gábor, a Közgazdasági és Adó Osztály vezetője</w:t>
      </w:r>
    </w:p>
    <w:p w:rsidR="00F663E1" w:rsidRPr="006E56BA" w:rsidRDefault="00154F99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154F99">
        <w:rPr>
          <w:rFonts w:ascii="Arial" w:hAnsi="Arial" w:cs="Arial"/>
          <w:sz w:val="24"/>
          <w:szCs w:val="24"/>
        </w:rPr>
        <w:t xml:space="preserve">Tóth Miklós, a </w:t>
      </w:r>
      <w:r w:rsidRPr="00154F99">
        <w:rPr>
          <w:rFonts w:ascii="Arial" w:hAnsi="Arial" w:cs="Arial"/>
          <w:bCs/>
          <w:sz w:val="24"/>
          <w:szCs w:val="24"/>
        </w:rPr>
        <w:t>Szombathelyi Haladás Labdarúgó és Sportszolgáltató Kft. ügyvezetője</w:t>
      </w:r>
      <w:r w:rsidR="008925B1" w:rsidRPr="00154F99">
        <w:rPr>
          <w:rFonts w:ascii="Arial" w:hAnsi="Arial" w:cs="Arial"/>
          <w:sz w:val="24"/>
          <w:szCs w:val="24"/>
        </w:rPr>
        <w:t>)</w:t>
      </w:r>
    </w:p>
    <w:p w:rsidR="00770699" w:rsidRDefault="008925B1" w:rsidP="00770699">
      <w:pPr>
        <w:pStyle w:val="Nincstrkz"/>
        <w:rPr>
          <w:rFonts w:ascii="Arial" w:hAnsi="Arial" w:cs="Arial"/>
          <w:sz w:val="24"/>
          <w:szCs w:val="24"/>
        </w:rPr>
      </w:pPr>
      <w:r w:rsidRPr="00317CF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17CF9">
        <w:rPr>
          <w:rFonts w:ascii="Arial" w:hAnsi="Arial" w:cs="Arial"/>
          <w:sz w:val="24"/>
          <w:szCs w:val="24"/>
        </w:rPr>
        <w:tab/>
      </w:r>
      <w:r w:rsidR="00770699">
        <w:rPr>
          <w:rFonts w:ascii="Arial" w:hAnsi="Arial" w:cs="Arial"/>
          <w:sz w:val="24"/>
          <w:szCs w:val="24"/>
        </w:rPr>
        <w:t xml:space="preserve">1-2. pont vonatkozásában </w:t>
      </w:r>
      <w:r w:rsidR="00C95DF0">
        <w:rPr>
          <w:rFonts w:ascii="Arial" w:hAnsi="Arial" w:cs="Arial"/>
          <w:sz w:val="24"/>
          <w:szCs w:val="24"/>
        </w:rPr>
        <w:t xml:space="preserve">a taggyűlési döntést követően </w:t>
      </w:r>
      <w:r w:rsidRPr="00317CF9">
        <w:rPr>
          <w:rFonts w:ascii="Arial" w:hAnsi="Arial" w:cs="Arial"/>
          <w:sz w:val="24"/>
          <w:szCs w:val="24"/>
        </w:rPr>
        <w:t>azonnal</w:t>
      </w:r>
      <w:r w:rsidR="00770699">
        <w:rPr>
          <w:rFonts w:ascii="Arial" w:hAnsi="Arial" w:cs="Arial"/>
          <w:sz w:val="24"/>
          <w:szCs w:val="24"/>
        </w:rPr>
        <w:t xml:space="preserve"> </w:t>
      </w:r>
    </w:p>
    <w:p w:rsidR="00154F99" w:rsidRDefault="00770699" w:rsidP="00770699">
      <w:pPr>
        <w:pStyle w:val="Nincstrkz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pont vonatkozásában az MLSZ döntésének </w:t>
      </w:r>
      <w:r w:rsidRPr="00770699">
        <w:rPr>
          <w:rFonts w:ascii="Arial" w:hAnsi="Arial" w:cs="Arial"/>
          <w:sz w:val="24"/>
          <w:szCs w:val="24"/>
        </w:rPr>
        <w:t>kézhezvételtől számított 5 napon belül</w:t>
      </w:r>
      <w:r w:rsidR="008925B1" w:rsidRPr="00317CF9">
        <w:rPr>
          <w:rFonts w:ascii="Arial" w:hAnsi="Arial" w:cs="Arial"/>
          <w:sz w:val="24"/>
          <w:szCs w:val="24"/>
        </w:rPr>
        <w:t xml:space="preserve">      </w:t>
      </w:r>
    </w:p>
    <w:p w:rsidR="00770699" w:rsidRDefault="00770699" w:rsidP="00770699">
      <w:pPr>
        <w:pStyle w:val="Nincstrkz"/>
        <w:ind w:left="1418"/>
        <w:rPr>
          <w:rFonts w:ascii="Arial" w:hAnsi="Arial" w:cs="Arial"/>
          <w:sz w:val="24"/>
          <w:szCs w:val="24"/>
        </w:rPr>
      </w:pPr>
    </w:p>
    <w:p w:rsidR="00132B00" w:rsidRPr="00A85C0F" w:rsidRDefault="00132B00" w:rsidP="007921B0">
      <w:pPr>
        <w:pStyle w:val="Nincstrkz"/>
        <w:rPr>
          <w:rFonts w:ascii="Arial" w:hAnsi="Arial" w:cs="Arial"/>
          <w:sz w:val="20"/>
          <w:szCs w:val="20"/>
        </w:rPr>
      </w:pPr>
    </w:p>
    <w:p w:rsidR="00F47472" w:rsidRDefault="00F47472" w:rsidP="00154F9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154F99" w:rsidRDefault="00154F99" w:rsidP="00154F99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:rsidR="00154F99" w:rsidRPr="00317CF9" w:rsidRDefault="00154F99" w:rsidP="00154F9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HATÁROZATI JAVASLAT</w:t>
      </w:r>
    </w:p>
    <w:p w:rsidR="00154F99" w:rsidRPr="00317CF9" w:rsidRDefault="00154F99" w:rsidP="00154F9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17CF9">
        <w:rPr>
          <w:rFonts w:ascii="Arial" w:hAnsi="Arial" w:cs="Arial"/>
          <w:b/>
          <w:u w:val="single"/>
        </w:rPr>
        <w:t>…../2019. (V</w:t>
      </w:r>
      <w:r w:rsidR="00E26D31">
        <w:rPr>
          <w:rFonts w:ascii="Arial" w:hAnsi="Arial" w:cs="Arial"/>
          <w:b/>
          <w:u w:val="single"/>
        </w:rPr>
        <w:t>I</w:t>
      </w:r>
      <w:r w:rsidRPr="00317CF9">
        <w:rPr>
          <w:rFonts w:ascii="Arial" w:hAnsi="Arial" w:cs="Arial"/>
          <w:b/>
          <w:u w:val="single"/>
        </w:rPr>
        <w:t>.</w:t>
      </w:r>
      <w:r w:rsidR="00E26D31">
        <w:rPr>
          <w:rFonts w:ascii="Arial" w:hAnsi="Arial" w:cs="Arial"/>
          <w:b/>
          <w:u w:val="single"/>
        </w:rPr>
        <w:t>25.</w:t>
      </w:r>
      <w:r w:rsidRPr="00317CF9">
        <w:rPr>
          <w:rFonts w:ascii="Arial" w:hAnsi="Arial" w:cs="Arial"/>
          <w:b/>
          <w:u w:val="single"/>
        </w:rPr>
        <w:t xml:space="preserve">) Kgy. </w:t>
      </w:r>
      <w:proofErr w:type="gramStart"/>
      <w:r w:rsidRPr="00317CF9">
        <w:rPr>
          <w:rFonts w:ascii="Arial" w:hAnsi="Arial" w:cs="Arial"/>
          <w:b/>
          <w:u w:val="single"/>
        </w:rPr>
        <w:t>sz.</w:t>
      </w:r>
      <w:proofErr w:type="gramEnd"/>
      <w:r w:rsidRPr="00317CF9">
        <w:rPr>
          <w:rFonts w:ascii="Arial" w:hAnsi="Arial" w:cs="Arial"/>
          <w:b/>
          <w:u w:val="single"/>
        </w:rPr>
        <w:t xml:space="preserve"> határozat</w:t>
      </w:r>
    </w:p>
    <w:p w:rsidR="00154F99" w:rsidRDefault="00154F99" w:rsidP="000A3501">
      <w:pPr>
        <w:rPr>
          <w:rFonts w:ascii="Arial" w:hAnsi="Arial" w:cs="Arial"/>
          <w:bCs/>
        </w:rPr>
      </w:pPr>
    </w:p>
    <w:p w:rsidR="00E26D31" w:rsidRDefault="00E26D31" w:rsidP="00E26D31">
      <w:pPr>
        <w:pStyle w:val="Cm"/>
        <w:numPr>
          <w:ilvl w:val="0"/>
          <w:numId w:val="36"/>
        </w:numPr>
        <w:ind w:left="426" w:hanging="426"/>
        <w:jc w:val="both"/>
        <w:rPr>
          <w:rFonts w:ascii="Arial" w:hAnsi="Arial" w:cs="Arial"/>
          <w:b w:val="0"/>
          <w:u w:val="none"/>
        </w:rPr>
      </w:pPr>
      <w:r w:rsidRPr="00E26D31">
        <w:rPr>
          <w:rFonts w:ascii="Arial" w:hAnsi="Arial" w:cs="Arial"/>
          <w:b w:val="0"/>
          <w:bCs/>
          <w:u w:val="none"/>
        </w:rPr>
        <w:t xml:space="preserve">Szombathely Megyei Jogú Város Önkormányzata Közgyűlése </w:t>
      </w:r>
      <w:bookmarkStart w:id="5" w:name="_Hlk6309650"/>
      <w:r w:rsidRPr="00E26D31">
        <w:rPr>
          <w:rFonts w:ascii="Arial" w:hAnsi="Arial" w:cs="Arial"/>
          <w:b w:val="0"/>
          <w:bCs/>
          <w:u w:val="none"/>
        </w:rPr>
        <w:t xml:space="preserve">az önkormányzat 2019. évi költségvetéséről szóló 5/2019. (IV. 1.) önkormányzati rendelet 11. § (11) bekezdése alapján </w:t>
      </w:r>
      <w:bookmarkEnd w:id="5"/>
      <w:r w:rsidRPr="00E26D31">
        <w:rPr>
          <w:rFonts w:ascii="Arial" w:hAnsi="Arial" w:cs="Arial"/>
          <w:b w:val="0"/>
          <w:bCs/>
          <w:u w:val="none"/>
        </w:rPr>
        <w:t xml:space="preserve">a </w:t>
      </w:r>
      <w:r w:rsidRPr="00E26D31">
        <w:rPr>
          <w:rFonts w:ascii="Arial" w:hAnsi="Arial" w:cs="Arial"/>
          <w:b w:val="0"/>
          <w:u w:val="none"/>
        </w:rPr>
        <w:t xml:space="preserve">Viktória </w:t>
      </w:r>
      <w:proofErr w:type="spellStart"/>
      <w:r w:rsidRPr="00E26D31">
        <w:rPr>
          <w:rFonts w:ascii="Arial" w:hAnsi="Arial" w:cs="Arial"/>
          <w:b w:val="0"/>
          <w:u w:val="none"/>
        </w:rPr>
        <w:t>Football</w:t>
      </w:r>
      <w:proofErr w:type="spellEnd"/>
      <w:r w:rsidRPr="00E26D31">
        <w:rPr>
          <w:rFonts w:ascii="Arial" w:hAnsi="Arial" w:cs="Arial"/>
          <w:b w:val="0"/>
          <w:u w:val="none"/>
        </w:rPr>
        <w:t xml:space="preserve"> Club Szombathely</w:t>
      </w:r>
      <w:r w:rsidRPr="00E26D31">
        <w:rPr>
          <w:rFonts w:ascii="Arial" w:hAnsi="Arial" w:cs="Arial"/>
          <w:u w:val="none"/>
        </w:rPr>
        <w:t xml:space="preserve"> </w:t>
      </w:r>
      <w:r w:rsidRPr="00E26D31">
        <w:rPr>
          <w:rFonts w:ascii="Arial" w:hAnsi="Arial" w:cs="Arial"/>
          <w:b w:val="0"/>
          <w:u w:val="none"/>
        </w:rPr>
        <w:t xml:space="preserve">2018. évi pénzügyi, szakmai beszámolóját, valamint a 2019. évi pénzügyi tervét megtárgyalta, és </w:t>
      </w:r>
      <w:r w:rsidRPr="00E26D31">
        <w:rPr>
          <w:rFonts w:ascii="Arial" w:hAnsi="Arial" w:cs="Arial"/>
          <w:b w:val="0"/>
          <w:bCs/>
          <w:u w:val="none"/>
        </w:rPr>
        <w:t xml:space="preserve">a </w:t>
      </w:r>
      <w:r w:rsidRPr="00E26D31">
        <w:rPr>
          <w:rFonts w:ascii="Arial" w:hAnsi="Arial" w:cs="Arial"/>
          <w:b w:val="0"/>
          <w:u w:val="none"/>
        </w:rPr>
        <w:t xml:space="preserve">Viktória </w:t>
      </w:r>
      <w:proofErr w:type="spellStart"/>
      <w:r w:rsidRPr="00E26D31">
        <w:rPr>
          <w:rFonts w:ascii="Arial" w:hAnsi="Arial" w:cs="Arial"/>
          <w:b w:val="0"/>
          <w:u w:val="none"/>
        </w:rPr>
        <w:t>Football</w:t>
      </w:r>
      <w:proofErr w:type="spellEnd"/>
      <w:r w:rsidRPr="00E26D31">
        <w:rPr>
          <w:rFonts w:ascii="Arial" w:hAnsi="Arial" w:cs="Arial"/>
          <w:b w:val="0"/>
          <w:u w:val="none"/>
        </w:rPr>
        <w:t xml:space="preserve"> Club Szombathely 2019. évi támogatását jóváhagyja.</w:t>
      </w:r>
    </w:p>
    <w:p w:rsidR="00E26D31" w:rsidRPr="00E26D31" w:rsidRDefault="006A4B34" w:rsidP="00E26D31">
      <w:pPr>
        <w:pStyle w:val="Cm"/>
        <w:numPr>
          <w:ilvl w:val="0"/>
          <w:numId w:val="36"/>
        </w:numPr>
        <w:ind w:left="426" w:hanging="426"/>
        <w:jc w:val="both"/>
        <w:rPr>
          <w:rFonts w:ascii="Arial" w:hAnsi="Arial" w:cs="Arial"/>
          <w:b w:val="0"/>
          <w:u w:val="none"/>
        </w:rPr>
      </w:pPr>
      <w:r w:rsidRPr="00E26D31">
        <w:rPr>
          <w:rFonts w:ascii="Arial" w:hAnsi="Arial" w:cs="Arial"/>
          <w:b w:val="0"/>
          <w:u w:val="none"/>
        </w:rPr>
        <w:t xml:space="preserve">A Közgyűlés úgy dönt, hogy </w:t>
      </w:r>
      <w:r w:rsidRPr="00E26D31">
        <w:rPr>
          <w:rFonts w:ascii="Arial" w:hAnsi="Arial" w:cs="Arial"/>
          <w:b w:val="0"/>
          <w:bCs/>
          <w:u w:val="none"/>
        </w:rPr>
        <w:t xml:space="preserve">a </w:t>
      </w:r>
      <w:r w:rsidRPr="00E26D31">
        <w:rPr>
          <w:rFonts w:ascii="Arial" w:hAnsi="Arial" w:cs="Arial"/>
          <w:b w:val="0"/>
          <w:u w:val="none"/>
        </w:rPr>
        <w:t xml:space="preserve">Viktória </w:t>
      </w:r>
      <w:proofErr w:type="spellStart"/>
      <w:r w:rsidRPr="00E26D31">
        <w:rPr>
          <w:rFonts w:ascii="Arial" w:hAnsi="Arial" w:cs="Arial"/>
          <w:b w:val="0"/>
          <w:u w:val="none"/>
        </w:rPr>
        <w:t>Football</w:t>
      </w:r>
      <w:proofErr w:type="spellEnd"/>
      <w:r w:rsidRPr="00E26D31">
        <w:rPr>
          <w:rFonts w:ascii="Arial" w:hAnsi="Arial" w:cs="Arial"/>
          <w:b w:val="0"/>
          <w:u w:val="none"/>
        </w:rPr>
        <w:t xml:space="preserve"> Club Szombathely felnőtt labdarúgó csapatának első osztályú működéséhez évi 40 M Ft-ot biztosít.</w:t>
      </w:r>
    </w:p>
    <w:p w:rsidR="00E26D31" w:rsidRPr="00E26D31" w:rsidRDefault="00154F99" w:rsidP="00E26D31">
      <w:pPr>
        <w:pStyle w:val="Cm"/>
        <w:numPr>
          <w:ilvl w:val="0"/>
          <w:numId w:val="36"/>
        </w:numPr>
        <w:ind w:left="426" w:hanging="426"/>
        <w:jc w:val="both"/>
        <w:rPr>
          <w:rFonts w:ascii="Arial" w:hAnsi="Arial" w:cs="Arial"/>
          <w:b w:val="0"/>
          <w:u w:val="none"/>
        </w:rPr>
      </w:pPr>
      <w:r w:rsidRPr="00E26D31">
        <w:rPr>
          <w:rFonts w:ascii="Arial" w:hAnsi="Arial" w:cs="Arial"/>
          <w:b w:val="0"/>
          <w:u w:val="none"/>
        </w:rPr>
        <w:t xml:space="preserve">A Közgyűlés a </w:t>
      </w:r>
      <w:r w:rsidRPr="00E26D31">
        <w:rPr>
          <w:rFonts w:ascii="Arial" w:hAnsi="Arial" w:cs="Arial"/>
          <w:b w:val="0"/>
          <w:bCs/>
          <w:u w:val="none"/>
        </w:rPr>
        <w:t xml:space="preserve">Szombathelyi Haladás Labdarúgó és Sportszolgáltató Kft, a </w:t>
      </w:r>
      <w:r w:rsidRPr="00E26D31">
        <w:rPr>
          <w:rFonts w:ascii="Arial" w:hAnsi="Arial" w:cs="Arial"/>
          <w:b w:val="0"/>
          <w:u w:val="none"/>
        </w:rPr>
        <w:t xml:space="preserve">Viktória </w:t>
      </w:r>
      <w:proofErr w:type="spellStart"/>
      <w:r w:rsidRPr="00E26D31">
        <w:rPr>
          <w:rFonts w:ascii="Arial" w:hAnsi="Arial" w:cs="Arial"/>
          <w:b w:val="0"/>
          <w:u w:val="none"/>
        </w:rPr>
        <w:t>Football</w:t>
      </w:r>
      <w:proofErr w:type="spellEnd"/>
      <w:r w:rsidRPr="00E26D31">
        <w:rPr>
          <w:rFonts w:ascii="Arial" w:hAnsi="Arial" w:cs="Arial"/>
          <w:b w:val="0"/>
          <w:u w:val="none"/>
        </w:rPr>
        <w:t xml:space="preserve"> Club Szombathely és Szombathely Megyei Jogú Város Önkormányzata közötti háromoldalú </w:t>
      </w:r>
      <w:r w:rsidR="00E26D31">
        <w:rPr>
          <w:rFonts w:ascii="Arial" w:hAnsi="Arial" w:cs="Arial"/>
          <w:b w:val="0"/>
          <w:u w:val="none"/>
        </w:rPr>
        <w:t xml:space="preserve">megállapodást az előterjesztés </w:t>
      </w:r>
      <w:r w:rsidR="00D606BD">
        <w:rPr>
          <w:rFonts w:ascii="Arial" w:hAnsi="Arial" w:cs="Arial"/>
          <w:b w:val="0"/>
          <w:u w:val="none"/>
        </w:rPr>
        <w:t>8.</w:t>
      </w:r>
      <w:r w:rsidRPr="00E26D31">
        <w:rPr>
          <w:rFonts w:ascii="Arial" w:hAnsi="Arial" w:cs="Arial"/>
          <w:b w:val="0"/>
          <w:u w:val="none"/>
        </w:rPr>
        <w:t xml:space="preserve"> sz</w:t>
      </w:r>
      <w:r w:rsidRPr="00E26D31">
        <w:rPr>
          <w:rFonts w:ascii="Arial" w:hAnsi="Arial" w:cs="Arial"/>
          <w:b w:val="0"/>
          <w:bCs/>
          <w:u w:val="none"/>
        </w:rPr>
        <w:t>. melléklete szerinti tartalommal jóváhagyja, és felhatalmazza a polgármestert annak aláírására.</w:t>
      </w:r>
    </w:p>
    <w:p w:rsidR="00E26D31" w:rsidRPr="00E26D31" w:rsidRDefault="00154F99" w:rsidP="00E26D31">
      <w:pPr>
        <w:pStyle w:val="Cm"/>
        <w:numPr>
          <w:ilvl w:val="0"/>
          <w:numId w:val="36"/>
        </w:numPr>
        <w:ind w:left="426" w:hanging="426"/>
        <w:jc w:val="both"/>
        <w:rPr>
          <w:rFonts w:ascii="Arial" w:hAnsi="Arial" w:cs="Arial"/>
          <w:b w:val="0"/>
          <w:u w:val="none"/>
        </w:rPr>
      </w:pPr>
      <w:r w:rsidRPr="00E26D31">
        <w:rPr>
          <w:rFonts w:ascii="Arial" w:hAnsi="Arial" w:cs="Arial"/>
          <w:b w:val="0"/>
          <w:bCs/>
          <w:u w:val="none"/>
        </w:rPr>
        <w:t xml:space="preserve">A Közgyűlés felhatalmazza a polgármestert, hogy a társaság taggyűlésén a fentieket képviselje. </w:t>
      </w:r>
    </w:p>
    <w:p w:rsidR="00154F99" w:rsidRPr="00E26D31" w:rsidRDefault="00154F99" w:rsidP="00E26D31">
      <w:pPr>
        <w:pStyle w:val="Cm"/>
        <w:numPr>
          <w:ilvl w:val="0"/>
          <w:numId w:val="36"/>
        </w:numPr>
        <w:ind w:left="426" w:hanging="426"/>
        <w:jc w:val="both"/>
        <w:rPr>
          <w:rFonts w:ascii="Arial" w:hAnsi="Arial" w:cs="Arial"/>
          <w:b w:val="0"/>
          <w:u w:val="none"/>
        </w:rPr>
      </w:pPr>
      <w:r w:rsidRPr="00E26D31">
        <w:rPr>
          <w:rFonts w:ascii="Arial" w:hAnsi="Arial" w:cs="Arial"/>
          <w:b w:val="0"/>
          <w:bCs/>
          <w:u w:val="none"/>
        </w:rPr>
        <w:t>A Közgyűlés úgy dönt, hogy a</w:t>
      </w:r>
      <w:r w:rsidR="006A4B34" w:rsidRPr="00E26D31">
        <w:rPr>
          <w:rFonts w:ascii="Arial" w:hAnsi="Arial" w:cs="Arial"/>
          <w:b w:val="0"/>
          <w:bCs/>
          <w:u w:val="none"/>
        </w:rPr>
        <w:t xml:space="preserve"> 2</w:t>
      </w:r>
      <w:r w:rsidRPr="00E26D31">
        <w:rPr>
          <w:rFonts w:ascii="Arial" w:hAnsi="Arial" w:cs="Arial"/>
          <w:b w:val="0"/>
          <w:bCs/>
          <w:u w:val="none"/>
        </w:rPr>
        <w:t xml:space="preserve">. pont szerinti szerződés teljesítéséhez szükséges költségvetési forrást 2020. évtől az éves költségvetési rendeletben biztosítja. </w:t>
      </w:r>
    </w:p>
    <w:p w:rsidR="00154F99" w:rsidRPr="00E26D31" w:rsidRDefault="00154F99" w:rsidP="00154F99">
      <w:pPr>
        <w:jc w:val="both"/>
        <w:rPr>
          <w:rFonts w:ascii="Arial" w:hAnsi="Arial" w:cs="Arial"/>
        </w:rPr>
      </w:pPr>
    </w:p>
    <w:p w:rsidR="00154F99" w:rsidRPr="00E26D31" w:rsidRDefault="00154F99" w:rsidP="007921B0">
      <w:pPr>
        <w:jc w:val="both"/>
        <w:rPr>
          <w:rFonts w:ascii="Arial" w:hAnsi="Arial" w:cs="Arial"/>
        </w:rPr>
      </w:pPr>
      <w:r w:rsidRPr="00E26D31">
        <w:rPr>
          <w:rFonts w:ascii="Arial" w:hAnsi="Arial" w:cs="Arial"/>
        </w:rPr>
        <w:t>Felelős:</w:t>
      </w:r>
      <w:r w:rsidRPr="00E26D31">
        <w:rPr>
          <w:rFonts w:ascii="Arial" w:hAnsi="Arial" w:cs="Arial"/>
        </w:rPr>
        <w:tab/>
        <w:t>Dr. Puskás Tivadar polgármester</w:t>
      </w:r>
    </w:p>
    <w:p w:rsidR="00154F99" w:rsidRDefault="00154F99" w:rsidP="007921B0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317CF9">
        <w:rPr>
          <w:rFonts w:ascii="Arial" w:hAnsi="Arial" w:cs="Arial"/>
        </w:rPr>
        <w:tab/>
        <w:t>Illés Károly alpolgármester</w:t>
      </w:r>
    </w:p>
    <w:p w:rsidR="00154F99" w:rsidRPr="00317CF9" w:rsidRDefault="00154F99" w:rsidP="007921B0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154F99" w:rsidRPr="007C27F4" w:rsidRDefault="00154F99" w:rsidP="007921B0">
      <w:pPr>
        <w:pStyle w:val="Szvegtrzs"/>
        <w:spacing w:after="0"/>
        <w:jc w:val="both"/>
        <w:rPr>
          <w:rFonts w:ascii="Arial" w:hAnsi="Arial" w:cs="Arial"/>
        </w:rPr>
      </w:pPr>
      <w:r w:rsidRPr="00317CF9">
        <w:rPr>
          <w:rFonts w:ascii="Arial" w:hAnsi="Arial" w:cs="Arial"/>
        </w:rPr>
        <w:tab/>
      </w:r>
      <w:r w:rsidRPr="007C27F4">
        <w:rPr>
          <w:rFonts w:ascii="Arial" w:hAnsi="Arial" w:cs="Arial"/>
        </w:rPr>
        <w:tab/>
        <w:t>Dr. Károlyi Ákos jegyző</w:t>
      </w:r>
    </w:p>
    <w:p w:rsidR="00154F99" w:rsidRPr="007C27F4" w:rsidRDefault="00154F99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7C27F4">
        <w:rPr>
          <w:rFonts w:ascii="Arial" w:hAnsi="Arial" w:cs="Arial"/>
          <w:sz w:val="24"/>
          <w:szCs w:val="24"/>
        </w:rPr>
        <w:t xml:space="preserve">(a végrehajtásért: </w:t>
      </w:r>
      <w:r w:rsidR="007C27F4" w:rsidRPr="007C27F4">
        <w:rPr>
          <w:rFonts w:ascii="Arial" w:hAnsi="Arial" w:cs="Arial"/>
          <w:sz w:val="24"/>
          <w:szCs w:val="24"/>
        </w:rPr>
        <w:t>Dr. Bencsics Enikő, az Egészségügyi és Közszolgálati Osztály vezetője</w:t>
      </w:r>
      <w:r w:rsidRPr="007C27F4">
        <w:rPr>
          <w:rFonts w:ascii="Arial" w:hAnsi="Arial" w:cs="Arial"/>
          <w:sz w:val="24"/>
          <w:szCs w:val="24"/>
        </w:rPr>
        <w:t>,</w:t>
      </w:r>
    </w:p>
    <w:p w:rsidR="00154F99" w:rsidRPr="007C27F4" w:rsidRDefault="00154F99" w:rsidP="007921B0">
      <w:pPr>
        <w:pStyle w:val="Nincstrkz"/>
        <w:ind w:left="2127" w:firstLine="3"/>
        <w:rPr>
          <w:rFonts w:ascii="Arial" w:hAnsi="Arial" w:cs="Arial"/>
          <w:sz w:val="24"/>
          <w:szCs w:val="24"/>
        </w:rPr>
      </w:pPr>
      <w:r w:rsidRPr="007C27F4">
        <w:rPr>
          <w:rFonts w:ascii="Arial" w:hAnsi="Arial" w:cs="Arial"/>
          <w:sz w:val="24"/>
          <w:szCs w:val="24"/>
        </w:rPr>
        <w:t>Stéger Gábor, a Közgazdasági és Adó Osztály vezetője</w:t>
      </w:r>
    </w:p>
    <w:p w:rsidR="007C27F4" w:rsidRPr="007C27F4" w:rsidRDefault="00154F99" w:rsidP="007921B0">
      <w:pPr>
        <w:pStyle w:val="Nincstrkz"/>
        <w:ind w:left="2127" w:firstLine="3"/>
        <w:rPr>
          <w:rFonts w:ascii="Arial" w:hAnsi="Arial" w:cs="Arial"/>
          <w:bCs/>
          <w:sz w:val="24"/>
          <w:szCs w:val="24"/>
        </w:rPr>
      </w:pPr>
      <w:r w:rsidRPr="007C27F4">
        <w:rPr>
          <w:rFonts w:ascii="Arial" w:hAnsi="Arial" w:cs="Arial"/>
          <w:sz w:val="24"/>
          <w:szCs w:val="24"/>
        </w:rPr>
        <w:t xml:space="preserve">Tóth Miklós, a </w:t>
      </w:r>
      <w:r w:rsidRPr="007C27F4">
        <w:rPr>
          <w:rFonts w:ascii="Arial" w:hAnsi="Arial" w:cs="Arial"/>
          <w:bCs/>
          <w:sz w:val="24"/>
          <w:szCs w:val="24"/>
        </w:rPr>
        <w:t>Szombathelyi Haladás Labdarúgó és Sportszolgáltató Kft. ügyvezetője</w:t>
      </w:r>
    </w:p>
    <w:p w:rsidR="00154F99" w:rsidRDefault="007C27F4" w:rsidP="007921B0">
      <w:pPr>
        <w:pStyle w:val="Nincstrkz"/>
        <w:ind w:left="2127" w:firstLine="3"/>
        <w:rPr>
          <w:rFonts w:ascii="Arial" w:hAnsi="Arial" w:cs="Arial"/>
          <w:bCs/>
          <w:sz w:val="24"/>
          <w:szCs w:val="24"/>
        </w:rPr>
      </w:pPr>
      <w:r w:rsidRPr="007C27F4">
        <w:rPr>
          <w:rFonts w:ascii="Arial" w:hAnsi="Arial" w:cs="Arial"/>
          <w:bCs/>
          <w:sz w:val="24"/>
          <w:szCs w:val="24"/>
        </w:rPr>
        <w:t xml:space="preserve">Barczi Csaba, a </w:t>
      </w:r>
      <w:r w:rsidRPr="007C27F4">
        <w:rPr>
          <w:rFonts w:ascii="Arial" w:hAnsi="Arial" w:cs="Arial"/>
          <w:sz w:val="24"/>
          <w:szCs w:val="24"/>
        </w:rPr>
        <w:t xml:space="preserve">Viktória </w:t>
      </w:r>
      <w:proofErr w:type="spellStart"/>
      <w:r w:rsidRPr="007C27F4">
        <w:rPr>
          <w:rFonts w:ascii="Arial" w:hAnsi="Arial" w:cs="Arial"/>
          <w:sz w:val="24"/>
          <w:szCs w:val="24"/>
        </w:rPr>
        <w:t>Football</w:t>
      </w:r>
      <w:proofErr w:type="spellEnd"/>
      <w:r w:rsidRPr="007C27F4">
        <w:rPr>
          <w:rFonts w:ascii="Arial" w:hAnsi="Arial" w:cs="Arial"/>
          <w:sz w:val="24"/>
          <w:szCs w:val="24"/>
        </w:rPr>
        <w:t xml:space="preserve"> Club Szombathely elnöke</w:t>
      </w:r>
      <w:r w:rsidR="00154F99" w:rsidRPr="007C27F4">
        <w:rPr>
          <w:rFonts w:ascii="Arial" w:hAnsi="Arial" w:cs="Arial"/>
          <w:sz w:val="24"/>
          <w:szCs w:val="24"/>
        </w:rPr>
        <w:t>)</w:t>
      </w:r>
    </w:p>
    <w:p w:rsidR="00A85C0F" w:rsidRPr="00A85C0F" w:rsidRDefault="00A85C0F" w:rsidP="007921B0">
      <w:pPr>
        <w:pStyle w:val="Nincstrkz"/>
        <w:ind w:left="2127" w:firstLine="3"/>
        <w:rPr>
          <w:rFonts w:ascii="Arial" w:hAnsi="Arial" w:cs="Arial"/>
          <w:bCs/>
          <w:sz w:val="20"/>
          <w:szCs w:val="20"/>
        </w:rPr>
      </w:pPr>
    </w:p>
    <w:p w:rsidR="007C27F4" w:rsidRDefault="00154F99" w:rsidP="007921B0">
      <w:pPr>
        <w:pStyle w:val="Nincstrkz"/>
        <w:rPr>
          <w:rFonts w:ascii="Arial" w:hAnsi="Arial" w:cs="Arial"/>
          <w:sz w:val="24"/>
          <w:szCs w:val="24"/>
        </w:rPr>
      </w:pPr>
      <w:r w:rsidRPr="00317CF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317CF9">
        <w:rPr>
          <w:rFonts w:ascii="Arial" w:hAnsi="Arial" w:cs="Arial"/>
          <w:sz w:val="24"/>
          <w:szCs w:val="24"/>
        </w:rPr>
        <w:tab/>
      </w:r>
      <w:r w:rsidR="007C27F4">
        <w:rPr>
          <w:rFonts w:ascii="Arial" w:hAnsi="Arial" w:cs="Arial"/>
          <w:sz w:val="24"/>
          <w:szCs w:val="24"/>
        </w:rPr>
        <w:t>1-</w:t>
      </w:r>
      <w:r w:rsidR="00B90065">
        <w:rPr>
          <w:rFonts w:ascii="Arial" w:hAnsi="Arial" w:cs="Arial"/>
          <w:sz w:val="24"/>
          <w:szCs w:val="24"/>
        </w:rPr>
        <w:t>4</w:t>
      </w:r>
      <w:r w:rsidR="007C27F4">
        <w:rPr>
          <w:rFonts w:ascii="Arial" w:hAnsi="Arial" w:cs="Arial"/>
          <w:sz w:val="24"/>
          <w:szCs w:val="24"/>
        </w:rPr>
        <w:t xml:space="preserve">. pont vonatkozásában: </w:t>
      </w:r>
      <w:r w:rsidRPr="00317CF9">
        <w:rPr>
          <w:rFonts w:ascii="Arial" w:hAnsi="Arial" w:cs="Arial"/>
          <w:sz w:val="24"/>
          <w:szCs w:val="24"/>
        </w:rPr>
        <w:t xml:space="preserve">azonnal     </w:t>
      </w:r>
    </w:p>
    <w:p w:rsidR="00662613" w:rsidRPr="002D32E3" w:rsidRDefault="00B90065" w:rsidP="007921B0">
      <w:pPr>
        <w:pStyle w:val="Nincstrkz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5</w:t>
      </w:r>
      <w:r w:rsidR="007C27F4">
        <w:rPr>
          <w:rFonts w:ascii="Arial" w:hAnsi="Arial" w:cs="Arial"/>
          <w:sz w:val="24"/>
          <w:szCs w:val="24"/>
        </w:rPr>
        <w:t>. pont vonatkozásában: az éves költségvetési rendelet megalkotása</w:t>
      </w:r>
      <w:r w:rsidR="00154F99" w:rsidRPr="00317CF9">
        <w:rPr>
          <w:rFonts w:ascii="Arial" w:hAnsi="Arial" w:cs="Arial"/>
          <w:sz w:val="24"/>
          <w:szCs w:val="24"/>
        </w:rPr>
        <w:t xml:space="preserve">        </w:t>
      </w:r>
      <w:r w:rsidR="008925B1" w:rsidRPr="00317CF9">
        <w:rPr>
          <w:rFonts w:ascii="Arial" w:hAnsi="Arial" w:cs="Arial"/>
          <w:sz w:val="24"/>
          <w:szCs w:val="24"/>
        </w:rPr>
        <w:t xml:space="preserve">  </w:t>
      </w:r>
      <w:r w:rsidR="008925B1" w:rsidRPr="00317CF9">
        <w:rPr>
          <w:rFonts w:ascii="Arial" w:hAnsi="Arial" w:cs="Arial"/>
          <w:sz w:val="24"/>
          <w:szCs w:val="24"/>
        </w:rPr>
        <w:tab/>
      </w:r>
    </w:p>
    <w:sectPr w:rsidR="00662613" w:rsidRPr="002D32E3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4B" w:rsidRDefault="0039704B">
      <w:r>
        <w:separator/>
      </w:r>
    </w:p>
  </w:endnote>
  <w:endnote w:type="continuationSeparator" w:id="0">
    <w:p w:rsidR="0039704B" w:rsidRDefault="003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3E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6BD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6BD8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4B" w:rsidRDefault="0039704B">
      <w:r>
        <w:separator/>
      </w:r>
    </w:p>
  </w:footnote>
  <w:footnote w:type="continuationSeparator" w:id="0">
    <w:p w:rsidR="0039704B" w:rsidRDefault="0039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115787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="00514CD3" w:rsidRPr="00CD05BF">
      <w:rPr>
        <w:rFonts w:ascii="Arial" w:hAnsi="Arial" w:cs="Arial"/>
        <w:b/>
        <w:u w:val="single"/>
      </w:rPr>
      <w:t>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E85731" w:rsidRDefault="00E85731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DA085A" w:rsidRPr="008925B1" w:rsidRDefault="001A7966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8925B1">
    <w:pPr>
      <w:ind w:left="4536" w:firstLine="709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A743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09E"/>
    <w:multiLevelType w:val="hybridMultilevel"/>
    <w:tmpl w:val="45AA09C6"/>
    <w:lvl w:ilvl="0" w:tplc="091E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15C"/>
    <w:multiLevelType w:val="hybridMultilevel"/>
    <w:tmpl w:val="A6F237C4"/>
    <w:lvl w:ilvl="0" w:tplc="C254A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82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352"/>
    <w:multiLevelType w:val="hybridMultilevel"/>
    <w:tmpl w:val="F866E8B8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802BB"/>
    <w:multiLevelType w:val="hybridMultilevel"/>
    <w:tmpl w:val="BBA68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078C"/>
    <w:multiLevelType w:val="hybridMultilevel"/>
    <w:tmpl w:val="5DB0C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022E"/>
    <w:multiLevelType w:val="multilevel"/>
    <w:tmpl w:val="265E3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1304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86E39"/>
    <w:multiLevelType w:val="hybridMultilevel"/>
    <w:tmpl w:val="1E8887F4"/>
    <w:lvl w:ilvl="0" w:tplc="040E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38B6559B"/>
    <w:multiLevelType w:val="hybridMultilevel"/>
    <w:tmpl w:val="C3BA5112"/>
    <w:lvl w:ilvl="0" w:tplc="53B00E60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2225" w:hanging="360"/>
      </w:pPr>
    </w:lvl>
    <w:lvl w:ilvl="1" w:tplc="040E0019">
      <w:start w:val="1"/>
      <w:numFmt w:val="lowerLetter"/>
      <w:lvlText w:val="%2."/>
      <w:lvlJc w:val="left"/>
      <w:pPr>
        <w:ind w:left="2945" w:hanging="360"/>
      </w:pPr>
    </w:lvl>
    <w:lvl w:ilvl="2" w:tplc="040E001B">
      <w:start w:val="1"/>
      <w:numFmt w:val="lowerRoman"/>
      <w:lvlText w:val="%3."/>
      <w:lvlJc w:val="right"/>
      <w:pPr>
        <w:ind w:left="3665" w:hanging="180"/>
      </w:pPr>
    </w:lvl>
    <w:lvl w:ilvl="3" w:tplc="040E000F">
      <w:start w:val="1"/>
      <w:numFmt w:val="decimal"/>
      <w:lvlText w:val="%4."/>
      <w:lvlJc w:val="left"/>
      <w:pPr>
        <w:ind w:left="4385" w:hanging="360"/>
      </w:pPr>
    </w:lvl>
    <w:lvl w:ilvl="4" w:tplc="040E0019">
      <w:start w:val="1"/>
      <w:numFmt w:val="lowerLetter"/>
      <w:lvlText w:val="%5."/>
      <w:lvlJc w:val="left"/>
      <w:pPr>
        <w:ind w:left="5105" w:hanging="360"/>
      </w:pPr>
    </w:lvl>
    <w:lvl w:ilvl="5" w:tplc="040E001B">
      <w:start w:val="1"/>
      <w:numFmt w:val="lowerRoman"/>
      <w:lvlText w:val="%6."/>
      <w:lvlJc w:val="right"/>
      <w:pPr>
        <w:ind w:left="5825" w:hanging="180"/>
      </w:pPr>
    </w:lvl>
    <w:lvl w:ilvl="6" w:tplc="040E000F">
      <w:start w:val="1"/>
      <w:numFmt w:val="decimal"/>
      <w:lvlText w:val="%7."/>
      <w:lvlJc w:val="left"/>
      <w:pPr>
        <w:ind w:left="6545" w:hanging="360"/>
      </w:pPr>
    </w:lvl>
    <w:lvl w:ilvl="7" w:tplc="040E0019">
      <w:start w:val="1"/>
      <w:numFmt w:val="lowerLetter"/>
      <w:lvlText w:val="%8."/>
      <w:lvlJc w:val="left"/>
      <w:pPr>
        <w:ind w:left="7265" w:hanging="360"/>
      </w:pPr>
    </w:lvl>
    <w:lvl w:ilvl="8" w:tplc="040E001B">
      <w:start w:val="1"/>
      <w:numFmt w:val="lowerRoman"/>
      <w:lvlText w:val="%9."/>
      <w:lvlJc w:val="right"/>
      <w:pPr>
        <w:ind w:left="7985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98018FB"/>
    <w:multiLevelType w:val="hybridMultilevel"/>
    <w:tmpl w:val="25A6ABA2"/>
    <w:lvl w:ilvl="0" w:tplc="040E0017">
      <w:start w:val="1"/>
      <w:numFmt w:val="lowerLetter"/>
      <w:lvlText w:val="%1)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23053A"/>
    <w:multiLevelType w:val="hybridMultilevel"/>
    <w:tmpl w:val="E2149E94"/>
    <w:lvl w:ilvl="0" w:tplc="7FA8D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36CBF"/>
    <w:multiLevelType w:val="hybridMultilevel"/>
    <w:tmpl w:val="59B6321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84DF0"/>
    <w:multiLevelType w:val="hybridMultilevel"/>
    <w:tmpl w:val="7442655A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529AE"/>
    <w:multiLevelType w:val="hybridMultilevel"/>
    <w:tmpl w:val="63985D2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6E2D56"/>
    <w:multiLevelType w:val="hybridMultilevel"/>
    <w:tmpl w:val="06E84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05DF1"/>
    <w:multiLevelType w:val="hybridMultilevel"/>
    <w:tmpl w:val="49049A5A"/>
    <w:lvl w:ilvl="0" w:tplc="F03A6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D4AE2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31C74"/>
    <w:multiLevelType w:val="hybridMultilevel"/>
    <w:tmpl w:val="6456D2E2"/>
    <w:lvl w:ilvl="0" w:tplc="040E000F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3C4A47"/>
    <w:multiLevelType w:val="hybridMultilevel"/>
    <w:tmpl w:val="ACBEA90E"/>
    <w:lvl w:ilvl="0" w:tplc="C14C2B18">
      <w:numFmt w:val="bullet"/>
      <w:lvlText w:val="-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E54FA"/>
    <w:multiLevelType w:val="hybridMultilevel"/>
    <w:tmpl w:val="906CF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23"/>
  </w:num>
  <w:num w:numId="5">
    <w:abstractNumId w:val="13"/>
  </w:num>
  <w:num w:numId="6">
    <w:abstractNumId w:val="0"/>
  </w:num>
  <w:num w:numId="7">
    <w:abstractNumId w:val="31"/>
  </w:num>
  <w:num w:numId="8">
    <w:abstractNumId w:val="32"/>
  </w:num>
  <w:num w:numId="9">
    <w:abstractNumId w:val="34"/>
  </w:num>
  <w:num w:numId="10">
    <w:abstractNumId w:val="6"/>
  </w:num>
  <w:num w:numId="11">
    <w:abstractNumId w:val="21"/>
  </w:num>
  <w:num w:numId="12">
    <w:abstractNumId w:val="2"/>
  </w:num>
  <w:num w:numId="13">
    <w:abstractNumId w:val="23"/>
  </w:num>
  <w:num w:numId="14">
    <w:abstractNumId w:val="14"/>
  </w:num>
  <w:num w:numId="15">
    <w:abstractNumId w:val="25"/>
  </w:num>
  <w:num w:numId="16">
    <w:abstractNumId w:val="7"/>
  </w:num>
  <w:num w:numId="17">
    <w:abstractNumId w:val="5"/>
  </w:num>
  <w:num w:numId="18">
    <w:abstractNumId w:val="15"/>
  </w:num>
  <w:num w:numId="19">
    <w:abstractNumId w:val="4"/>
  </w:num>
  <w:num w:numId="20">
    <w:abstractNumId w:val="22"/>
  </w:num>
  <w:num w:numId="21">
    <w:abstractNumId w:val="28"/>
  </w:num>
  <w:num w:numId="22">
    <w:abstractNumId w:val="20"/>
  </w:num>
  <w:num w:numId="23">
    <w:abstractNumId w:val="24"/>
  </w:num>
  <w:num w:numId="24">
    <w:abstractNumId w:val="27"/>
  </w:num>
  <w:num w:numId="25">
    <w:abstractNumId w:val="12"/>
  </w:num>
  <w:num w:numId="26">
    <w:abstractNumId w:val="29"/>
  </w:num>
  <w:num w:numId="27">
    <w:abstractNumId w:val="18"/>
  </w:num>
  <w:num w:numId="28">
    <w:abstractNumId w:val="33"/>
  </w:num>
  <w:num w:numId="29">
    <w:abstractNumId w:val="11"/>
  </w:num>
  <w:num w:numId="30">
    <w:abstractNumId w:val="1"/>
  </w:num>
  <w:num w:numId="31">
    <w:abstractNumId w:val="26"/>
  </w:num>
  <w:num w:numId="32">
    <w:abstractNumId w:val="19"/>
  </w:num>
  <w:num w:numId="33">
    <w:abstractNumId w:val="3"/>
  </w:num>
  <w:num w:numId="34">
    <w:abstractNumId w:val="10"/>
  </w:num>
  <w:num w:numId="35">
    <w:abstractNumId w:val="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40F"/>
    <w:rsid w:val="00001694"/>
    <w:rsid w:val="00002493"/>
    <w:rsid w:val="00007010"/>
    <w:rsid w:val="0001602C"/>
    <w:rsid w:val="000165BD"/>
    <w:rsid w:val="0001795C"/>
    <w:rsid w:val="00021836"/>
    <w:rsid w:val="0002295B"/>
    <w:rsid w:val="00043993"/>
    <w:rsid w:val="00045871"/>
    <w:rsid w:val="000468F9"/>
    <w:rsid w:val="00053127"/>
    <w:rsid w:val="0005351E"/>
    <w:rsid w:val="00060601"/>
    <w:rsid w:val="00061C32"/>
    <w:rsid w:val="00064202"/>
    <w:rsid w:val="00065961"/>
    <w:rsid w:val="000926C0"/>
    <w:rsid w:val="000A3501"/>
    <w:rsid w:val="000B4F19"/>
    <w:rsid w:val="000C593A"/>
    <w:rsid w:val="000D5554"/>
    <w:rsid w:val="000F0700"/>
    <w:rsid w:val="00103700"/>
    <w:rsid w:val="00103ED6"/>
    <w:rsid w:val="00107D07"/>
    <w:rsid w:val="0011215B"/>
    <w:rsid w:val="00113B4A"/>
    <w:rsid w:val="00115787"/>
    <w:rsid w:val="00132161"/>
    <w:rsid w:val="00132B00"/>
    <w:rsid w:val="00144E60"/>
    <w:rsid w:val="00154F99"/>
    <w:rsid w:val="0016227E"/>
    <w:rsid w:val="00181799"/>
    <w:rsid w:val="001A2B8C"/>
    <w:rsid w:val="001A4648"/>
    <w:rsid w:val="001A60E8"/>
    <w:rsid w:val="001A7966"/>
    <w:rsid w:val="001B4626"/>
    <w:rsid w:val="001B7590"/>
    <w:rsid w:val="001C1154"/>
    <w:rsid w:val="001C4262"/>
    <w:rsid w:val="001C455E"/>
    <w:rsid w:val="001D53F0"/>
    <w:rsid w:val="001E64A7"/>
    <w:rsid w:val="001F1F74"/>
    <w:rsid w:val="002003E8"/>
    <w:rsid w:val="00243E3A"/>
    <w:rsid w:val="00252282"/>
    <w:rsid w:val="0025728B"/>
    <w:rsid w:val="00257C6C"/>
    <w:rsid w:val="00260B2E"/>
    <w:rsid w:val="00291C0C"/>
    <w:rsid w:val="002A212F"/>
    <w:rsid w:val="002A76DC"/>
    <w:rsid w:val="002A7EFD"/>
    <w:rsid w:val="002B7A70"/>
    <w:rsid w:val="002D32E3"/>
    <w:rsid w:val="002D5976"/>
    <w:rsid w:val="002D78BC"/>
    <w:rsid w:val="002E0E60"/>
    <w:rsid w:val="002E189F"/>
    <w:rsid w:val="0030207F"/>
    <w:rsid w:val="00302EC6"/>
    <w:rsid w:val="00304AC6"/>
    <w:rsid w:val="003105BE"/>
    <w:rsid w:val="00317CF9"/>
    <w:rsid w:val="00320DDC"/>
    <w:rsid w:val="0032144C"/>
    <w:rsid w:val="00325973"/>
    <w:rsid w:val="0032649B"/>
    <w:rsid w:val="00327816"/>
    <w:rsid w:val="0034130E"/>
    <w:rsid w:val="00356256"/>
    <w:rsid w:val="00370D95"/>
    <w:rsid w:val="00372FEE"/>
    <w:rsid w:val="00376DD5"/>
    <w:rsid w:val="00385CDC"/>
    <w:rsid w:val="00387335"/>
    <w:rsid w:val="00387E79"/>
    <w:rsid w:val="00390CAA"/>
    <w:rsid w:val="00391138"/>
    <w:rsid w:val="0039704B"/>
    <w:rsid w:val="003A72A0"/>
    <w:rsid w:val="003B3805"/>
    <w:rsid w:val="003C169F"/>
    <w:rsid w:val="003C7991"/>
    <w:rsid w:val="003D119F"/>
    <w:rsid w:val="003D4F8F"/>
    <w:rsid w:val="003E61F2"/>
    <w:rsid w:val="004026B8"/>
    <w:rsid w:val="004065F9"/>
    <w:rsid w:val="004068FD"/>
    <w:rsid w:val="00416C2B"/>
    <w:rsid w:val="00425B96"/>
    <w:rsid w:val="00430EA9"/>
    <w:rsid w:val="0045676F"/>
    <w:rsid w:val="0047375E"/>
    <w:rsid w:val="00494ED4"/>
    <w:rsid w:val="00496E3C"/>
    <w:rsid w:val="004A376B"/>
    <w:rsid w:val="004A5006"/>
    <w:rsid w:val="004A50EE"/>
    <w:rsid w:val="004B05C0"/>
    <w:rsid w:val="004B23F2"/>
    <w:rsid w:val="004B6922"/>
    <w:rsid w:val="004C3AFC"/>
    <w:rsid w:val="004C3EA7"/>
    <w:rsid w:val="004E367F"/>
    <w:rsid w:val="004F3A6F"/>
    <w:rsid w:val="00504834"/>
    <w:rsid w:val="005119ED"/>
    <w:rsid w:val="00514CD3"/>
    <w:rsid w:val="00520E08"/>
    <w:rsid w:val="00531672"/>
    <w:rsid w:val="005321D7"/>
    <w:rsid w:val="005408AF"/>
    <w:rsid w:val="00562830"/>
    <w:rsid w:val="00581F4C"/>
    <w:rsid w:val="00582CE2"/>
    <w:rsid w:val="00585253"/>
    <w:rsid w:val="005B3EF7"/>
    <w:rsid w:val="005C2C6C"/>
    <w:rsid w:val="005C6BC3"/>
    <w:rsid w:val="005D0011"/>
    <w:rsid w:val="005D3E05"/>
    <w:rsid w:val="005E21D2"/>
    <w:rsid w:val="005F19FE"/>
    <w:rsid w:val="00602E0C"/>
    <w:rsid w:val="00606F75"/>
    <w:rsid w:val="0061287F"/>
    <w:rsid w:val="006303A3"/>
    <w:rsid w:val="006307B2"/>
    <w:rsid w:val="00635388"/>
    <w:rsid w:val="00635ED3"/>
    <w:rsid w:val="00636412"/>
    <w:rsid w:val="006413CC"/>
    <w:rsid w:val="00646F33"/>
    <w:rsid w:val="00655F94"/>
    <w:rsid w:val="0066254F"/>
    <w:rsid w:val="00662613"/>
    <w:rsid w:val="00663D8C"/>
    <w:rsid w:val="00673677"/>
    <w:rsid w:val="006A1910"/>
    <w:rsid w:val="006A4B34"/>
    <w:rsid w:val="006A6B68"/>
    <w:rsid w:val="006A73A5"/>
    <w:rsid w:val="006B5218"/>
    <w:rsid w:val="006C1E70"/>
    <w:rsid w:val="006C4D12"/>
    <w:rsid w:val="006D5E0D"/>
    <w:rsid w:val="006D6616"/>
    <w:rsid w:val="006E56BA"/>
    <w:rsid w:val="00701139"/>
    <w:rsid w:val="00706DE8"/>
    <w:rsid w:val="00715C04"/>
    <w:rsid w:val="007326FF"/>
    <w:rsid w:val="00761126"/>
    <w:rsid w:val="0076541A"/>
    <w:rsid w:val="007669DB"/>
    <w:rsid w:val="00766A18"/>
    <w:rsid w:val="00770699"/>
    <w:rsid w:val="00772F2B"/>
    <w:rsid w:val="007877F1"/>
    <w:rsid w:val="0079049D"/>
    <w:rsid w:val="007921B0"/>
    <w:rsid w:val="007A0E65"/>
    <w:rsid w:val="007A7F9C"/>
    <w:rsid w:val="007B2FF9"/>
    <w:rsid w:val="007B4FA9"/>
    <w:rsid w:val="007B571A"/>
    <w:rsid w:val="007C27F4"/>
    <w:rsid w:val="007C40AF"/>
    <w:rsid w:val="007E0490"/>
    <w:rsid w:val="007E0C5E"/>
    <w:rsid w:val="007E0F06"/>
    <w:rsid w:val="007E727D"/>
    <w:rsid w:val="007F2F31"/>
    <w:rsid w:val="007F5750"/>
    <w:rsid w:val="008100EB"/>
    <w:rsid w:val="0082660D"/>
    <w:rsid w:val="00827964"/>
    <w:rsid w:val="00834A26"/>
    <w:rsid w:val="008728D0"/>
    <w:rsid w:val="00882D31"/>
    <w:rsid w:val="00885AB2"/>
    <w:rsid w:val="00887D14"/>
    <w:rsid w:val="008925B1"/>
    <w:rsid w:val="008A1EB8"/>
    <w:rsid w:val="008A62D3"/>
    <w:rsid w:val="008C4D8C"/>
    <w:rsid w:val="008D2FD6"/>
    <w:rsid w:val="008D5414"/>
    <w:rsid w:val="008E1167"/>
    <w:rsid w:val="008E2D5A"/>
    <w:rsid w:val="008E6403"/>
    <w:rsid w:val="008F5559"/>
    <w:rsid w:val="008F7701"/>
    <w:rsid w:val="00911421"/>
    <w:rsid w:val="009348EA"/>
    <w:rsid w:val="00937CFE"/>
    <w:rsid w:val="009600D5"/>
    <w:rsid w:val="0096279B"/>
    <w:rsid w:val="00997177"/>
    <w:rsid w:val="009A6980"/>
    <w:rsid w:val="009A7431"/>
    <w:rsid w:val="009B0B46"/>
    <w:rsid w:val="009B5040"/>
    <w:rsid w:val="009C66FA"/>
    <w:rsid w:val="009C7173"/>
    <w:rsid w:val="009D0474"/>
    <w:rsid w:val="009D6DD9"/>
    <w:rsid w:val="009F4A5F"/>
    <w:rsid w:val="00A024C9"/>
    <w:rsid w:val="00A06AE7"/>
    <w:rsid w:val="00A103AD"/>
    <w:rsid w:val="00A21102"/>
    <w:rsid w:val="00A22DD6"/>
    <w:rsid w:val="00A258AE"/>
    <w:rsid w:val="00A315AB"/>
    <w:rsid w:val="00A400BC"/>
    <w:rsid w:val="00A44B42"/>
    <w:rsid w:val="00A44DF3"/>
    <w:rsid w:val="00A7633E"/>
    <w:rsid w:val="00A850BE"/>
    <w:rsid w:val="00A85C0F"/>
    <w:rsid w:val="00A86A2C"/>
    <w:rsid w:val="00A86EF5"/>
    <w:rsid w:val="00A951FD"/>
    <w:rsid w:val="00AA1A8E"/>
    <w:rsid w:val="00AB5F8A"/>
    <w:rsid w:val="00AB5FFD"/>
    <w:rsid w:val="00AB7B31"/>
    <w:rsid w:val="00AC4981"/>
    <w:rsid w:val="00AD08CD"/>
    <w:rsid w:val="00AE14C5"/>
    <w:rsid w:val="00AF304A"/>
    <w:rsid w:val="00AF6948"/>
    <w:rsid w:val="00B0069A"/>
    <w:rsid w:val="00B103B4"/>
    <w:rsid w:val="00B123C5"/>
    <w:rsid w:val="00B212FA"/>
    <w:rsid w:val="00B21AD0"/>
    <w:rsid w:val="00B269B5"/>
    <w:rsid w:val="00B27192"/>
    <w:rsid w:val="00B35D8A"/>
    <w:rsid w:val="00B3606F"/>
    <w:rsid w:val="00B46F36"/>
    <w:rsid w:val="00B523CE"/>
    <w:rsid w:val="00B60092"/>
    <w:rsid w:val="00B610E8"/>
    <w:rsid w:val="00B62F44"/>
    <w:rsid w:val="00B71161"/>
    <w:rsid w:val="00B822F0"/>
    <w:rsid w:val="00B87539"/>
    <w:rsid w:val="00B8799B"/>
    <w:rsid w:val="00B90065"/>
    <w:rsid w:val="00B91F3B"/>
    <w:rsid w:val="00BA324F"/>
    <w:rsid w:val="00BA710A"/>
    <w:rsid w:val="00BC3790"/>
    <w:rsid w:val="00BC46F6"/>
    <w:rsid w:val="00BC5C35"/>
    <w:rsid w:val="00BC5F9B"/>
    <w:rsid w:val="00BD6672"/>
    <w:rsid w:val="00BE370B"/>
    <w:rsid w:val="00BF73BC"/>
    <w:rsid w:val="00C0045C"/>
    <w:rsid w:val="00C02640"/>
    <w:rsid w:val="00C10CB9"/>
    <w:rsid w:val="00C12F0A"/>
    <w:rsid w:val="00C16C93"/>
    <w:rsid w:val="00C20E0E"/>
    <w:rsid w:val="00C300C4"/>
    <w:rsid w:val="00C334BA"/>
    <w:rsid w:val="00C33653"/>
    <w:rsid w:val="00C4054A"/>
    <w:rsid w:val="00C40C16"/>
    <w:rsid w:val="00C52295"/>
    <w:rsid w:val="00C71580"/>
    <w:rsid w:val="00C81B19"/>
    <w:rsid w:val="00C95B89"/>
    <w:rsid w:val="00C95DF0"/>
    <w:rsid w:val="00CA483B"/>
    <w:rsid w:val="00CA64AB"/>
    <w:rsid w:val="00CD56C1"/>
    <w:rsid w:val="00CE4A84"/>
    <w:rsid w:val="00CE5235"/>
    <w:rsid w:val="00CE5AE8"/>
    <w:rsid w:val="00CF6A18"/>
    <w:rsid w:val="00D14E59"/>
    <w:rsid w:val="00D16234"/>
    <w:rsid w:val="00D2371C"/>
    <w:rsid w:val="00D245C7"/>
    <w:rsid w:val="00D31844"/>
    <w:rsid w:val="00D54DF8"/>
    <w:rsid w:val="00D606BD"/>
    <w:rsid w:val="00D713B0"/>
    <w:rsid w:val="00D74085"/>
    <w:rsid w:val="00D77A22"/>
    <w:rsid w:val="00D820F2"/>
    <w:rsid w:val="00D917E3"/>
    <w:rsid w:val="00DA085A"/>
    <w:rsid w:val="00DA14B3"/>
    <w:rsid w:val="00DB640A"/>
    <w:rsid w:val="00DD7942"/>
    <w:rsid w:val="00DD79D2"/>
    <w:rsid w:val="00DE1175"/>
    <w:rsid w:val="00DE62A8"/>
    <w:rsid w:val="00DF0AAC"/>
    <w:rsid w:val="00DF49A4"/>
    <w:rsid w:val="00DF5642"/>
    <w:rsid w:val="00DF56AD"/>
    <w:rsid w:val="00DF77EF"/>
    <w:rsid w:val="00DF7F91"/>
    <w:rsid w:val="00E01C9F"/>
    <w:rsid w:val="00E05BAB"/>
    <w:rsid w:val="00E05E98"/>
    <w:rsid w:val="00E06BD8"/>
    <w:rsid w:val="00E1325F"/>
    <w:rsid w:val="00E26D31"/>
    <w:rsid w:val="00E542E9"/>
    <w:rsid w:val="00E55FFB"/>
    <w:rsid w:val="00E63CDA"/>
    <w:rsid w:val="00E72A17"/>
    <w:rsid w:val="00E82F69"/>
    <w:rsid w:val="00E85731"/>
    <w:rsid w:val="00E950D2"/>
    <w:rsid w:val="00EA4262"/>
    <w:rsid w:val="00EB56E1"/>
    <w:rsid w:val="00EB5CC4"/>
    <w:rsid w:val="00EC4F94"/>
    <w:rsid w:val="00EC7C11"/>
    <w:rsid w:val="00EF78FC"/>
    <w:rsid w:val="00F03D8C"/>
    <w:rsid w:val="00F17E03"/>
    <w:rsid w:val="00F208E9"/>
    <w:rsid w:val="00F45E8C"/>
    <w:rsid w:val="00F47472"/>
    <w:rsid w:val="00F53F6B"/>
    <w:rsid w:val="00F663E1"/>
    <w:rsid w:val="00F72272"/>
    <w:rsid w:val="00F744B7"/>
    <w:rsid w:val="00F92531"/>
    <w:rsid w:val="00FA7A6E"/>
    <w:rsid w:val="00FB46F3"/>
    <w:rsid w:val="00FE6775"/>
    <w:rsid w:val="00FE73E2"/>
    <w:rsid w:val="00FF016C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92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E5543-FDE6-45EB-8DD2-A288497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1933</Words>
  <Characters>13345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</cp:revision>
  <cp:lastPrinted>2019-07-23T12:24:00Z</cp:lastPrinted>
  <dcterms:created xsi:type="dcterms:W3CDTF">2019-07-24T05:32:00Z</dcterms:created>
  <dcterms:modified xsi:type="dcterms:W3CDTF">2019-07-24T07:34:00Z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