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D7" w:rsidRPr="00875502" w:rsidRDefault="00CC33D7" w:rsidP="00CC33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332/2019.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C33D7" w:rsidRDefault="00CC33D7" w:rsidP="00CC33D7">
      <w:pPr>
        <w:jc w:val="center"/>
        <w:rPr>
          <w:rFonts w:ascii="Arial" w:hAnsi="Arial" w:cs="Arial"/>
          <w:b/>
          <w:u w:val="single"/>
        </w:rPr>
      </w:pPr>
    </w:p>
    <w:p w:rsidR="00CC33D7" w:rsidRPr="008801CC" w:rsidRDefault="00CC33D7" w:rsidP="00CC33D7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1. Szombathely Megyei Jogú Város Közgyűlése a </w:t>
      </w:r>
      <w:r w:rsidRPr="008801CC">
        <w:rPr>
          <w:rFonts w:ascii="Arial" w:hAnsi="Arial" w:cs="Arial"/>
          <w:b/>
        </w:rPr>
        <w:t>Szombathelyi Sportközpont és Sportiskola Nonprofit Kft</w:t>
      </w:r>
      <w:r w:rsidRPr="008801CC">
        <w:rPr>
          <w:rFonts w:ascii="Arial" w:hAnsi="Arial" w:cs="Arial"/>
        </w:rPr>
        <w:t xml:space="preserve">. 2018/2019-es üzleti évre vonatkozó üzleti tervét 180.800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összegű önkormányzati támogatás mellett 37.346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veszteséggel jóváhagyja. A Közgyűlés felkéri a társaság ügyvezetőjét, hogy a 2019. évi üzleti év során törekedjen a tervezett veszteség minél nagyobb mértékű csökkentésére.</w:t>
      </w:r>
    </w:p>
    <w:p w:rsidR="00CC33D7" w:rsidRPr="008801CC" w:rsidRDefault="00CC33D7" w:rsidP="00CC33D7">
      <w:pPr>
        <w:jc w:val="both"/>
        <w:rPr>
          <w:rFonts w:ascii="Arial" w:hAnsi="Arial" w:cs="Arial"/>
        </w:rPr>
      </w:pPr>
    </w:p>
    <w:p w:rsidR="00CC33D7" w:rsidRDefault="00CC33D7" w:rsidP="00CC33D7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2. </w:t>
      </w:r>
      <w:bookmarkStart w:id="0" w:name="_Hlk10635702"/>
      <w:r w:rsidRPr="008801CC">
        <w:rPr>
          <w:rFonts w:ascii="Arial" w:hAnsi="Arial" w:cs="Arial"/>
        </w:rPr>
        <w:t>A Közgyűlés a Metodikai Központ beruházás megvalósításához további forrást nem kíván biztosítani, így felkéri a társaság ügyvezetőjét, hogy ennek ismeretében a szükséges intézkedéseket tegye meg</w:t>
      </w:r>
      <w:bookmarkEnd w:id="0"/>
      <w:r w:rsidRPr="008801CC">
        <w:rPr>
          <w:rFonts w:ascii="Arial" w:hAnsi="Arial" w:cs="Arial"/>
        </w:rPr>
        <w:t xml:space="preserve">. </w:t>
      </w:r>
    </w:p>
    <w:p w:rsidR="00CC33D7" w:rsidRDefault="00CC33D7" w:rsidP="00CC33D7">
      <w:pPr>
        <w:jc w:val="both"/>
        <w:rPr>
          <w:rFonts w:ascii="Arial" w:hAnsi="Arial" w:cs="Arial"/>
        </w:rPr>
      </w:pPr>
    </w:p>
    <w:p w:rsidR="00CC33D7" w:rsidRPr="008801CC" w:rsidRDefault="00CC33D7" w:rsidP="00CC33D7">
      <w:pPr>
        <w:jc w:val="both"/>
        <w:rPr>
          <w:rFonts w:ascii="Arial" w:hAnsi="Arial" w:cs="Arial"/>
          <w:b/>
          <w:u w:val="single"/>
        </w:rPr>
      </w:pPr>
      <w:r w:rsidRPr="00AC2E36">
        <w:rPr>
          <w:rFonts w:ascii="Arial" w:hAnsi="Arial" w:cs="Arial"/>
        </w:rPr>
        <w:t xml:space="preserve">3. A Közgyűlés felkéri az ügyvezetőt, hogy 2019. június 30. napjáig kössön megállapodást a Szombathelyi Kézilabda Klub és Akadémiával annak érdekében, hogy az 1. és a 4 legfontosabb NB </w:t>
      </w:r>
      <w:proofErr w:type="spellStart"/>
      <w:r w:rsidRPr="00AC2E36">
        <w:rPr>
          <w:rFonts w:ascii="Arial" w:hAnsi="Arial" w:cs="Arial"/>
        </w:rPr>
        <w:t>I-es</w:t>
      </w:r>
      <w:proofErr w:type="spellEnd"/>
      <w:r w:rsidRPr="00AC2E36">
        <w:rPr>
          <w:rFonts w:ascii="Arial" w:hAnsi="Arial" w:cs="Arial"/>
        </w:rPr>
        <w:t xml:space="preserve"> hazai mérkőzésre és az azokat megelőző edzésre az Aréna Savariában kerülhessen sor, figyelem</w:t>
      </w:r>
      <w:r>
        <w:rPr>
          <w:rFonts w:ascii="Arial" w:hAnsi="Arial" w:cs="Arial"/>
        </w:rPr>
        <w:t xml:space="preserve">mel </w:t>
      </w:r>
      <w:r w:rsidRPr="00AC2E36">
        <w:rPr>
          <w:rFonts w:ascii="Arial" w:hAnsi="Arial" w:cs="Arial"/>
        </w:rPr>
        <w:t>a FALCO KC teremhasználatá</w:t>
      </w:r>
      <w:r>
        <w:rPr>
          <w:rFonts w:ascii="Arial" w:hAnsi="Arial" w:cs="Arial"/>
        </w:rPr>
        <w:t>ra</w:t>
      </w:r>
      <w:r w:rsidRPr="00AC2E36">
        <w:rPr>
          <w:rFonts w:ascii="Arial" w:hAnsi="Arial" w:cs="Arial"/>
        </w:rPr>
        <w:t xml:space="preserve"> is.</w:t>
      </w:r>
    </w:p>
    <w:p w:rsidR="00CC33D7" w:rsidRPr="008801CC" w:rsidRDefault="00CC33D7" w:rsidP="00CC33D7">
      <w:pPr>
        <w:jc w:val="both"/>
        <w:rPr>
          <w:rFonts w:ascii="Arial" w:hAnsi="Arial" w:cs="Arial"/>
          <w:b/>
          <w:u w:val="single"/>
        </w:rPr>
      </w:pPr>
    </w:p>
    <w:p w:rsidR="00CC33D7" w:rsidRPr="008801CC" w:rsidRDefault="00CC33D7" w:rsidP="00CC33D7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CC33D7" w:rsidRPr="008801CC" w:rsidRDefault="00CC33D7" w:rsidP="00CC33D7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Koczka Tibor alpolgármester</w:t>
      </w:r>
    </w:p>
    <w:p w:rsidR="00CC33D7" w:rsidRPr="008801CC" w:rsidRDefault="00CC33D7" w:rsidP="00CC33D7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CC33D7" w:rsidRPr="008801CC" w:rsidRDefault="00CC33D7" w:rsidP="00CC33D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  <w:u w:val="single"/>
        </w:rPr>
        <w:t>(A végrehajtásért felelős:</w:t>
      </w:r>
    </w:p>
    <w:p w:rsidR="00CC33D7" w:rsidRPr="008801CC" w:rsidRDefault="00CC33D7" w:rsidP="00CC33D7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Karácsony Krisztina, a társaság ügyvezetője</w:t>
      </w:r>
    </w:p>
    <w:p w:rsidR="00CC33D7" w:rsidRPr="008801CC" w:rsidRDefault="00CC33D7" w:rsidP="00CC33D7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CC33D7" w:rsidRPr="003C6B9E" w:rsidRDefault="00CC33D7" w:rsidP="00CC33D7">
      <w:pPr>
        <w:ind w:firstLine="1418"/>
        <w:jc w:val="both"/>
        <w:rPr>
          <w:rFonts w:ascii="Arial" w:hAnsi="Arial" w:cs="Arial"/>
        </w:rPr>
      </w:pPr>
      <w:r w:rsidRPr="003C6B9E">
        <w:rPr>
          <w:rFonts w:ascii="Arial" w:hAnsi="Arial" w:cs="Arial"/>
        </w:rPr>
        <w:t>Stéger Gábor, a Közgazdasági és Adó Osztály vezetője)</w:t>
      </w:r>
    </w:p>
    <w:p w:rsidR="00CC33D7" w:rsidRPr="003C6B9E" w:rsidRDefault="00CC33D7" w:rsidP="00CC3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C33D7" w:rsidRPr="003C6B9E" w:rsidRDefault="00CC33D7" w:rsidP="00CC3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3C6B9E">
        <w:rPr>
          <w:rFonts w:ascii="Arial" w:hAnsi="Arial" w:cs="Arial"/>
          <w:b/>
          <w:bCs/>
          <w:u w:val="single"/>
        </w:rPr>
        <w:t>Határidő:</w:t>
      </w:r>
      <w:r w:rsidRPr="003C6B9E">
        <w:rPr>
          <w:rFonts w:ascii="Arial" w:hAnsi="Arial" w:cs="Arial"/>
        </w:rPr>
        <w:tab/>
        <w:t>1-2. azonnal</w:t>
      </w:r>
    </w:p>
    <w:p w:rsidR="00CC33D7" w:rsidRPr="008801CC" w:rsidRDefault="00CC33D7" w:rsidP="00CC3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3C6B9E">
        <w:rPr>
          <w:rFonts w:ascii="Arial" w:hAnsi="Arial" w:cs="Arial"/>
        </w:rPr>
        <w:tab/>
      </w:r>
      <w:r w:rsidRPr="003C6B9E">
        <w:rPr>
          <w:rFonts w:ascii="Arial" w:hAnsi="Arial" w:cs="Arial"/>
        </w:rPr>
        <w:tab/>
        <w:t>3. 2019. június 30.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C33D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9B3C-EC17-4C7B-BADC-8095C1B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3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2019-06-24T11:25:00Z</dcterms:created>
  <dcterms:modified xsi:type="dcterms:W3CDTF">2019-06-24T11:25:00Z</dcterms:modified>
</cp:coreProperties>
</file>