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5AF9CAE8" w14:textId="77777777" w:rsidR="00772BEB" w:rsidRDefault="00772BEB" w:rsidP="009741D9">
      <w:pPr>
        <w:jc w:val="both"/>
        <w:rPr>
          <w:rFonts w:cs="Arial"/>
          <w:szCs w:val="24"/>
        </w:rPr>
      </w:pPr>
    </w:p>
    <w:p w14:paraId="498F2419" w14:textId="77777777" w:rsidR="00772BEB" w:rsidRPr="00687066" w:rsidRDefault="00772BEB" w:rsidP="00772BEB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134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1368AE0C" w14:textId="77777777" w:rsidR="00772BEB" w:rsidRPr="00687066" w:rsidRDefault="00772BEB" w:rsidP="00772BEB">
      <w:pPr>
        <w:rPr>
          <w:rFonts w:cs="Arial"/>
          <w:szCs w:val="24"/>
        </w:rPr>
      </w:pPr>
    </w:p>
    <w:p w14:paraId="31E9C978" w14:textId="77777777" w:rsidR="00772BEB" w:rsidRPr="00B27150" w:rsidRDefault="00772BEB" w:rsidP="00772BEB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>A</w:t>
      </w:r>
      <w:r w:rsidRPr="00B27150">
        <w:rPr>
          <w:rFonts w:eastAsia="Times New Roman" w:cs="Arial"/>
          <w:bCs/>
          <w:szCs w:val="24"/>
          <w:lang w:eastAsia="hu-HU"/>
        </w:rPr>
        <w:t xml:space="preserve"> Jogi és Társadalmi Kapcsolatok Bizottsága a </w:t>
      </w:r>
      <w:r w:rsidRPr="00B27150">
        <w:rPr>
          <w:rFonts w:eastAsia="Times New Roman" w:cs="Arial"/>
          <w:bCs/>
          <w:i/>
          <w:szCs w:val="24"/>
          <w:lang w:eastAsia="hu-HU"/>
        </w:rPr>
        <w:t xml:space="preserve">„Tájékoztató a </w:t>
      </w:r>
      <w:r>
        <w:rPr>
          <w:rFonts w:eastAsia="Times New Roman" w:cs="Arial"/>
          <w:bCs/>
          <w:i/>
          <w:szCs w:val="24"/>
          <w:lang w:eastAsia="hu-HU"/>
        </w:rPr>
        <w:t>Gyöngyöshermán-</w:t>
      </w:r>
      <w:r w:rsidRPr="00B27150">
        <w:rPr>
          <w:rFonts w:eastAsia="Times New Roman" w:cs="Arial"/>
          <w:bCs/>
          <w:i/>
          <w:szCs w:val="24"/>
          <w:lang w:eastAsia="hu-HU"/>
        </w:rPr>
        <w:t xml:space="preserve">Szentkirályi Polgári Kör 2018. évi tevékenységéről” </w:t>
      </w:r>
      <w:r w:rsidRPr="00B27150">
        <w:rPr>
          <w:rFonts w:eastAsia="Times New Roman" w:cs="Arial"/>
          <w:bCs/>
          <w:szCs w:val="24"/>
          <w:lang w:eastAsia="hu-HU"/>
        </w:rPr>
        <w:t>című előterjesztést megtárgyalta, és a tájékoztatót az előterjesztés melléklete szerinti tartalommal tudomásul veszi.</w:t>
      </w:r>
    </w:p>
    <w:p w14:paraId="70E2C287" w14:textId="77777777" w:rsidR="00772BEB" w:rsidRPr="00687066" w:rsidRDefault="00772BEB" w:rsidP="00772BEB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64DAF40" w14:textId="77777777" w:rsidR="00772BEB" w:rsidRDefault="00772BEB" w:rsidP="00772BEB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2D490DFB" w14:textId="77777777" w:rsidR="00772BEB" w:rsidRPr="00F11FBE" w:rsidRDefault="00772BEB" w:rsidP="00772BEB">
      <w:pPr>
        <w:ind w:left="705" w:firstLine="708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66AA26F4" w14:textId="77777777" w:rsidR="00772BEB" w:rsidRDefault="00772BEB" w:rsidP="00772BEB">
      <w:pPr>
        <w:ind w:left="141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(</w:t>
      </w:r>
      <w:r w:rsidRPr="00B136C5">
        <w:rPr>
          <w:rFonts w:cs="Arial"/>
          <w:bCs/>
          <w:szCs w:val="24"/>
        </w:rPr>
        <w:t>Dr. Bencsics Enikő, az Egészségügyi és Közszolgálati Osztály vezetője</w:t>
      </w:r>
      <w:r>
        <w:rPr>
          <w:rFonts w:cs="Arial"/>
          <w:szCs w:val="24"/>
        </w:rPr>
        <w:t>)</w:t>
      </w:r>
    </w:p>
    <w:p w14:paraId="28A55780" w14:textId="77777777" w:rsidR="00772BEB" w:rsidRPr="00687066" w:rsidRDefault="00772BEB" w:rsidP="00772BEB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A1AA2D0" w14:textId="77777777" w:rsidR="00772BEB" w:rsidRPr="00687066" w:rsidRDefault="00772BEB" w:rsidP="00772BEB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1AE4F32F" w14:textId="77777777" w:rsidR="00772BEB" w:rsidRDefault="00772BEB" w:rsidP="00772BEB">
      <w:pPr>
        <w:ind w:left="705" w:hanging="705"/>
        <w:jc w:val="both"/>
        <w:rPr>
          <w:rFonts w:cs="Arial"/>
          <w:szCs w:val="24"/>
        </w:rPr>
      </w:pPr>
    </w:p>
    <w:p w14:paraId="5C5221F2" w14:textId="77777777" w:rsidR="00772BEB" w:rsidRDefault="00772BEB" w:rsidP="00772BEB">
      <w:pPr>
        <w:rPr>
          <w:rFonts w:cs="Arial"/>
          <w:szCs w:val="24"/>
        </w:rPr>
      </w:pPr>
    </w:p>
    <w:p w14:paraId="7C077C8F" w14:textId="77777777" w:rsidR="00772BEB" w:rsidRDefault="00772BEB" w:rsidP="00772BEB">
      <w:pPr>
        <w:rPr>
          <w:rFonts w:cs="Arial"/>
          <w:szCs w:val="24"/>
        </w:rPr>
      </w:pPr>
    </w:p>
    <w:p w14:paraId="4B17EFC4" w14:textId="77777777" w:rsidR="00772BEB" w:rsidRDefault="00772BEB" w:rsidP="009741D9">
      <w:pPr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  <w:bookmarkStart w:id="0" w:name="_GoBack"/>
      <w:bookmarkEnd w:id="0"/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19B9D2-0135-4BAD-A96B-7A2770C6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2019-06-18T12:53:00Z</cp:lastPrinted>
  <dcterms:created xsi:type="dcterms:W3CDTF">2019-06-18T12:59:00Z</dcterms:created>
  <dcterms:modified xsi:type="dcterms:W3CDTF">2019-06-18T12:59:00Z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