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88" w:rsidRPr="002B7408" w:rsidRDefault="00F25088" w:rsidP="00F2508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F25088" w:rsidRPr="002B7408" w:rsidRDefault="00F25088" w:rsidP="00F25088">
      <w:pPr>
        <w:rPr>
          <w:rFonts w:cs="Arial"/>
          <w:color w:val="000000"/>
        </w:rPr>
      </w:pPr>
    </w:p>
    <w:p w:rsidR="00F25088" w:rsidRPr="002B7408" w:rsidRDefault="00F25088" w:rsidP="00F25088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156/2019.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F25088" w:rsidRPr="002B7408" w:rsidRDefault="00F25088" w:rsidP="00F25088">
      <w:pPr>
        <w:jc w:val="both"/>
        <w:rPr>
          <w:rFonts w:cs="Arial"/>
          <w:color w:val="000000"/>
        </w:rPr>
      </w:pPr>
    </w:p>
    <w:p w:rsidR="00F25088" w:rsidRPr="002B7408" w:rsidRDefault="00F25088" w:rsidP="00F25088">
      <w:pPr>
        <w:jc w:val="both"/>
        <w:rPr>
          <w:rFonts w:cs="Arial"/>
          <w:b/>
          <w:color w:val="000000"/>
        </w:rPr>
      </w:pPr>
      <w:r w:rsidRPr="002B7408">
        <w:rPr>
          <w:rFonts w:cs="Arial"/>
          <w:color w:val="000000"/>
        </w:rPr>
        <w:t>Az Oktatási és Szociális Bizottság a „Javaslat szervezetek 2019. évi támogathatóságának jóváhagyására” című előterjesztést megtárgyalta, és a</w:t>
      </w:r>
      <w:r>
        <w:rPr>
          <w:rFonts w:cs="Arial"/>
          <w:color w:val="000000"/>
        </w:rPr>
        <w:t>z</w:t>
      </w:r>
      <w:r w:rsidRPr="002B7408">
        <w:rPr>
          <w:rFonts w:cs="Arial"/>
          <w:color w:val="000000"/>
        </w:rPr>
        <w:t xml:space="preserve"> I. határozati javaslatot elfogadásra javasolja a Közgyűlésnek.  </w:t>
      </w:r>
    </w:p>
    <w:p w:rsidR="00F25088" w:rsidRPr="002B7408" w:rsidRDefault="00F25088" w:rsidP="00F25088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F25088" w:rsidRPr="002B7408" w:rsidRDefault="00F25088" w:rsidP="00F25088">
      <w:pPr>
        <w:ind w:left="705" w:hanging="705"/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Felelősök: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Dr. Puskás Tivadar polgármester,</w:t>
      </w:r>
    </w:p>
    <w:p w:rsidR="00F25088" w:rsidRPr="002B7408" w:rsidRDefault="00F25088" w:rsidP="00F25088">
      <w:pPr>
        <w:ind w:left="1413" w:firstLine="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Rettegi Attila, az Oktatási és Szociális Bizottság elnöke</w:t>
      </w:r>
    </w:p>
    <w:p w:rsidR="00F25088" w:rsidRPr="002B7408" w:rsidRDefault="00F25088" w:rsidP="00F25088">
      <w:pPr>
        <w:ind w:left="705" w:hanging="705"/>
        <w:jc w:val="both"/>
        <w:rPr>
          <w:rFonts w:cs="Arial"/>
          <w:i/>
          <w:color w:val="000000"/>
        </w:rPr>
      </w:pP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/a végrehajtásért:</w:t>
      </w:r>
    </w:p>
    <w:p w:rsidR="00F25088" w:rsidRPr="002B7408" w:rsidRDefault="00F25088" w:rsidP="00F25088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</w:r>
      <w:proofErr w:type="gramStart"/>
      <w:r w:rsidRPr="002B7408">
        <w:rPr>
          <w:rFonts w:cs="Arial"/>
          <w:color w:val="000000"/>
        </w:rPr>
        <w:t>dr.</w:t>
      </w:r>
      <w:proofErr w:type="gramEnd"/>
      <w:r w:rsidRPr="002B7408">
        <w:rPr>
          <w:rFonts w:cs="Arial"/>
          <w:color w:val="000000"/>
        </w:rPr>
        <w:t xml:space="preserve"> Bencsics Enikő, az Egészségügyi és Közszolgálati Osztály vezetője/</w:t>
      </w:r>
    </w:p>
    <w:p w:rsidR="00F25088" w:rsidRPr="002B7408" w:rsidRDefault="00F25088" w:rsidP="00F25088">
      <w:pPr>
        <w:jc w:val="both"/>
        <w:rPr>
          <w:rFonts w:cs="Arial"/>
          <w:b/>
          <w:color w:val="000000"/>
          <w:u w:val="single"/>
        </w:rPr>
      </w:pPr>
    </w:p>
    <w:p w:rsidR="00F25088" w:rsidRPr="002B7408" w:rsidRDefault="00F25088" w:rsidP="00F25088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 xml:space="preserve">2019. június havi Közgyűlés  </w:t>
      </w:r>
    </w:p>
    <w:p w:rsidR="00955508" w:rsidRDefault="00955508" w:rsidP="00F37D30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C71A7"/>
    <w:rsid w:val="004865EA"/>
    <w:rsid w:val="004C5A2D"/>
    <w:rsid w:val="0059098F"/>
    <w:rsid w:val="00955508"/>
    <w:rsid w:val="00A36E39"/>
    <w:rsid w:val="00AB005F"/>
    <w:rsid w:val="00BB5903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2019-06-14T06:38:00Z</dcterms:created>
  <dcterms:modified xsi:type="dcterms:W3CDTF">2019-06-14T06:38:00Z</dcterms:modified>
</cp:coreProperties>
</file>