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51" w:rsidRPr="00E76351" w:rsidRDefault="00E76351" w:rsidP="00E763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E7635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17</w:t>
      </w:r>
      <w:r w:rsidR="0059537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4</w:t>
      </w:r>
      <w:r w:rsidRPr="00E7635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E76351" w:rsidRPr="00E76351" w:rsidRDefault="00E76351" w:rsidP="00E763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E76351" w:rsidRPr="00E76351" w:rsidRDefault="00E76351" w:rsidP="00E7635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E76351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Pr="00E7635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Gazdasági és Városstratégiai Bizottság </w:t>
      </w:r>
      <w:r w:rsidRPr="00E76351">
        <w:rPr>
          <w:rFonts w:ascii="Arial" w:eastAsia="Times New Roman" w:hAnsi="Arial" w:cs="Arial"/>
          <w:sz w:val="24"/>
          <w:szCs w:val="24"/>
          <w:lang w:eastAsia="hu-HU"/>
        </w:rPr>
        <w:t xml:space="preserve">a Szombathely, </w:t>
      </w:r>
      <w:r w:rsidRPr="00E76351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Tóth Géza tér 3233 </w:t>
      </w:r>
      <w:proofErr w:type="spellStart"/>
      <w:r w:rsidRPr="00E76351">
        <w:rPr>
          <w:rFonts w:ascii="Arial" w:eastAsia="Times New Roman" w:hAnsi="Arial" w:cs="Arial"/>
          <w:iCs/>
          <w:sz w:val="24"/>
          <w:szCs w:val="24"/>
          <w:lang w:eastAsia="hu-HU"/>
        </w:rPr>
        <w:t>hrsz-ú</w:t>
      </w:r>
      <w:proofErr w:type="spellEnd"/>
      <w:r w:rsidRPr="00E76351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ingatlanon zöldterületbe tervezett transzformátorállomás és villamos földkábel</w:t>
      </w:r>
      <w:r w:rsidRPr="00E7635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elhelyezésére vonatkozó e</w:t>
      </w:r>
      <w:r w:rsidRPr="00E76351">
        <w:rPr>
          <w:rFonts w:ascii="Arial" w:eastAsia="Times New Roman" w:hAnsi="Arial" w:cs="Arial"/>
          <w:sz w:val="24"/>
          <w:szCs w:val="24"/>
          <w:lang w:eastAsia="hu-HU"/>
        </w:rPr>
        <w:t>lőterjesztést megtárgyalta és az alábbi döntést hozta:</w:t>
      </w:r>
    </w:p>
    <w:p w:rsidR="00E76351" w:rsidRPr="00E76351" w:rsidRDefault="00E76351" w:rsidP="00E763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76351" w:rsidRPr="00E76351" w:rsidRDefault="00E76351" w:rsidP="00E763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E76351">
        <w:rPr>
          <w:rFonts w:ascii="Arial" w:eastAsia="Times New Roman" w:hAnsi="Arial" w:cs="Arial"/>
          <w:bCs/>
          <w:sz w:val="24"/>
          <w:szCs w:val="24"/>
          <w:lang w:eastAsia="hu-HU"/>
        </w:rPr>
        <w:t>A</w:t>
      </w:r>
      <w:r w:rsidRPr="00E7635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E7635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Gazdasági és Városstratégiai Bizottság a </w:t>
      </w:r>
      <w:r w:rsidRPr="00E76351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Tóth Géza tér 3233 </w:t>
      </w:r>
      <w:proofErr w:type="spellStart"/>
      <w:r w:rsidRPr="00E76351">
        <w:rPr>
          <w:rFonts w:ascii="Arial" w:eastAsia="Times New Roman" w:hAnsi="Arial" w:cs="Arial"/>
          <w:iCs/>
          <w:sz w:val="24"/>
          <w:szCs w:val="24"/>
          <w:lang w:eastAsia="hu-HU"/>
        </w:rPr>
        <w:t>hrsz-ú</w:t>
      </w:r>
      <w:proofErr w:type="spellEnd"/>
      <w:r w:rsidRPr="00E76351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ingatlanon zöldterületbe tervezett transzformátorállomás és villamos földkábel</w:t>
      </w:r>
      <w:r w:rsidRPr="00E7635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elhelyezését támogatja azzal a feltétellel, hogy az elektromos hálózat fejlesztéssel a Tóth Géza téren a közvilágítás megtáplálására szolgáló hálózatok kiépítését, és a park területén keresztül haladó elektromos légvezeték kiváltását az EON </w:t>
      </w:r>
      <w:proofErr w:type="spellStart"/>
      <w:r w:rsidRPr="00E76351">
        <w:rPr>
          <w:rFonts w:ascii="Arial" w:eastAsia="Times New Roman" w:hAnsi="Arial" w:cs="Arial"/>
          <w:bCs/>
          <w:sz w:val="24"/>
          <w:szCs w:val="24"/>
          <w:lang w:eastAsia="hu-HU"/>
        </w:rPr>
        <w:t>Zrt</w:t>
      </w:r>
      <w:proofErr w:type="spellEnd"/>
      <w:r w:rsidRPr="00E76351">
        <w:rPr>
          <w:rFonts w:ascii="Arial" w:eastAsia="Times New Roman" w:hAnsi="Arial" w:cs="Arial"/>
          <w:bCs/>
          <w:sz w:val="24"/>
          <w:szCs w:val="24"/>
          <w:lang w:eastAsia="hu-HU"/>
        </w:rPr>
        <w:t>. saját költségen kiépíti, valamint a kompakt TR állomás tájba illeszkedő klinkertégla burkolattal és vörös színű fedéllel kerül kivitelezésre és a földkábelek nyomvonala út- és járdaburkolatok alatt halad.</w:t>
      </w:r>
      <w:proofErr w:type="gramEnd"/>
      <w:r w:rsidRPr="00E7635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 A kivitelezést megelőzően a közterületen elhelyezett kompakt TR állomás terület igénybevételére a hálózati engedélyesnek az önkormányzattal megállapodást kell kötnie.</w:t>
      </w:r>
    </w:p>
    <w:p w:rsidR="00E76351" w:rsidRPr="00E76351" w:rsidRDefault="00E76351" w:rsidP="00E763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76351" w:rsidRPr="00E76351" w:rsidRDefault="00E76351" w:rsidP="00E76351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E76351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Felelős:</w:t>
      </w:r>
      <w:r w:rsidRPr="00E76351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E76351">
        <w:rPr>
          <w:rFonts w:ascii="Arial" w:eastAsia="Times New Roman" w:hAnsi="Arial" w:cs="Arial"/>
          <w:bCs/>
          <w:sz w:val="24"/>
          <w:szCs w:val="24"/>
          <w:lang w:eastAsia="hu-HU"/>
        </w:rPr>
        <w:t>Dr. Puskás Tivadar, polgármester</w:t>
      </w:r>
    </w:p>
    <w:p w:rsidR="00E76351" w:rsidRPr="00E76351" w:rsidRDefault="00E76351" w:rsidP="00E76351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76351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E76351">
        <w:rPr>
          <w:rFonts w:ascii="Arial" w:eastAsia="Times New Roman" w:hAnsi="Arial" w:cs="Arial"/>
          <w:sz w:val="24"/>
          <w:szCs w:val="24"/>
          <w:lang w:eastAsia="hu-HU"/>
        </w:rPr>
        <w:t>Lendvai Ferenc, a bizottság elnöke</w:t>
      </w:r>
    </w:p>
    <w:p w:rsidR="00E76351" w:rsidRPr="00E76351" w:rsidRDefault="00E76351" w:rsidP="00E76351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76351">
        <w:rPr>
          <w:rFonts w:ascii="Arial" w:eastAsia="Times New Roman" w:hAnsi="Arial" w:cs="Arial"/>
          <w:sz w:val="24"/>
          <w:szCs w:val="24"/>
          <w:lang w:eastAsia="hu-HU"/>
        </w:rPr>
        <w:tab/>
        <w:t>Illés Károly, alpolgármester</w:t>
      </w:r>
    </w:p>
    <w:p w:rsidR="00E76351" w:rsidRPr="00E76351" w:rsidRDefault="00E76351" w:rsidP="00E76351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76351">
        <w:rPr>
          <w:rFonts w:ascii="Arial" w:eastAsia="Times New Roman" w:hAnsi="Arial" w:cs="Arial"/>
          <w:sz w:val="24"/>
          <w:szCs w:val="24"/>
          <w:lang w:eastAsia="hu-HU"/>
        </w:rPr>
        <w:tab/>
        <w:t>(a végrehajtásért: Lakézi Gábor, a Városüzemeltetési Osztály vezetője)</w:t>
      </w:r>
    </w:p>
    <w:p w:rsidR="00E76351" w:rsidRPr="00E76351" w:rsidRDefault="00E76351" w:rsidP="00E763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E76351" w:rsidRPr="00E76351" w:rsidRDefault="00E76351" w:rsidP="00E763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76351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Határidő:</w:t>
      </w:r>
      <w:r w:rsidRPr="00E76351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 w:rsidRPr="00E76351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E76351">
        <w:rPr>
          <w:rFonts w:ascii="Arial" w:eastAsia="Times New Roman" w:hAnsi="Arial" w:cs="Arial"/>
          <w:sz w:val="24"/>
          <w:szCs w:val="24"/>
          <w:lang w:eastAsia="hu-HU"/>
        </w:rPr>
        <w:t>Kivitelezés megkezdése</w:t>
      </w:r>
    </w:p>
    <w:p w:rsidR="00A217DA" w:rsidRPr="00A217DA" w:rsidRDefault="00A217DA" w:rsidP="00A217DA">
      <w:pPr>
        <w:tabs>
          <w:tab w:val="left" w:pos="1418"/>
          <w:tab w:val="left" w:pos="1985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217DA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217DA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</w:p>
    <w:p w:rsidR="007A7D6D" w:rsidRPr="00A217DA" w:rsidRDefault="007A7D6D" w:rsidP="007A7D6D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F2DDD" w:rsidRPr="00A217DA" w:rsidRDefault="008F2DDD" w:rsidP="008F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8F2DDD" w:rsidRPr="00A217DA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6C1"/>
    <w:multiLevelType w:val="hybridMultilevel"/>
    <w:tmpl w:val="6A04B7AE"/>
    <w:lvl w:ilvl="0" w:tplc="8E3C3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A01A4"/>
    <w:multiLevelType w:val="hybridMultilevel"/>
    <w:tmpl w:val="187234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2B33"/>
    <w:multiLevelType w:val="hybridMultilevel"/>
    <w:tmpl w:val="C98C9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81C96"/>
    <w:multiLevelType w:val="hybridMultilevel"/>
    <w:tmpl w:val="53542A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71424"/>
    <w:multiLevelType w:val="hybridMultilevel"/>
    <w:tmpl w:val="B27A7C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5580C"/>
    <w:multiLevelType w:val="hybridMultilevel"/>
    <w:tmpl w:val="A3043C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8725A"/>
    <w:multiLevelType w:val="hybridMultilevel"/>
    <w:tmpl w:val="5B44C8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521F7"/>
    <w:multiLevelType w:val="hybridMultilevel"/>
    <w:tmpl w:val="56A692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4299A"/>
    <w:multiLevelType w:val="hybridMultilevel"/>
    <w:tmpl w:val="7D8A8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97BF9"/>
    <w:multiLevelType w:val="hybridMultilevel"/>
    <w:tmpl w:val="4CCCC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14619"/>
    <w:multiLevelType w:val="hybridMultilevel"/>
    <w:tmpl w:val="F53CA92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12F2B"/>
    <w:multiLevelType w:val="hybridMultilevel"/>
    <w:tmpl w:val="61DCA4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B1333"/>
    <w:multiLevelType w:val="hybridMultilevel"/>
    <w:tmpl w:val="776840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13388"/>
    <w:multiLevelType w:val="hybridMultilevel"/>
    <w:tmpl w:val="4AFAC0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F45951"/>
    <w:multiLevelType w:val="hybridMultilevel"/>
    <w:tmpl w:val="61544C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1"/>
  </w:num>
  <w:num w:numId="5">
    <w:abstractNumId w:val="14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7"/>
  </w:num>
  <w:num w:numId="12">
    <w:abstractNumId w:val="18"/>
  </w:num>
  <w:num w:numId="13">
    <w:abstractNumId w:val="12"/>
  </w:num>
  <w:num w:numId="14">
    <w:abstractNumId w:val="2"/>
  </w:num>
  <w:num w:numId="15">
    <w:abstractNumId w:val="15"/>
  </w:num>
  <w:num w:numId="16">
    <w:abstractNumId w:val="4"/>
  </w:num>
  <w:num w:numId="17">
    <w:abstractNumId w:val="8"/>
  </w:num>
  <w:num w:numId="18">
    <w:abstractNumId w:val="17"/>
  </w:num>
  <w:num w:numId="19">
    <w:abstractNumId w:val="16"/>
  </w:num>
  <w:num w:numId="2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15C2"/>
    <w:rsid w:val="001759DA"/>
    <w:rsid w:val="001777D7"/>
    <w:rsid w:val="001A6F8F"/>
    <w:rsid w:val="001B3BEC"/>
    <w:rsid w:val="001B6E3A"/>
    <w:rsid w:val="001C1D09"/>
    <w:rsid w:val="001C5D8F"/>
    <w:rsid w:val="00222184"/>
    <w:rsid w:val="002244E5"/>
    <w:rsid w:val="002675E6"/>
    <w:rsid w:val="00286C83"/>
    <w:rsid w:val="002916D0"/>
    <w:rsid w:val="002A227F"/>
    <w:rsid w:val="002B0AEF"/>
    <w:rsid w:val="002C271A"/>
    <w:rsid w:val="002C68C2"/>
    <w:rsid w:val="002E0ECA"/>
    <w:rsid w:val="002E389D"/>
    <w:rsid w:val="00313F27"/>
    <w:rsid w:val="003275A3"/>
    <w:rsid w:val="00362356"/>
    <w:rsid w:val="00362DE4"/>
    <w:rsid w:val="003701BB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3F6A32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87C3A"/>
    <w:rsid w:val="00595376"/>
    <w:rsid w:val="005B1869"/>
    <w:rsid w:val="005C175D"/>
    <w:rsid w:val="005D478C"/>
    <w:rsid w:val="00627C6F"/>
    <w:rsid w:val="00637FE3"/>
    <w:rsid w:val="00646A84"/>
    <w:rsid w:val="0065345C"/>
    <w:rsid w:val="00662ACE"/>
    <w:rsid w:val="00681DD8"/>
    <w:rsid w:val="006837D0"/>
    <w:rsid w:val="00684140"/>
    <w:rsid w:val="00686C15"/>
    <w:rsid w:val="00690E4E"/>
    <w:rsid w:val="0069573E"/>
    <w:rsid w:val="006B326C"/>
    <w:rsid w:val="006D1599"/>
    <w:rsid w:val="006E072F"/>
    <w:rsid w:val="006E1FF1"/>
    <w:rsid w:val="006F3B62"/>
    <w:rsid w:val="0072411F"/>
    <w:rsid w:val="007330CB"/>
    <w:rsid w:val="0073748A"/>
    <w:rsid w:val="007755F5"/>
    <w:rsid w:val="00795CEC"/>
    <w:rsid w:val="007A5FD6"/>
    <w:rsid w:val="007A7D6D"/>
    <w:rsid w:val="007B3217"/>
    <w:rsid w:val="007B77E1"/>
    <w:rsid w:val="007C42DE"/>
    <w:rsid w:val="007E1935"/>
    <w:rsid w:val="007E2B1E"/>
    <w:rsid w:val="007F489C"/>
    <w:rsid w:val="007F4C26"/>
    <w:rsid w:val="008258BB"/>
    <w:rsid w:val="00825A6C"/>
    <w:rsid w:val="008321BA"/>
    <w:rsid w:val="008356A7"/>
    <w:rsid w:val="00843E0D"/>
    <w:rsid w:val="00852EC2"/>
    <w:rsid w:val="008539DC"/>
    <w:rsid w:val="00853C20"/>
    <w:rsid w:val="0087693B"/>
    <w:rsid w:val="00882D52"/>
    <w:rsid w:val="00890866"/>
    <w:rsid w:val="008A072B"/>
    <w:rsid w:val="008A1B3D"/>
    <w:rsid w:val="008A7CD8"/>
    <w:rsid w:val="008C16DD"/>
    <w:rsid w:val="008D2091"/>
    <w:rsid w:val="008D46A4"/>
    <w:rsid w:val="008F2DDD"/>
    <w:rsid w:val="00903CD2"/>
    <w:rsid w:val="009306FF"/>
    <w:rsid w:val="00934A9F"/>
    <w:rsid w:val="00936086"/>
    <w:rsid w:val="00943A52"/>
    <w:rsid w:val="00944517"/>
    <w:rsid w:val="0095537D"/>
    <w:rsid w:val="00986F48"/>
    <w:rsid w:val="009A18B6"/>
    <w:rsid w:val="009E6314"/>
    <w:rsid w:val="009F4E96"/>
    <w:rsid w:val="00A12568"/>
    <w:rsid w:val="00A13888"/>
    <w:rsid w:val="00A217DA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16A31"/>
    <w:rsid w:val="00B203F9"/>
    <w:rsid w:val="00B32F04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13B5B"/>
    <w:rsid w:val="00C2303C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01ACE"/>
    <w:rsid w:val="00E119F8"/>
    <w:rsid w:val="00E2404E"/>
    <w:rsid w:val="00E43B3E"/>
    <w:rsid w:val="00E61C92"/>
    <w:rsid w:val="00E76351"/>
    <w:rsid w:val="00E83296"/>
    <w:rsid w:val="00E851B2"/>
    <w:rsid w:val="00E85997"/>
    <w:rsid w:val="00E90F2A"/>
    <w:rsid w:val="00EA48AE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730D1"/>
    <w:rsid w:val="00F76A80"/>
    <w:rsid w:val="00F76E9F"/>
    <w:rsid w:val="00F87A75"/>
    <w:rsid w:val="00F96F33"/>
    <w:rsid w:val="00FA255B"/>
    <w:rsid w:val="00FD518B"/>
    <w:rsid w:val="00FF0987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2019-05-22T08:25:00Z</cp:lastPrinted>
  <dcterms:created xsi:type="dcterms:W3CDTF">2019-06-13T08:29:00Z</dcterms:created>
  <dcterms:modified xsi:type="dcterms:W3CDTF">2019-08-06T08:13:00Z</dcterms:modified>
</cp:coreProperties>
</file>