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6F" w:rsidRDefault="00CB126F" w:rsidP="00CB126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224/2019. (IV.30.)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CB126F" w:rsidRDefault="00CB126F" w:rsidP="00CB126F">
      <w:pPr>
        <w:jc w:val="both"/>
        <w:rPr>
          <w:rFonts w:ascii="Arial" w:hAnsi="Arial" w:cs="Arial"/>
          <w:sz w:val="22"/>
          <w:szCs w:val="22"/>
        </w:rPr>
      </w:pPr>
    </w:p>
    <w:p w:rsidR="00CB126F" w:rsidRDefault="00CB126F" w:rsidP="00CB12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nemzeti vagyonról szóló 2011. évi CXCVI. törvény 11. §</w:t>
      </w:r>
      <w:proofErr w:type="spellStart"/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>, valamint</w:t>
      </w:r>
      <w:r>
        <w:rPr>
          <w:rFonts w:ascii="Helvetica" w:hAnsi="Helvetica" w:cs="Helvetica"/>
          <w:sz w:val="20"/>
          <w:szCs w:val="20"/>
          <w:shd w:val="clear" w:color="auto" w:fill="A6D1EA"/>
        </w:rPr>
        <w:t xml:space="preserve"> </w:t>
      </w:r>
      <w:r>
        <w:rPr>
          <w:rFonts w:ascii="Arial" w:hAnsi="Arial" w:cs="Arial"/>
        </w:rPr>
        <w:t xml:space="preserve">Szombathely Megyei Jogú Város Önkormányzata vagyonáról szóló 40/2014.(XII.23.) rendelet 11. §.a.) pontja alapján a szombathelyi </w:t>
      </w:r>
      <w:r>
        <w:rPr>
          <w:rFonts w:ascii="Arial" w:hAnsi="Arial" w:cs="Arial"/>
          <w:b/>
        </w:rPr>
        <w:t xml:space="preserve">9146/9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Jászai Mari u. 4.</w:t>
      </w:r>
      <w:r>
        <w:rPr>
          <w:rFonts w:ascii="Arial" w:hAnsi="Arial" w:cs="Arial"/>
        </w:rPr>
        <w:t xml:space="preserve"> szám alatt található „kivett óvoda” megnevezésű ingatlanra vonatkozóan </w:t>
      </w:r>
      <w:r>
        <w:rPr>
          <w:rFonts w:ascii="Arial" w:hAnsi="Arial" w:cs="Arial"/>
          <w:bCs/>
        </w:rPr>
        <w:t xml:space="preserve">2019. szeptember 1. napjától terjedő határozatlan időtartamra a </w:t>
      </w:r>
      <w:r>
        <w:rPr>
          <w:rFonts w:ascii="Arial" w:hAnsi="Arial" w:cs="Arial"/>
        </w:rPr>
        <w:t xml:space="preserve">Pálos Károly Szociális Szolgáltató Központ és Gyermekjóléti Szolgálat, valamint a </w:t>
      </w:r>
      <w:proofErr w:type="spellStart"/>
      <w:r>
        <w:rPr>
          <w:rFonts w:ascii="Arial" w:hAnsi="Arial" w:cs="Arial"/>
        </w:rPr>
        <w:t>Perintparti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Szó-Fogadó</w:t>
      </w:r>
      <w:proofErr w:type="spellEnd"/>
      <w:r>
        <w:rPr>
          <w:rFonts w:ascii="Arial" w:hAnsi="Arial" w:cs="Arial"/>
        </w:rPr>
        <w:t xml:space="preserve"> Szombathelyi Waldorf Óvoda, Általános Iskola, Gimnázium és Alapfokú Művészeti iskola részére ingyenes használatot engedélyez.</w:t>
      </w:r>
    </w:p>
    <w:p w:rsidR="00CB126F" w:rsidRDefault="00CB126F" w:rsidP="00CB12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 ingatlan tetőtere és az udvar egy – a használók által közösen megjelölt része – a </w:t>
      </w:r>
      <w:proofErr w:type="spellStart"/>
      <w:r>
        <w:rPr>
          <w:rFonts w:ascii="Arial" w:hAnsi="Arial" w:cs="Arial"/>
        </w:rPr>
        <w:t>Perintparti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Szó-Fogadó</w:t>
      </w:r>
      <w:proofErr w:type="spellEnd"/>
      <w:r>
        <w:rPr>
          <w:rFonts w:ascii="Arial" w:hAnsi="Arial" w:cs="Arial"/>
        </w:rPr>
        <w:t xml:space="preserve"> Szombathelyi Waldorf Óvoda, Általános Iskola, Gimnázium és Alapfokú Művészeti iskola kizárólagos ingyenes használatába kerül.</w:t>
      </w:r>
    </w:p>
    <w:p w:rsidR="00CB126F" w:rsidRDefault="00CB126F" w:rsidP="00CB12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használók részletes helyiséghasználati igényét az ingatlanra vonatkozóan létrejövő ingyenes használati megállapodás melléklete fogja tartalmazni.</w:t>
      </w:r>
    </w:p>
    <w:p w:rsidR="00CB126F" w:rsidRDefault="00CB126F" w:rsidP="00CB126F">
      <w:pPr>
        <w:jc w:val="both"/>
        <w:rPr>
          <w:rFonts w:ascii="Arial" w:hAnsi="Arial" w:cs="Arial"/>
        </w:rPr>
      </w:pPr>
    </w:p>
    <w:p w:rsidR="00CB126F" w:rsidRDefault="00CB126F" w:rsidP="00CB12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ingyenes használat feltételei a következőek:</w:t>
      </w:r>
    </w:p>
    <w:p w:rsidR="00CB126F" w:rsidRDefault="00CB126F" w:rsidP="00CB126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ingyenes használati jogviszony 2019. szeptember 1. napjától határozatlan időre szól,</w:t>
      </w:r>
    </w:p>
    <w:p w:rsidR="00CB126F" w:rsidRDefault="00CB126F" w:rsidP="00CB126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 fenntartásával, üzemeltetésével kapcsolatos költségek a használókat terhelik azzal, hogy a költségek egymás közötti megosztásáról az ingyenes használati megállapodásban rendelkeznek,</w:t>
      </w:r>
    </w:p>
    <w:p w:rsidR="00CB126F" w:rsidRDefault="00CB126F" w:rsidP="00CB126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használók az ingatlant kizárólag a feladataik ellátására használhatják,</w:t>
      </w:r>
    </w:p>
    <w:p w:rsidR="00CB126F" w:rsidRDefault="00CB126F" w:rsidP="00CB126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használók az ingatlan használatát másnak nem engedhetik át,</w:t>
      </w:r>
    </w:p>
    <w:p w:rsidR="00CB126F" w:rsidRDefault="00CB126F" w:rsidP="00CB126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ingatlant az abban folytatni kívánt tevékenység gyakorlásához szükséges módon a használók saját költségükön kialakíthatják, berendezhetik és felszerelhetik, az ehhez és a tevékenységük gyakorlásához esetlegesen szükséges hatósági engedélyek beszerzése a használók kötelezettsége,</w:t>
      </w:r>
    </w:p>
    <w:p w:rsidR="00CB126F" w:rsidRDefault="00CB126F" w:rsidP="00CB126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használók a térítésmentes használat megszűnésekor ráfordításaiknak, illetve azok időarányos részének megtérítésére nem tarthatnak igényt, a helyiséget kiürítve és tisztán, </w:t>
      </w:r>
      <w:proofErr w:type="spellStart"/>
      <w:r>
        <w:rPr>
          <w:rFonts w:ascii="Arial" w:hAnsi="Arial" w:cs="Arial"/>
        </w:rPr>
        <w:t>átadáskori</w:t>
      </w:r>
      <w:proofErr w:type="spellEnd"/>
      <w:r>
        <w:rPr>
          <w:rFonts w:ascii="Arial" w:hAnsi="Arial" w:cs="Arial"/>
        </w:rPr>
        <w:t xml:space="preserve"> állapotban és felszereltséggel kötelesek visszaadni, </w:t>
      </w:r>
    </w:p>
    <w:p w:rsidR="00CB126F" w:rsidRDefault="00CB126F" w:rsidP="00CB126F">
      <w:pPr>
        <w:tabs>
          <w:tab w:val="left" w:pos="8295"/>
        </w:tabs>
        <w:jc w:val="both"/>
        <w:rPr>
          <w:rFonts w:ascii="Arial" w:hAnsi="Arial" w:cs="Arial"/>
        </w:rPr>
      </w:pPr>
    </w:p>
    <w:p w:rsidR="00CB126F" w:rsidRDefault="00CB126F" w:rsidP="00CB12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polgármestert, hogy a Pálos Károly Szociális Szolgáltató Központ és Gyermekjóléti Szolgálattal és a </w:t>
      </w:r>
      <w:proofErr w:type="spellStart"/>
      <w:r>
        <w:rPr>
          <w:rFonts w:ascii="Arial" w:hAnsi="Arial" w:cs="Arial"/>
        </w:rPr>
        <w:t>Perintparti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Szó-Fogadó</w:t>
      </w:r>
      <w:proofErr w:type="spellEnd"/>
      <w:r>
        <w:rPr>
          <w:rFonts w:ascii="Arial" w:hAnsi="Arial" w:cs="Arial"/>
        </w:rPr>
        <w:t xml:space="preserve"> Szombathelyi Waldorf Óvoda, Általános Iskola, Gimnázium és Alapfokú Művészeti iskolával az ingyenes használati megállapodást megkösse.</w:t>
      </w:r>
    </w:p>
    <w:p w:rsidR="00CB126F" w:rsidRDefault="00CB126F" w:rsidP="00CB12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126F" w:rsidRDefault="00CB126F" w:rsidP="00CB12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CB126F" w:rsidRDefault="00CB126F" w:rsidP="00CB12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CB126F" w:rsidRDefault="00CB126F" w:rsidP="00CB126F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CB126F" w:rsidRDefault="00CB126F" w:rsidP="00CB126F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végrehajtásért:</w:t>
      </w:r>
    </w:p>
    <w:p w:rsidR="00CB126F" w:rsidRDefault="00CB126F" w:rsidP="00CB126F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vezetője)</w:t>
      </w:r>
    </w:p>
    <w:p w:rsidR="00CB126F" w:rsidRDefault="00CB126F" w:rsidP="00CB126F">
      <w:pPr>
        <w:ind w:left="2124" w:firstLine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 a SZOVA Szombathelyi Vagyonhasznosító és Városgazdálkodási Nonprofit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CB126F" w:rsidRDefault="00CB126F" w:rsidP="00CB126F">
      <w:pPr>
        <w:ind w:firstLine="709"/>
        <w:jc w:val="both"/>
        <w:rPr>
          <w:rFonts w:ascii="Arial" w:hAnsi="Arial" w:cs="Arial"/>
        </w:rPr>
      </w:pPr>
    </w:p>
    <w:p w:rsidR="00CB126F" w:rsidRDefault="00CB126F" w:rsidP="00CB12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 w:rsidRPr="0081328E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  <w:t>2019. augusztus 31.</w:t>
      </w:r>
    </w:p>
    <w:p w:rsidR="00CB126F" w:rsidRDefault="00CB126F" w:rsidP="00CB126F">
      <w:pPr>
        <w:jc w:val="center"/>
        <w:rPr>
          <w:rFonts w:ascii="Arial" w:hAnsi="Arial" w:cs="Arial"/>
          <w:b/>
          <w:bCs/>
          <w:highlight w:val="yellow"/>
          <w:u w:val="single"/>
        </w:rPr>
      </w:pPr>
    </w:p>
    <w:p w:rsidR="00CB126F" w:rsidRDefault="00CB126F" w:rsidP="00CB126F">
      <w:pPr>
        <w:jc w:val="center"/>
        <w:rPr>
          <w:rFonts w:ascii="Arial" w:hAnsi="Arial" w:cs="Arial"/>
          <w:b/>
          <w:bCs/>
          <w:highlight w:val="yellow"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C644B2EC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BCEA1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6F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B126F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0EBB8-7D4C-48CA-A75A-164562AF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126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2019-05-13T07:45:00Z</dcterms:created>
  <dcterms:modified xsi:type="dcterms:W3CDTF">2019-05-13T07:45:00Z</dcterms:modified>
</cp:coreProperties>
</file>