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0E776" w14:textId="77777777" w:rsidR="0076202F" w:rsidRPr="0025794A" w:rsidRDefault="0076202F" w:rsidP="0076202F">
      <w:pPr>
        <w:jc w:val="center"/>
        <w:rPr>
          <w:rFonts w:ascii="Arial" w:hAnsi="Arial" w:cs="Arial"/>
          <w:b/>
          <w:bCs/>
          <w:u w:val="single"/>
        </w:rPr>
      </w:pPr>
      <w:r w:rsidRPr="0025794A">
        <w:rPr>
          <w:rFonts w:ascii="Arial" w:hAnsi="Arial" w:cs="Arial"/>
          <w:b/>
          <w:bCs/>
          <w:u w:val="single"/>
        </w:rPr>
        <w:t>ELŐTERJESZTÉS</w:t>
      </w:r>
    </w:p>
    <w:p w14:paraId="3BCC914E" w14:textId="77777777" w:rsidR="0076202F" w:rsidRPr="0025794A" w:rsidRDefault="0076202F" w:rsidP="0076202F">
      <w:pPr>
        <w:jc w:val="center"/>
        <w:rPr>
          <w:rFonts w:ascii="Arial" w:hAnsi="Arial" w:cs="Arial"/>
          <w:b/>
          <w:bCs/>
          <w:u w:val="single"/>
        </w:rPr>
      </w:pPr>
    </w:p>
    <w:p w14:paraId="31EF257E" w14:textId="77777777" w:rsidR="0076202F" w:rsidRPr="0025794A" w:rsidRDefault="0076202F" w:rsidP="0076202F">
      <w:pPr>
        <w:jc w:val="center"/>
        <w:rPr>
          <w:rFonts w:ascii="Arial" w:hAnsi="Arial" w:cs="Arial"/>
          <w:b/>
          <w:bCs/>
        </w:rPr>
      </w:pPr>
      <w:r w:rsidRPr="0025794A">
        <w:rPr>
          <w:rFonts w:ascii="Arial" w:hAnsi="Arial" w:cs="Arial"/>
          <w:b/>
          <w:bCs/>
        </w:rPr>
        <w:t>Szombathely Megyei Jogú Város Közgyűlésének</w:t>
      </w:r>
    </w:p>
    <w:p w14:paraId="3E7E298A" w14:textId="77777777" w:rsidR="0076202F" w:rsidRPr="0025794A" w:rsidRDefault="0076202F" w:rsidP="0076202F">
      <w:pPr>
        <w:jc w:val="center"/>
        <w:rPr>
          <w:rFonts w:ascii="Arial" w:hAnsi="Arial" w:cs="Arial"/>
          <w:b/>
          <w:bCs/>
        </w:rPr>
      </w:pPr>
      <w:r w:rsidRPr="0025794A">
        <w:rPr>
          <w:rFonts w:ascii="Arial" w:hAnsi="Arial" w:cs="Arial"/>
          <w:b/>
          <w:bCs/>
        </w:rPr>
        <w:t>2019. április 30-ai ülésére</w:t>
      </w:r>
    </w:p>
    <w:p w14:paraId="090C7A03" w14:textId="77777777" w:rsidR="0076202F" w:rsidRPr="0025794A" w:rsidRDefault="0076202F" w:rsidP="0076202F">
      <w:pPr>
        <w:jc w:val="center"/>
        <w:rPr>
          <w:rFonts w:ascii="Arial" w:hAnsi="Arial" w:cs="Arial"/>
          <w:b/>
          <w:bCs/>
        </w:rPr>
      </w:pPr>
    </w:p>
    <w:p w14:paraId="3EB187A0" w14:textId="77777777" w:rsidR="0076202F" w:rsidRPr="0025794A" w:rsidRDefault="0076202F" w:rsidP="0076202F">
      <w:pPr>
        <w:jc w:val="center"/>
        <w:rPr>
          <w:rFonts w:ascii="Arial" w:hAnsi="Arial" w:cs="Arial"/>
          <w:b/>
        </w:rPr>
      </w:pPr>
      <w:r w:rsidRPr="0025794A">
        <w:rPr>
          <w:rFonts w:ascii="Arial" w:hAnsi="Arial" w:cs="Arial"/>
          <w:b/>
        </w:rPr>
        <w:t>Előzetes javaslat az Integrált Településfejlesztési Stratégia tervezett prioritásainak és céljainak részletes kidolgozására</w:t>
      </w:r>
    </w:p>
    <w:p w14:paraId="3BACEA5B" w14:textId="77777777" w:rsidR="0076202F" w:rsidRPr="0025794A" w:rsidRDefault="0076202F" w:rsidP="0076202F">
      <w:pPr>
        <w:jc w:val="center"/>
        <w:rPr>
          <w:rFonts w:ascii="Arial" w:hAnsi="Arial" w:cs="Arial"/>
          <w:b/>
        </w:rPr>
      </w:pPr>
    </w:p>
    <w:p w14:paraId="73A767BE" w14:textId="77777777" w:rsidR="0076202F" w:rsidRPr="0025794A" w:rsidRDefault="0076202F" w:rsidP="0076202F">
      <w:pPr>
        <w:spacing w:after="120"/>
        <w:jc w:val="both"/>
        <w:rPr>
          <w:rFonts w:ascii="Arial" w:hAnsi="Arial" w:cs="Arial"/>
        </w:rPr>
      </w:pPr>
    </w:p>
    <w:p w14:paraId="7843D72F" w14:textId="77777777" w:rsidR="0076202F" w:rsidRPr="0025794A" w:rsidRDefault="0076202F" w:rsidP="0076202F">
      <w:pPr>
        <w:jc w:val="both"/>
        <w:rPr>
          <w:rFonts w:ascii="Arial" w:hAnsi="Arial" w:cs="Arial"/>
        </w:rPr>
      </w:pPr>
      <w:r w:rsidRPr="0025794A">
        <w:rPr>
          <w:rFonts w:ascii="Arial" w:hAnsi="Arial" w:cs="Arial"/>
        </w:rPr>
        <w:t>Az integrált településfejlesztési stratégia készítését az épített környezet alakításáról és védelméről szóló 1997. évi LXXVIII. törvény írja elő. Elkészítésének, tartalmának és elfogadásának részletes szabályait a településfejlesztési koncepcióról, az integrált településfejlesztési stratégiáról és a településrendezési eszközökről, valamint egyes településrendezési sajátos jogintézményekről szóló 314/2012. (XI. 8.) Korm. rendelet tartalmazza. A kormányrendelet 3. §</w:t>
      </w:r>
      <w:proofErr w:type="spellStart"/>
      <w:r w:rsidRPr="0025794A">
        <w:rPr>
          <w:rFonts w:ascii="Arial" w:hAnsi="Arial" w:cs="Arial"/>
        </w:rPr>
        <w:t>-</w:t>
      </w:r>
      <w:proofErr w:type="gramStart"/>
      <w:r w:rsidRPr="0025794A">
        <w:rPr>
          <w:rFonts w:ascii="Arial" w:hAnsi="Arial" w:cs="Arial"/>
        </w:rPr>
        <w:t>a</w:t>
      </w:r>
      <w:proofErr w:type="spellEnd"/>
      <w:proofErr w:type="gramEnd"/>
      <w:r w:rsidRPr="0025794A">
        <w:rPr>
          <w:rFonts w:ascii="Arial" w:hAnsi="Arial" w:cs="Arial"/>
        </w:rPr>
        <w:t xml:space="preserve"> értelmében településfejlesztési stratégiát kell készíteni, ha jogszabály előírja vagy a település képviselőtestülete indokoltnak tartja. Az elkészült településfejlesztési stratégiát a 7.§. alapján az önkormányzat legalább négyévente áttekinti, ellenőrzi, és dönt arról, hogy továbbra is változatlan tartalommal alkalmazza, módosítja vagy újat készít. A Közgyűlés a 312/2018. (XII.10.) Kgy. </w:t>
      </w:r>
      <w:proofErr w:type="gramStart"/>
      <w:r w:rsidRPr="0025794A">
        <w:rPr>
          <w:rFonts w:ascii="Arial" w:hAnsi="Arial" w:cs="Arial"/>
        </w:rPr>
        <w:t>sz.</w:t>
      </w:r>
      <w:proofErr w:type="gramEnd"/>
      <w:r w:rsidRPr="0025794A">
        <w:rPr>
          <w:rFonts w:ascii="Arial" w:hAnsi="Arial" w:cs="Arial"/>
        </w:rPr>
        <w:t xml:space="preserve"> határozatában úgy döntött, hogy megújítja a város hosszú távú településfejlesztési koncepcióját és integrált településfejlesztési stratégiáját. A Közgyűlés egyidejűleg úgy határozott, hogy az integrált településfejlesztési stratégia (ITS) kidolgozásának megkezdését megelőzően kerüljön bemutatásra a Közgyűlés számára az ITS keretében részletes kidolgozásra tervezett prioritásokra és célokra vonatkozó előzetes javaslat.</w:t>
      </w:r>
    </w:p>
    <w:p w14:paraId="5DA32D51" w14:textId="77777777" w:rsidR="0076202F" w:rsidRPr="0025794A" w:rsidRDefault="0076202F" w:rsidP="0076202F">
      <w:pPr>
        <w:jc w:val="both"/>
        <w:rPr>
          <w:rFonts w:ascii="Arial" w:hAnsi="Arial" w:cs="Arial"/>
        </w:rPr>
      </w:pPr>
    </w:p>
    <w:p w14:paraId="580E7762" w14:textId="77777777" w:rsidR="0076202F" w:rsidRPr="0025794A" w:rsidRDefault="0076202F" w:rsidP="0076202F">
      <w:pPr>
        <w:jc w:val="both"/>
        <w:rPr>
          <w:rFonts w:ascii="Arial" w:hAnsi="Arial" w:cs="Arial"/>
        </w:rPr>
      </w:pPr>
      <w:r w:rsidRPr="0025794A">
        <w:rPr>
          <w:rFonts w:ascii="Arial" w:hAnsi="Arial" w:cs="Arial"/>
        </w:rPr>
        <w:t xml:space="preserve">A Közgyűlés határozatának megfelelően az Önkormányzat megbízta a Városfejlesztés </w:t>
      </w:r>
      <w:proofErr w:type="spellStart"/>
      <w:r w:rsidRPr="0025794A">
        <w:rPr>
          <w:rFonts w:ascii="Arial" w:hAnsi="Arial" w:cs="Arial"/>
        </w:rPr>
        <w:t>Zrt-t</w:t>
      </w:r>
      <w:proofErr w:type="spellEnd"/>
      <w:r w:rsidRPr="0025794A">
        <w:rPr>
          <w:rFonts w:ascii="Arial" w:hAnsi="Arial" w:cs="Arial"/>
        </w:rPr>
        <w:t xml:space="preserve"> az ITS megújításának elkészítésére. A szerződés 2019. március 28-án került aláírásra és Szombathely Megyei Jogú Város Önkormányzata 2019. évi költségvetési rendeletének hatálybalépésekor, azaz 2019. április 2-án lépett hatályba.</w:t>
      </w:r>
    </w:p>
    <w:p w14:paraId="3E06C737" w14:textId="77777777" w:rsidR="0076202F" w:rsidRPr="0025794A" w:rsidRDefault="0076202F" w:rsidP="0076202F">
      <w:pPr>
        <w:jc w:val="both"/>
        <w:rPr>
          <w:rFonts w:ascii="Arial" w:hAnsi="Arial" w:cs="Arial"/>
        </w:rPr>
      </w:pPr>
    </w:p>
    <w:p w14:paraId="25154FF1" w14:textId="77777777" w:rsidR="0076202F" w:rsidRPr="0025794A" w:rsidRDefault="0076202F" w:rsidP="0076202F">
      <w:pPr>
        <w:jc w:val="both"/>
        <w:rPr>
          <w:rFonts w:ascii="Arial" w:hAnsi="Arial" w:cs="Arial"/>
          <w:b/>
        </w:rPr>
      </w:pPr>
      <w:r w:rsidRPr="0025794A">
        <w:rPr>
          <w:rFonts w:ascii="Arial" w:hAnsi="Arial" w:cs="Arial"/>
          <w:b/>
        </w:rPr>
        <w:lastRenderedPageBreak/>
        <w:t>Az ITS megújítására felkért szakértő az előterjesztés 1. számú mellékletét képező szakmai javaslatot készítette el az ITS keretében részletes kidolgozásra tervezett prioritásokra és célokra vonatkozóan.</w:t>
      </w:r>
    </w:p>
    <w:p w14:paraId="3DA8848D" w14:textId="77777777" w:rsidR="0076202F" w:rsidRPr="0025794A" w:rsidRDefault="0076202F" w:rsidP="0076202F">
      <w:pPr>
        <w:jc w:val="both"/>
        <w:rPr>
          <w:rFonts w:ascii="Arial" w:hAnsi="Arial" w:cs="Arial"/>
        </w:rPr>
      </w:pPr>
    </w:p>
    <w:p w14:paraId="04F1F150" w14:textId="77777777" w:rsidR="0076202F" w:rsidRPr="0025794A" w:rsidRDefault="0076202F" w:rsidP="0076202F">
      <w:pPr>
        <w:jc w:val="both"/>
        <w:rPr>
          <w:rFonts w:ascii="Arial" w:hAnsi="Arial" w:cs="Arial"/>
        </w:rPr>
      </w:pPr>
      <w:r w:rsidRPr="0025794A">
        <w:rPr>
          <w:rFonts w:ascii="Arial" w:hAnsi="Arial" w:cs="Arial"/>
        </w:rPr>
        <w:t>Tájékoztatom a Tisztelt Közgyűlést, hogy az új ITS részletes kidolgozását a településfejlesztési koncepcióról, az integrált településfejlesztési stratégiáról és a településrendezési eszközökről, valamint egyes településrendezési sajátos jogintézményekről szóló 314/2012. (XI. 8.) Korm. rendeletben foglalt eljárásrendben, valamint Szombathely Megyei Jogú Város Önkormányzata Közgyűlésének a partnerségi egyeztetés részletes szabályairól szóló rendelete (a továbbiakban partnerségi szabályzat) alapján szükséges elvégezni. Szombathely Megyei Jogú Város Önkormányzata a kormányrendelet 29.§</w:t>
      </w:r>
      <w:proofErr w:type="spellStart"/>
      <w:r w:rsidRPr="0025794A">
        <w:rPr>
          <w:rFonts w:ascii="Arial" w:hAnsi="Arial" w:cs="Arial"/>
        </w:rPr>
        <w:t>-ában</w:t>
      </w:r>
      <w:proofErr w:type="spellEnd"/>
      <w:r w:rsidRPr="0025794A">
        <w:rPr>
          <w:rFonts w:ascii="Arial" w:hAnsi="Arial" w:cs="Arial"/>
        </w:rPr>
        <w:t xml:space="preserve"> meghatározott feladatkörében eljárva a településfejlesztési koncepció, az integrált településfejlesztési stratégia és a településrendezési eszközök tervezésének partnerségi egyeztetési szabályzatát elkészítette, az elkészítés óta bekövetkezett változásoknak megfelelően aktualizálta, és a 25/2018. (XII.19.) önkormányzati rendeletben foglalt jelenleg hatályos változatát a polgármester és a jegyző aláírta.</w:t>
      </w:r>
    </w:p>
    <w:p w14:paraId="50C3469B" w14:textId="77777777" w:rsidR="0076202F" w:rsidRPr="0025794A" w:rsidRDefault="0076202F" w:rsidP="0076202F">
      <w:pPr>
        <w:jc w:val="both"/>
        <w:rPr>
          <w:rFonts w:ascii="Arial" w:hAnsi="Arial" w:cs="Arial"/>
        </w:rPr>
      </w:pPr>
    </w:p>
    <w:p w14:paraId="6E787927" w14:textId="77777777" w:rsidR="0076202F" w:rsidRPr="0025794A" w:rsidRDefault="0076202F" w:rsidP="0076202F">
      <w:pPr>
        <w:jc w:val="both"/>
        <w:rPr>
          <w:rFonts w:ascii="Arial" w:hAnsi="Arial" w:cs="Arial"/>
        </w:rPr>
      </w:pPr>
      <w:r w:rsidRPr="0025794A">
        <w:rPr>
          <w:rFonts w:ascii="Arial" w:hAnsi="Arial" w:cs="Arial"/>
        </w:rPr>
        <w:t xml:space="preserve">Az </w:t>
      </w:r>
      <w:r w:rsidRPr="0025794A">
        <w:rPr>
          <w:rFonts w:ascii="Arial" w:hAnsi="Arial" w:cs="Arial"/>
          <w:b/>
        </w:rPr>
        <w:t>új ITS elkészítésének teljes tervezési folyamata</w:t>
      </w:r>
      <w:r w:rsidRPr="0025794A">
        <w:rPr>
          <w:rFonts w:ascii="Arial" w:hAnsi="Arial" w:cs="Arial"/>
        </w:rPr>
        <w:t xml:space="preserve"> lényegében azonos a hatályban lévő településfejlesztési koncepció és ITS 2012 és 2014 közötti kidolgozásakor lebonyolított eljárásrenddel. A folyamat a jogszabályoknak megfelelően az ITS megújítása esetében is több részből fog állni: </w:t>
      </w:r>
      <w:r w:rsidRPr="0025794A">
        <w:rPr>
          <w:rFonts w:ascii="Arial" w:hAnsi="Arial" w:cs="Arial"/>
          <w:b/>
        </w:rPr>
        <w:t>1) megalapozó tanulmánytervet</w:t>
      </w:r>
      <w:r w:rsidRPr="0025794A">
        <w:rPr>
          <w:rFonts w:ascii="Arial" w:hAnsi="Arial" w:cs="Arial"/>
        </w:rPr>
        <w:t xml:space="preserve">, majd ez alapján </w:t>
      </w:r>
      <w:r w:rsidRPr="0025794A">
        <w:rPr>
          <w:rFonts w:ascii="Arial" w:hAnsi="Arial" w:cs="Arial"/>
          <w:b/>
        </w:rPr>
        <w:t xml:space="preserve">2) </w:t>
      </w:r>
      <w:r w:rsidRPr="0025794A">
        <w:rPr>
          <w:rFonts w:ascii="Arial" w:hAnsi="Arial" w:cs="Arial"/>
        </w:rPr>
        <w:t xml:space="preserve">megújított hosszú távú koncepciót </w:t>
      </w:r>
      <w:r w:rsidRPr="0025794A">
        <w:rPr>
          <w:rFonts w:ascii="Arial" w:hAnsi="Arial" w:cs="Arial"/>
          <w:b/>
        </w:rPr>
        <w:t>és integrált településfejlesztési stratégiát</w:t>
      </w:r>
      <w:r w:rsidRPr="0025794A">
        <w:rPr>
          <w:rFonts w:ascii="Arial" w:hAnsi="Arial" w:cs="Arial"/>
        </w:rPr>
        <w:t xml:space="preserve"> kell készíteni, amelyeket teljes körű nyilvánosság biztosításával </w:t>
      </w:r>
      <w:r w:rsidRPr="0025794A">
        <w:rPr>
          <w:rFonts w:ascii="Arial" w:hAnsi="Arial" w:cs="Arial"/>
          <w:b/>
        </w:rPr>
        <w:t>3) partnerségi egyeztetésre kell bocsátani</w:t>
      </w:r>
      <w:r w:rsidRPr="0025794A">
        <w:rPr>
          <w:rFonts w:ascii="Arial" w:hAnsi="Arial" w:cs="Arial"/>
        </w:rPr>
        <w:t>, majd el kell készíteni az új integrált településfejlesztési stratégia társadalmi egyeztetést követő végső változatát.</w:t>
      </w:r>
    </w:p>
    <w:p w14:paraId="1ECCCCFF" w14:textId="77777777" w:rsidR="0076202F" w:rsidRPr="0025794A" w:rsidRDefault="0076202F" w:rsidP="0076202F">
      <w:pPr>
        <w:jc w:val="both"/>
        <w:rPr>
          <w:rFonts w:ascii="Arial" w:hAnsi="Arial" w:cs="Arial"/>
        </w:rPr>
      </w:pPr>
    </w:p>
    <w:p w14:paraId="31E127FB" w14:textId="77777777" w:rsidR="0076202F" w:rsidRPr="0025794A" w:rsidRDefault="0076202F" w:rsidP="0076202F">
      <w:pPr>
        <w:jc w:val="both"/>
        <w:rPr>
          <w:rFonts w:ascii="Arial" w:hAnsi="Arial" w:cs="Arial"/>
        </w:rPr>
      </w:pPr>
      <w:r w:rsidRPr="0025794A">
        <w:rPr>
          <w:rFonts w:ascii="Arial" w:hAnsi="Arial" w:cs="Arial"/>
        </w:rPr>
        <w:t>Az új ITS elkészítése a 314/2012. (XI. 8.) Korm. rendelet értelmében a megalapozó vizsgálat elkészítésével kezdődik, amelynek részletes tartalmi követelményeit a kormányrendelet 1. számú melléklete tartalmazza. A megalapozó vizsgálat alapján készül el az új ITS tervezete, a kormányrendelet 2. számú melléklete szerinti tartalommal.</w:t>
      </w:r>
    </w:p>
    <w:p w14:paraId="25C79DC1" w14:textId="77777777" w:rsidR="0076202F" w:rsidRPr="0025794A" w:rsidRDefault="0076202F" w:rsidP="0076202F">
      <w:pPr>
        <w:jc w:val="both"/>
        <w:rPr>
          <w:rFonts w:ascii="Arial" w:hAnsi="Arial" w:cs="Arial"/>
        </w:rPr>
      </w:pPr>
    </w:p>
    <w:p w14:paraId="75FBB938" w14:textId="77777777" w:rsidR="0076202F" w:rsidRPr="0025794A" w:rsidRDefault="0076202F" w:rsidP="0076202F">
      <w:pPr>
        <w:jc w:val="both"/>
        <w:rPr>
          <w:rFonts w:ascii="Arial" w:hAnsi="Arial" w:cs="Arial"/>
          <w:highlight w:val="green"/>
        </w:rPr>
      </w:pPr>
      <w:r w:rsidRPr="0025794A">
        <w:rPr>
          <w:rFonts w:ascii="Arial" w:hAnsi="Arial" w:cs="Arial"/>
        </w:rPr>
        <w:t>A kormányrendelet 29/A. §</w:t>
      </w:r>
      <w:proofErr w:type="spellStart"/>
      <w:r w:rsidRPr="0025794A">
        <w:rPr>
          <w:rFonts w:ascii="Arial" w:hAnsi="Arial" w:cs="Arial"/>
        </w:rPr>
        <w:t>-a</w:t>
      </w:r>
      <w:proofErr w:type="spellEnd"/>
      <w:r w:rsidRPr="0025794A">
        <w:rPr>
          <w:rFonts w:ascii="Arial" w:hAnsi="Arial" w:cs="Arial"/>
        </w:rPr>
        <w:t xml:space="preserve"> rögzíti, hogy a polgármester – a széles körű társadalmi bevonás és a nyilvánosság biztosítása érdekében – a koncepció, a stratégia, a településrendezési eszközök, a kézikönyv és a településképi rendelet készítése és módosítása során az önkormányzat rendeletében megállapított partnerségi egyeztetés szabályai szerinti helyen és módon tájékoztatja a partnereket, valamint biztosítja számukra a véleményezés lehetőségét. Az ITS megújítása esetén a tájékoztatás lakossági fórum megtartásával és az elkészült tervezetnek az önkormányzat honlapján való közzétételével történik. Az új ITS tervezetét meg kell küldeni továbbá a 314/2012. (XI. 8.) Korm. rendeletben és Szombathely Megyei Jogú Város Partnerségi Szabályzatában meghatározott személyek és szervezetek részére. A 2012-2014 közötti ITS készítési időszakban több száz megkeresés került kiküldésre a partnerségi egyeztetésben jogszabály szerint vagy önkéntesen részt vevők számára, és az ITS jelenlegi megújítása során hasonlóan széleskörű társadalmi egyeztetés lefolytatása fog megtörténni. A lakossággal, érdekképviseleti, civil és gazdálkodó szervezetekkel, egyházakkal történő véleményeztetésnek a helyi adottságoknak megfelelően, a feladat jellegének figyelembevételével a partnerségi egyeztetés szabályai szerint kell történnie. Az Önkormányzatnak a teljes körű nyilvánosság biztosítása mellett a Kormányrendelet 9. mellékletében meghatározott államigazgatási szerveken, az érintett megyei és a közvetlenül érintett szomszédos települési önkormányzatokon túl partnerségi egyeztetés résztvevőit meg kell határoznia, akikkel a településfejlesztési koncepció, az integrált településfejlesztési </w:t>
      </w:r>
      <w:r w:rsidRPr="0025794A">
        <w:rPr>
          <w:rFonts w:ascii="Arial" w:hAnsi="Arial" w:cs="Arial"/>
        </w:rPr>
        <w:lastRenderedPageBreak/>
        <w:t>stratégia és a településrendezési eszközök egyeztetése során a Kormányrendelet VI. Fejezetében meghatározott szabályok szerint jár el.</w:t>
      </w:r>
    </w:p>
    <w:p w14:paraId="54FD9DD1" w14:textId="77777777" w:rsidR="0076202F" w:rsidRPr="0025794A" w:rsidRDefault="0076202F" w:rsidP="0076202F">
      <w:pPr>
        <w:jc w:val="both"/>
        <w:rPr>
          <w:rFonts w:ascii="Arial" w:hAnsi="Arial" w:cs="Arial"/>
        </w:rPr>
      </w:pPr>
      <w:r w:rsidRPr="0025794A">
        <w:rPr>
          <w:rFonts w:ascii="Arial" w:hAnsi="Arial" w:cs="Arial"/>
        </w:rPr>
        <w:t xml:space="preserve">Az új ITS prioritásaival kapcsolatosan már folyamatban van egy előzetes konzultáció a partnerségi egyeztetés résztvevőivel. Mostanáig beérkezett javaslataik a mellékelt prioritások és célok kialakításának folyamatába beépítésre kerültek. </w:t>
      </w:r>
    </w:p>
    <w:p w14:paraId="209C3A29" w14:textId="77777777" w:rsidR="0076202F" w:rsidRPr="0025794A" w:rsidRDefault="0076202F" w:rsidP="0076202F">
      <w:pPr>
        <w:jc w:val="both"/>
        <w:rPr>
          <w:rFonts w:ascii="Arial" w:hAnsi="Arial" w:cs="Arial"/>
        </w:rPr>
      </w:pPr>
    </w:p>
    <w:p w14:paraId="24700B91" w14:textId="54DD4DA3" w:rsidR="0076202F" w:rsidRPr="0025794A" w:rsidRDefault="0076202F" w:rsidP="0076202F">
      <w:pPr>
        <w:jc w:val="both"/>
        <w:rPr>
          <w:rFonts w:ascii="Arial" w:hAnsi="Arial" w:cs="Arial"/>
        </w:rPr>
      </w:pPr>
      <w:r w:rsidRPr="0025794A">
        <w:rPr>
          <w:rFonts w:ascii="Arial" w:hAnsi="Arial" w:cs="Arial"/>
        </w:rPr>
        <w:t>Az új ITS véleményezési szakasza keretében beérkezett észrevételek feldolgozásra kerülnek és a releváns javaslatok, fejlesztési elképzelések – a lehetőségeknek megfelelően – beépítésre kerülnek a dokumentumba. Az új ITS jóváhagyását megelőzően a Közgyűléssel ismertet</w:t>
      </w:r>
      <w:r w:rsidR="00402FA3">
        <w:rPr>
          <w:rFonts w:ascii="Arial" w:hAnsi="Arial" w:cs="Arial"/>
        </w:rPr>
        <w:t>n</w:t>
      </w:r>
      <w:r w:rsidRPr="0025794A">
        <w:rPr>
          <w:rFonts w:ascii="Arial" w:hAnsi="Arial" w:cs="Arial"/>
        </w:rPr>
        <w:t>i szükséges a beérkezett véleményeket, az el nem fogadott véleményeket és azok indokolását, egyeztetés esetén a jegyzőkönyvet, illetve a vélemények alapján a koncepcióban, a stratégiában tett módosításokat. Ennek értelmében Az államigazgatási és a partnerségi egyeztetésben résztvevők által megfogalmazott észrevételeket és az azokra adott tervezői válaszokat a rendeletnek megfelelően a Közgyűlés elé terjesztem. Az új ITS ezt követően kerülhet elfogadásra és válhat hatályossá.</w:t>
      </w:r>
    </w:p>
    <w:p w14:paraId="797876E4" w14:textId="77777777" w:rsidR="0076202F" w:rsidRPr="0025794A" w:rsidRDefault="0076202F" w:rsidP="0076202F">
      <w:pPr>
        <w:jc w:val="both"/>
        <w:rPr>
          <w:rFonts w:ascii="Arial" w:hAnsi="Arial" w:cs="Arial"/>
        </w:rPr>
      </w:pPr>
    </w:p>
    <w:p w14:paraId="1D75F208" w14:textId="77777777" w:rsidR="0076202F" w:rsidRPr="0025794A" w:rsidRDefault="0076202F" w:rsidP="0076202F">
      <w:pPr>
        <w:jc w:val="both"/>
        <w:rPr>
          <w:rFonts w:ascii="Arial" w:hAnsi="Arial" w:cs="Arial"/>
        </w:rPr>
      </w:pPr>
      <w:r w:rsidRPr="0025794A">
        <w:rPr>
          <w:rFonts w:ascii="Arial" w:hAnsi="Arial" w:cs="Arial"/>
        </w:rPr>
        <w:t>A 314/2012. (XI. 8.) Korm. rendelet és Szombathely Megyei Jogú Város partnerségi szabályzata rendelkezései alapján kialakuló ütemezést figyelembe véve az új ITS várhatóan 2020 közepére készül el. Az új ITS készítésének és végső elfogadásának ütemezése összhangban áll az országos tervezési folyamattal, hiszen a Pénzügyminisztérium Területfejlesztési Tervezési Főosztálya tájékoztatta önkormányzatunkat arról, hogy jelenleg felülvizsgálat alatt áll az Országos Fejlesztési és Területfejlesztési Koncepció (OFTK), egyúttal kérte a megyei jogú városok, megyék, kiemelt térségek és valamennyi releváns ágazat együttműködését az OFTK felülvizsgálata során, részanyagaik elkészítése tekintetében. A minisztérium az OFTK felülvizsgálatával kapcsolatosan különböző munkacsoportokat hozott létre, amelyek tevékenységének ütemezése értelmében a felülvizsgált OFTK 2020 II. negyedévében kerülhet elfogadásra a Kormány részéről, és 2020 végéig - az Országgyűlés általi jóváhagyást követően - lép majd életbe.</w:t>
      </w:r>
    </w:p>
    <w:p w14:paraId="50D2D148" w14:textId="77777777" w:rsidR="0076202F" w:rsidRPr="0025794A" w:rsidRDefault="0076202F" w:rsidP="0076202F">
      <w:pPr>
        <w:jc w:val="both"/>
        <w:rPr>
          <w:rFonts w:ascii="Arial" w:hAnsi="Arial" w:cs="Arial"/>
        </w:rPr>
      </w:pPr>
    </w:p>
    <w:p w14:paraId="42B38FB9" w14:textId="77777777" w:rsidR="0076202F" w:rsidRPr="0025794A" w:rsidRDefault="0076202F" w:rsidP="0076202F">
      <w:pPr>
        <w:jc w:val="both"/>
        <w:rPr>
          <w:rFonts w:ascii="Arial" w:hAnsi="Arial" w:cs="Arial"/>
        </w:rPr>
      </w:pPr>
      <w:r w:rsidRPr="0025794A">
        <w:rPr>
          <w:rFonts w:ascii="Arial" w:hAnsi="Arial" w:cs="Arial"/>
        </w:rPr>
        <w:t xml:space="preserve">Mindezzel párhuzamosan már megkezdődött a felkészülés a 2021-2027 közötti fejlesztési időszakra. A Kormány felkérte az innovációs és technológiai minisztert a kohéziós célú uniós támogatások felhasználására irányadó tagállami szintű tervezési dokumentum (Partnerségi Megállapodás) kidolgozására, valamint az egyes prioritásokra és operatív programokra vonatkozó javaslat összeállítására. </w:t>
      </w:r>
    </w:p>
    <w:p w14:paraId="7D9D7A81" w14:textId="77777777" w:rsidR="0076202F" w:rsidRPr="0025794A" w:rsidRDefault="0076202F" w:rsidP="0076202F">
      <w:pPr>
        <w:jc w:val="both"/>
        <w:rPr>
          <w:rFonts w:ascii="Arial" w:hAnsi="Arial" w:cs="Arial"/>
        </w:rPr>
      </w:pPr>
    </w:p>
    <w:p w14:paraId="1D719FF3" w14:textId="77777777" w:rsidR="0076202F" w:rsidRPr="0025794A" w:rsidRDefault="0076202F" w:rsidP="0076202F">
      <w:pPr>
        <w:jc w:val="both"/>
        <w:rPr>
          <w:rFonts w:ascii="Arial" w:hAnsi="Arial" w:cs="Arial"/>
        </w:rPr>
      </w:pPr>
      <w:r w:rsidRPr="0025794A">
        <w:rPr>
          <w:rFonts w:ascii="Arial" w:hAnsi="Arial" w:cs="Arial"/>
        </w:rPr>
        <w:t>Az Európai Unió soron következő fejlesztési időszakára történő felkészüléshez fontos szempont, hogy a 2021-2027 időszak fejlesztéseiben nagyobb jelentőségük lesz az integrált helyi fejlesztési stratégiákon alapuló városfejlesztési beavatkozásoknak, és várhatóan növekszik azoknak a forrásoknak az aránya, amelyeket az Európai Regionális Fejlesztési Alapból városfejlesztésre kell fordítani. Finanszírozási szempontból a jól működő helyi gazdasággal rendelkező, dinamikusan fejlődő Szombathely számára kedvező lehetőséget fognak biztosítani a tervezett, visszatérítendő támogatásként működő finanszírozási eszközök, amelyek a megmaradó vissza nem térítendő támogatásokat egészítik ki.</w:t>
      </w:r>
      <w:r w:rsidRPr="0025794A">
        <w:t xml:space="preserve"> </w:t>
      </w:r>
      <w:r w:rsidRPr="0025794A">
        <w:rPr>
          <w:rFonts w:ascii="Arial" w:hAnsi="Arial" w:cs="Arial"/>
        </w:rPr>
        <w:t xml:space="preserve">Az új ITS elkészítésének részeként célszerű kialakítani azokat az operatív városfejlesztési elképzeléseket, amelyek megvalósítása a 2021-2027 időszakban történhet. Az előző ITS készítése óta már megfogalmazódott új fejlesztési ötleteket szintén az ITS részévé szükséges tenni, hiszen a korábbi fejlesztési ciklusokhoz hasonlóan az </w:t>
      </w:r>
      <w:proofErr w:type="spellStart"/>
      <w:r w:rsidRPr="0025794A">
        <w:rPr>
          <w:rFonts w:ascii="Arial" w:hAnsi="Arial" w:cs="Arial"/>
        </w:rPr>
        <w:t>ITS-ből</w:t>
      </w:r>
      <w:proofErr w:type="spellEnd"/>
      <w:r w:rsidRPr="0025794A">
        <w:rPr>
          <w:rFonts w:ascii="Arial" w:hAnsi="Arial" w:cs="Arial"/>
        </w:rPr>
        <w:t xml:space="preserve"> kell levezetni a megvalósításra tervezett és támogatható projekteket.</w:t>
      </w:r>
    </w:p>
    <w:p w14:paraId="2B11F523" w14:textId="77777777" w:rsidR="0076202F" w:rsidRPr="0025794A" w:rsidRDefault="0076202F" w:rsidP="0076202F">
      <w:pPr>
        <w:jc w:val="both"/>
        <w:rPr>
          <w:rFonts w:ascii="Arial" w:hAnsi="Arial" w:cs="Arial"/>
        </w:rPr>
      </w:pPr>
    </w:p>
    <w:p w14:paraId="6AF5FA9B" w14:textId="77777777" w:rsidR="0076202F" w:rsidRPr="0025794A" w:rsidRDefault="0076202F" w:rsidP="0076202F">
      <w:pPr>
        <w:autoSpaceDE w:val="0"/>
        <w:autoSpaceDN w:val="0"/>
        <w:adjustRightInd w:val="0"/>
        <w:jc w:val="both"/>
        <w:rPr>
          <w:rFonts w:ascii="Arial" w:hAnsi="Arial" w:cs="Arial"/>
        </w:rPr>
      </w:pPr>
      <w:r w:rsidRPr="0025794A">
        <w:rPr>
          <w:rFonts w:ascii="Arial" w:hAnsi="Arial" w:cs="Arial"/>
        </w:rPr>
        <w:t xml:space="preserve">Szombathely Megyei Jogú Város Közgyűlése a 283/2014. (VI.19.) Kgy. </w:t>
      </w:r>
      <w:proofErr w:type="gramStart"/>
      <w:r w:rsidRPr="0025794A">
        <w:rPr>
          <w:rFonts w:ascii="Arial" w:hAnsi="Arial" w:cs="Arial"/>
        </w:rPr>
        <w:t>sz.</w:t>
      </w:r>
      <w:proofErr w:type="gramEnd"/>
      <w:r w:rsidRPr="0025794A">
        <w:rPr>
          <w:rFonts w:ascii="Arial" w:hAnsi="Arial" w:cs="Arial"/>
        </w:rPr>
        <w:t xml:space="preserve"> határozatban hagyta jóvá Szombathely Megyei Jogú Város Hosszú Távú Településfejlesztési Koncepciója és Integrált Településfejlesztési Stratégiáját. A város jelenleg hatályos, 2014-</w:t>
      </w:r>
      <w:r w:rsidRPr="0025794A">
        <w:rPr>
          <w:rFonts w:ascii="Arial" w:hAnsi="Arial" w:cs="Arial"/>
        </w:rPr>
        <w:lastRenderedPageBreak/>
        <w:t xml:space="preserve">ben elfogadott </w:t>
      </w:r>
      <w:proofErr w:type="spellStart"/>
      <w:r w:rsidRPr="0025794A">
        <w:rPr>
          <w:rFonts w:ascii="Arial" w:hAnsi="Arial" w:cs="Arial"/>
        </w:rPr>
        <w:t>ITS-én</w:t>
      </w:r>
      <w:proofErr w:type="spellEnd"/>
      <w:r w:rsidRPr="0025794A">
        <w:rPr>
          <w:rFonts w:ascii="Arial" w:hAnsi="Arial" w:cs="Arial"/>
        </w:rPr>
        <w:t xml:space="preserve"> alapulva készült el az Integrált Területi Program (ITP), amely elengedhetetlen volt ahhoz, hogy városunk részesülhessen a 2014-20 közötti, a megyei jogú városok számára elérhető uniós TOP forrásokból. A Nemzetgazdasági Minisztérium Regionális Fejlesztési Operatív Programok Irányító Hatósága (IH) 2015 decemberében, illetve 2016 januárjában folyamatosan hirdette meg felhívásait a Terület- és Településfejlesztési Operatív Program keretében elnyerhető támogatásokra.</w:t>
      </w:r>
    </w:p>
    <w:p w14:paraId="799C03AB" w14:textId="77777777" w:rsidR="0076202F" w:rsidRPr="0025794A" w:rsidRDefault="0076202F" w:rsidP="0076202F">
      <w:pPr>
        <w:autoSpaceDE w:val="0"/>
        <w:autoSpaceDN w:val="0"/>
        <w:adjustRightInd w:val="0"/>
        <w:jc w:val="both"/>
        <w:rPr>
          <w:rFonts w:ascii="Arial" w:hAnsi="Arial" w:cs="Arial"/>
        </w:rPr>
      </w:pPr>
      <w:r w:rsidRPr="0025794A">
        <w:rPr>
          <w:rFonts w:ascii="Arial" w:hAnsi="Arial" w:cs="Arial"/>
        </w:rPr>
        <w:t xml:space="preserve">Több felhívás esetében is feltétel volt, hogy a település rendelkezzen </w:t>
      </w:r>
      <w:proofErr w:type="spellStart"/>
      <w:r w:rsidRPr="0025794A">
        <w:rPr>
          <w:rFonts w:ascii="Arial" w:hAnsi="Arial" w:cs="Arial"/>
        </w:rPr>
        <w:t>ITS-sel</w:t>
      </w:r>
      <w:proofErr w:type="spellEnd"/>
      <w:r w:rsidRPr="0025794A">
        <w:rPr>
          <w:rFonts w:ascii="Arial" w:hAnsi="Arial" w:cs="Arial"/>
        </w:rPr>
        <w:t xml:space="preserve"> és a benyújtott támogatási kérelmekben szereplő műszaki tartalom megjelenjen a dokumentumban.</w:t>
      </w:r>
    </w:p>
    <w:p w14:paraId="71459E98" w14:textId="77777777" w:rsidR="0076202F" w:rsidRPr="0025794A" w:rsidRDefault="0076202F" w:rsidP="0076202F">
      <w:pPr>
        <w:autoSpaceDE w:val="0"/>
        <w:autoSpaceDN w:val="0"/>
        <w:adjustRightInd w:val="0"/>
        <w:jc w:val="both"/>
        <w:rPr>
          <w:rFonts w:ascii="Arial" w:hAnsi="Arial" w:cs="Arial"/>
        </w:rPr>
      </w:pPr>
      <w:r w:rsidRPr="0025794A">
        <w:rPr>
          <w:rFonts w:ascii="Arial" w:hAnsi="Arial" w:cs="Arial"/>
        </w:rPr>
        <w:t xml:space="preserve">A pályázatok elbírálása során elvárás volt, hogy a projektek a város </w:t>
      </w:r>
      <w:proofErr w:type="spellStart"/>
      <w:r w:rsidRPr="0025794A">
        <w:rPr>
          <w:rFonts w:ascii="Arial" w:hAnsi="Arial" w:cs="Arial"/>
        </w:rPr>
        <w:t>ITS-ében</w:t>
      </w:r>
      <w:proofErr w:type="spellEnd"/>
      <w:r w:rsidRPr="0025794A">
        <w:rPr>
          <w:rFonts w:ascii="Arial" w:hAnsi="Arial" w:cs="Arial"/>
        </w:rPr>
        <w:t xml:space="preserve"> szerepeljenek, az </w:t>
      </w:r>
      <w:proofErr w:type="spellStart"/>
      <w:r w:rsidRPr="0025794A">
        <w:rPr>
          <w:rFonts w:ascii="Arial" w:hAnsi="Arial" w:cs="Arial"/>
        </w:rPr>
        <w:t>ITS-ben</w:t>
      </w:r>
      <w:proofErr w:type="spellEnd"/>
      <w:r w:rsidRPr="0025794A">
        <w:rPr>
          <w:rFonts w:ascii="Arial" w:hAnsi="Arial" w:cs="Arial"/>
        </w:rPr>
        <w:t xml:space="preserve"> megfogalmazott stratégiai célokhoz illeszkedjenek, amelyet az Irányító Hatóság minden esetben vizsgált és megfelelőnek talált. Ezt a fajta összhangot a következő fejlesztési ciklusban is szükséges lesz biztosítani a tagállami szintű OFTK és Partnerségi Megállapodás, valamint a városi szintű ITS között. Amennyiben városunk a 2021-2027 közötti időszak projektjeinek előkészítését és operatív programozási szemléletű átgondolását idejében megkezdi, az időközben várhatóan mind gyorsuló ütemben kibontakozó országos fejlesztéspolitikai operatív programozáshoz történő kapcsolódás is biztosítható lesz.</w:t>
      </w:r>
    </w:p>
    <w:p w14:paraId="16E22794" w14:textId="77777777" w:rsidR="0076202F" w:rsidRPr="0025794A" w:rsidRDefault="0076202F" w:rsidP="0076202F">
      <w:pPr>
        <w:spacing w:after="120"/>
        <w:jc w:val="both"/>
        <w:rPr>
          <w:rFonts w:ascii="Arial" w:hAnsi="Arial" w:cs="Arial"/>
          <w:bCs/>
        </w:rPr>
      </w:pPr>
    </w:p>
    <w:p w14:paraId="7D152411" w14:textId="77777777" w:rsidR="0076202F" w:rsidRPr="0025794A" w:rsidRDefault="0076202F" w:rsidP="0076202F">
      <w:pPr>
        <w:spacing w:after="120"/>
        <w:jc w:val="both"/>
        <w:rPr>
          <w:rFonts w:ascii="Arial" w:hAnsi="Arial" w:cs="Arial"/>
          <w:bCs/>
        </w:rPr>
      </w:pPr>
      <w:r w:rsidRPr="0025794A">
        <w:rPr>
          <w:rFonts w:ascii="Arial" w:hAnsi="Arial" w:cs="Arial"/>
          <w:bCs/>
        </w:rPr>
        <w:t>A mellékelt szakértői anyag az alábbi e</w:t>
      </w:r>
      <w:r w:rsidRPr="0025794A">
        <w:rPr>
          <w:rFonts w:ascii="Arial" w:hAnsi="Arial" w:cs="Arial"/>
        </w:rPr>
        <w:t xml:space="preserve">lőzetes javaslatokat adja az Integrált Településfejlesztési Stratégia tervezett prioritásainak és céljainak: </w:t>
      </w:r>
    </w:p>
    <w:p w14:paraId="2F158F12" w14:textId="77777777" w:rsidR="0076202F" w:rsidRPr="0025794A" w:rsidRDefault="0076202F" w:rsidP="0076202F">
      <w:pPr>
        <w:spacing w:after="120"/>
        <w:jc w:val="both"/>
        <w:rPr>
          <w:rFonts w:ascii="Arial" w:hAnsi="Arial" w:cs="Arial"/>
          <w:bCs/>
        </w:rPr>
      </w:pPr>
    </w:p>
    <w:p w14:paraId="691E78C8" w14:textId="77777777" w:rsidR="0076202F" w:rsidRPr="0025794A" w:rsidRDefault="0076202F" w:rsidP="0076202F">
      <w:pPr>
        <w:spacing w:after="120"/>
        <w:jc w:val="both"/>
        <w:rPr>
          <w:rFonts w:ascii="Arial" w:hAnsi="Arial" w:cs="Arial"/>
          <w:b/>
          <w:bCs/>
          <w:u w:val="single"/>
        </w:rPr>
      </w:pPr>
      <w:r w:rsidRPr="0025794A">
        <w:rPr>
          <w:rFonts w:ascii="Arial" w:hAnsi="Arial" w:cs="Arial"/>
          <w:b/>
          <w:bCs/>
          <w:u w:val="single"/>
        </w:rPr>
        <w:t>Fő cél:</w:t>
      </w:r>
    </w:p>
    <w:p w14:paraId="510C894A" w14:textId="77777777" w:rsidR="0076202F" w:rsidRPr="0025794A" w:rsidRDefault="0076202F" w:rsidP="0076202F">
      <w:pPr>
        <w:spacing w:after="120"/>
        <w:jc w:val="both"/>
        <w:rPr>
          <w:rFonts w:ascii="Arial" w:hAnsi="Arial" w:cs="Arial"/>
          <w:bCs/>
        </w:rPr>
      </w:pPr>
      <w:r w:rsidRPr="0025794A">
        <w:rPr>
          <w:rFonts w:ascii="Arial" w:hAnsi="Arial" w:cs="Arial"/>
          <w:bCs/>
        </w:rPr>
        <w:t>Gazdaságfejlesztés és közlekedésfejlesztés fókuszú komplex városfejlesztés Szombathely növekvő népességének és gazdaságának kiszolgálása valamint fenntartható fejlődésének biztosítása céljából.</w:t>
      </w:r>
    </w:p>
    <w:p w14:paraId="68FBC6A7" w14:textId="77777777" w:rsidR="0076202F" w:rsidRPr="0025794A" w:rsidRDefault="0076202F" w:rsidP="0076202F">
      <w:pPr>
        <w:spacing w:after="120"/>
        <w:jc w:val="both"/>
        <w:rPr>
          <w:rFonts w:ascii="Arial" w:hAnsi="Arial" w:cs="Arial"/>
          <w:bCs/>
        </w:rPr>
      </w:pPr>
    </w:p>
    <w:p w14:paraId="1E00EEA7" w14:textId="77777777" w:rsidR="0076202F" w:rsidRPr="0025794A" w:rsidRDefault="0076202F" w:rsidP="0076202F">
      <w:pPr>
        <w:spacing w:after="120"/>
        <w:jc w:val="both"/>
        <w:rPr>
          <w:rFonts w:ascii="Arial" w:hAnsi="Arial" w:cs="Arial"/>
          <w:b/>
          <w:bCs/>
        </w:rPr>
      </w:pPr>
      <w:r w:rsidRPr="0025794A">
        <w:rPr>
          <w:rFonts w:ascii="Arial" w:hAnsi="Arial" w:cs="Arial"/>
          <w:b/>
          <w:bCs/>
        </w:rPr>
        <w:t>Cél I. Gazdaságfejlesztés a versenyképesség fokozása a helyi gazdaság növekedése - Széll Kálmán Terv</w:t>
      </w:r>
    </w:p>
    <w:p w14:paraId="24D04B6B" w14:textId="77777777" w:rsidR="0076202F" w:rsidRPr="0025794A" w:rsidRDefault="0076202F" w:rsidP="0076202F">
      <w:pPr>
        <w:spacing w:after="120"/>
        <w:jc w:val="both"/>
        <w:rPr>
          <w:rFonts w:ascii="Arial" w:hAnsi="Arial" w:cs="Arial"/>
          <w:bCs/>
        </w:rPr>
      </w:pPr>
      <w:r w:rsidRPr="0025794A">
        <w:rPr>
          <w:rFonts w:ascii="Arial" w:hAnsi="Arial" w:cs="Arial"/>
          <w:bCs/>
        </w:rPr>
        <w:t>Prioritások:</w:t>
      </w:r>
    </w:p>
    <w:p w14:paraId="65EA1E09"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A helyi vállalkozások továbbfejlődésének elősegítése</w:t>
      </w:r>
    </w:p>
    <w:p w14:paraId="618F3B20"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További iparterületek infrastruktúráinak fejlesztése a működő tőke és a befektetések vonzása érdekében</w:t>
      </w:r>
    </w:p>
    <w:p w14:paraId="4EDC1E21"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Ipari munkahelyteremtés a képzett munkaerő számának növelésével</w:t>
      </w:r>
    </w:p>
    <w:p w14:paraId="6D7CBA38" w14:textId="77777777" w:rsidR="0076202F" w:rsidRPr="0025794A" w:rsidRDefault="0076202F" w:rsidP="0076202F">
      <w:pPr>
        <w:spacing w:after="120"/>
        <w:jc w:val="both"/>
        <w:rPr>
          <w:rFonts w:ascii="Arial" w:hAnsi="Arial" w:cs="Arial"/>
          <w:bCs/>
        </w:rPr>
      </w:pPr>
    </w:p>
    <w:p w14:paraId="6500D533" w14:textId="77777777" w:rsidR="0076202F" w:rsidRPr="0025794A" w:rsidRDefault="0076202F" w:rsidP="0076202F">
      <w:pPr>
        <w:spacing w:after="120"/>
        <w:jc w:val="both"/>
        <w:rPr>
          <w:rFonts w:ascii="Arial" w:hAnsi="Arial" w:cs="Arial"/>
          <w:b/>
          <w:bCs/>
        </w:rPr>
      </w:pPr>
      <w:r w:rsidRPr="0025794A">
        <w:rPr>
          <w:rFonts w:ascii="Arial" w:hAnsi="Arial" w:cs="Arial"/>
          <w:b/>
          <w:bCs/>
        </w:rPr>
        <w:t>Cél II. Kézben tartott népességnövekedés és erős identitás - Szent Márton Terv</w:t>
      </w:r>
    </w:p>
    <w:p w14:paraId="6C00043B" w14:textId="77777777" w:rsidR="0076202F" w:rsidRPr="0025794A" w:rsidRDefault="0076202F" w:rsidP="0076202F">
      <w:pPr>
        <w:spacing w:after="120"/>
        <w:jc w:val="both"/>
        <w:rPr>
          <w:rFonts w:ascii="Arial" w:hAnsi="Arial" w:cs="Arial"/>
          <w:bCs/>
        </w:rPr>
      </w:pPr>
      <w:r w:rsidRPr="0025794A">
        <w:rPr>
          <w:rFonts w:ascii="Arial" w:hAnsi="Arial" w:cs="Arial"/>
          <w:bCs/>
        </w:rPr>
        <w:t>Prioritások:</w:t>
      </w:r>
    </w:p>
    <w:p w14:paraId="57AF2B31"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Társadalmi szolgáltatások (nevelés, oktatás, egészségügy, szociális ellátás, kultúra, sport és rekreáció) infrastruktúráinak fejlesztése</w:t>
      </w:r>
    </w:p>
    <w:p w14:paraId="7618D608"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Népesség növekedése a fiatal, képzett korosztály arányának növelése, a helyi közösségek fejlesztése a társadalmi kohézió és szolidaritás jegyében</w:t>
      </w:r>
    </w:p>
    <w:p w14:paraId="31D7EBF1" w14:textId="77777777" w:rsidR="0076202F" w:rsidRPr="0025794A" w:rsidRDefault="0076202F" w:rsidP="0076202F">
      <w:pPr>
        <w:spacing w:after="120"/>
        <w:jc w:val="both"/>
        <w:rPr>
          <w:rFonts w:ascii="Arial" w:hAnsi="Arial" w:cs="Arial"/>
          <w:bCs/>
        </w:rPr>
      </w:pPr>
    </w:p>
    <w:p w14:paraId="438339EB" w14:textId="77777777" w:rsidR="0076202F" w:rsidRPr="0025794A" w:rsidRDefault="0076202F" w:rsidP="0076202F">
      <w:pPr>
        <w:spacing w:after="120"/>
        <w:jc w:val="both"/>
        <w:rPr>
          <w:rFonts w:ascii="Arial" w:hAnsi="Arial" w:cs="Arial"/>
          <w:bCs/>
        </w:rPr>
      </w:pPr>
    </w:p>
    <w:p w14:paraId="1C51BD25" w14:textId="77777777" w:rsidR="0076202F" w:rsidRPr="0025794A" w:rsidRDefault="0076202F" w:rsidP="0076202F">
      <w:pPr>
        <w:spacing w:after="120"/>
        <w:jc w:val="both"/>
        <w:rPr>
          <w:rFonts w:ascii="Arial" w:hAnsi="Arial" w:cs="Arial"/>
          <w:bCs/>
        </w:rPr>
      </w:pPr>
    </w:p>
    <w:p w14:paraId="06D206F1" w14:textId="77777777" w:rsidR="0076202F" w:rsidRPr="0025794A" w:rsidRDefault="0076202F" w:rsidP="0076202F">
      <w:pPr>
        <w:spacing w:after="120"/>
        <w:jc w:val="both"/>
        <w:rPr>
          <w:rFonts w:ascii="Arial" w:hAnsi="Arial" w:cs="Arial"/>
          <w:bCs/>
        </w:rPr>
      </w:pPr>
    </w:p>
    <w:p w14:paraId="4260FE81" w14:textId="77777777" w:rsidR="0076202F" w:rsidRPr="0025794A" w:rsidRDefault="0076202F" w:rsidP="0076202F">
      <w:pPr>
        <w:spacing w:after="120"/>
        <w:jc w:val="both"/>
        <w:rPr>
          <w:rFonts w:ascii="Arial" w:hAnsi="Arial" w:cs="Arial"/>
          <w:bCs/>
        </w:rPr>
      </w:pPr>
      <w:r w:rsidRPr="0025794A">
        <w:rPr>
          <w:rFonts w:ascii="Arial" w:hAnsi="Arial" w:cs="Arial"/>
          <w:b/>
          <w:bCs/>
        </w:rPr>
        <w:t>Cél III. Közlekedésfejlesztés és jól funkcionáló városi szövet - Éhen Gyula Terv</w:t>
      </w:r>
      <w:r w:rsidRPr="0025794A">
        <w:rPr>
          <w:rFonts w:ascii="Arial" w:hAnsi="Arial" w:cs="Arial"/>
          <w:bCs/>
        </w:rPr>
        <w:t>:</w:t>
      </w:r>
    </w:p>
    <w:p w14:paraId="1E10621F" w14:textId="77777777" w:rsidR="0076202F" w:rsidRPr="0025794A" w:rsidRDefault="0076202F" w:rsidP="0076202F">
      <w:pPr>
        <w:spacing w:after="120"/>
        <w:jc w:val="both"/>
        <w:rPr>
          <w:rFonts w:ascii="Arial" w:hAnsi="Arial" w:cs="Arial"/>
          <w:bCs/>
        </w:rPr>
      </w:pPr>
      <w:r w:rsidRPr="0025794A">
        <w:rPr>
          <w:rFonts w:ascii="Arial" w:hAnsi="Arial" w:cs="Arial"/>
          <w:bCs/>
        </w:rPr>
        <w:lastRenderedPageBreak/>
        <w:t>Prioritások:</w:t>
      </w:r>
    </w:p>
    <w:p w14:paraId="75910F22"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Hiányzó közlekedési kapcsolatok kiépítése</w:t>
      </w:r>
    </w:p>
    <w:p w14:paraId="58FE7D51"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A meglévő úthálózati elemek fejlesztése</w:t>
      </w:r>
    </w:p>
    <w:p w14:paraId="361A70E8"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Közlekedési rendszer és közösségi eszközpark fejlesztése</w:t>
      </w:r>
    </w:p>
    <w:p w14:paraId="2F6A3E03"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Parkoló férőhelyek számának bővítése</w:t>
      </w:r>
    </w:p>
    <w:p w14:paraId="19D9C8BE"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 xml:space="preserve">Vasútállomás és </w:t>
      </w:r>
      <w:proofErr w:type="spellStart"/>
      <w:r w:rsidRPr="0025794A">
        <w:rPr>
          <w:rFonts w:ascii="Arial" w:hAnsi="Arial" w:cs="Arial"/>
          <w:bCs/>
        </w:rPr>
        <w:t>intermodális</w:t>
      </w:r>
      <w:proofErr w:type="spellEnd"/>
      <w:r w:rsidRPr="0025794A">
        <w:rPr>
          <w:rFonts w:ascii="Arial" w:hAnsi="Arial" w:cs="Arial"/>
          <w:bCs/>
        </w:rPr>
        <w:t xml:space="preserve"> központ fejlesztése</w:t>
      </w:r>
    </w:p>
    <w:p w14:paraId="52F6D7B8"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Komplex városfejlesztés a lakosság és a vállalkozások számára vonzó városrészek kialakítása és a kulturális örökség integrált védelme érdekében</w:t>
      </w:r>
    </w:p>
    <w:p w14:paraId="62BE9E9C"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Az önkormányzati tulajdonú barna mezős területek rehabilitációja komplex városfejlesztési akciókkal</w:t>
      </w:r>
    </w:p>
    <w:p w14:paraId="45D7AEAC"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 xml:space="preserve">A közlekedésből, fűtésből, </w:t>
      </w:r>
      <w:proofErr w:type="spellStart"/>
      <w:r w:rsidRPr="0025794A">
        <w:rPr>
          <w:rFonts w:ascii="Arial" w:hAnsi="Arial" w:cs="Arial"/>
          <w:bCs/>
        </w:rPr>
        <w:t>épületklimatizálásból</w:t>
      </w:r>
      <w:proofErr w:type="spellEnd"/>
      <w:r w:rsidRPr="0025794A">
        <w:rPr>
          <w:rFonts w:ascii="Arial" w:hAnsi="Arial" w:cs="Arial"/>
          <w:bCs/>
        </w:rPr>
        <w:t xml:space="preserve"> származó légszennyezettség, CO2 kibocsátás és energiapazarlás csökkentése</w:t>
      </w:r>
    </w:p>
    <w:p w14:paraId="7E54DAD1"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A városi klíma javítása a vízfelületek és zöldfelületek rendszerének komplex fejlesztésével</w:t>
      </w:r>
    </w:p>
    <w:p w14:paraId="185B7811"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Közműhálózat fejlesztése</w:t>
      </w:r>
    </w:p>
    <w:p w14:paraId="0819ECA3" w14:textId="77777777" w:rsidR="0076202F" w:rsidRPr="0025794A" w:rsidRDefault="0076202F" w:rsidP="0076202F">
      <w:pPr>
        <w:pStyle w:val="Listaszerbekezds"/>
        <w:numPr>
          <w:ilvl w:val="0"/>
          <w:numId w:val="7"/>
        </w:numPr>
        <w:spacing w:after="60"/>
        <w:contextualSpacing w:val="0"/>
        <w:jc w:val="both"/>
        <w:rPr>
          <w:rFonts w:ascii="Arial" w:hAnsi="Arial" w:cs="Arial"/>
          <w:bCs/>
        </w:rPr>
      </w:pPr>
      <w:r w:rsidRPr="0025794A">
        <w:rPr>
          <w:rFonts w:ascii="Arial" w:hAnsi="Arial" w:cs="Arial"/>
          <w:bCs/>
        </w:rPr>
        <w:t xml:space="preserve">Okos </w:t>
      </w:r>
      <w:proofErr w:type="gramStart"/>
      <w:r w:rsidRPr="0025794A">
        <w:rPr>
          <w:rFonts w:ascii="Arial" w:hAnsi="Arial" w:cs="Arial"/>
          <w:bCs/>
        </w:rPr>
        <w:t>város fejlesztések</w:t>
      </w:r>
      <w:proofErr w:type="gramEnd"/>
      <w:r w:rsidRPr="0025794A">
        <w:rPr>
          <w:rFonts w:ascii="Arial" w:hAnsi="Arial" w:cs="Arial"/>
          <w:bCs/>
        </w:rPr>
        <w:t xml:space="preserve"> </w:t>
      </w:r>
    </w:p>
    <w:p w14:paraId="6597CF20" w14:textId="77777777" w:rsidR="0076202F" w:rsidRPr="0025794A" w:rsidRDefault="0076202F" w:rsidP="0076202F">
      <w:pPr>
        <w:spacing w:after="120"/>
        <w:jc w:val="both"/>
        <w:rPr>
          <w:rFonts w:ascii="Arial" w:hAnsi="Arial" w:cs="Arial"/>
          <w:bCs/>
        </w:rPr>
      </w:pPr>
    </w:p>
    <w:p w14:paraId="0BF1FB62" w14:textId="77777777" w:rsidR="0076202F" w:rsidRPr="0025794A" w:rsidRDefault="0076202F" w:rsidP="0076202F">
      <w:pPr>
        <w:spacing w:after="120"/>
        <w:jc w:val="both"/>
        <w:rPr>
          <w:rFonts w:ascii="Arial" w:hAnsi="Arial" w:cs="Arial"/>
          <w:bCs/>
        </w:rPr>
      </w:pPr>
      <w:r w:rsidRPr="0025794A">
        <w:rPr>
          <w:rFonts w:ascii="Arial" w:hAnsi="Arial" w:cs="Arial"/>
          <w:bCs/>
        </w:rPr>
        <w:t>Javaslom, hogy a fenti célokat és prioritásokat előzetes javaslatként fogadja el a Közgyűlés és azok kerüljenek részletesen kidolgozásra az új Integrált Településfejlesztési Stratégia készítése során.</w:t>
      </w:r>
    </w:p>
    <w:p w14:paraId="5D45A2A3" w14:textId="77777777" w:rsidR="0076202F" w:rsidRPr="0025794A" w:rsidRDefault="0076202F" w:rsidP="0076202F">
      <w:pPr>
        <w:spacing w:after="120"/>
        <w:jc w:val="both"/>
        <w:rPr>
          <w:rFonts w:ascii="Arial" w:hAnsi="Arial" w:cs="Arial"/>
          <w:bCs/>
        </w:rPr>
      </w:pPr>
    </w:p>
    <w:p w14:paraId="537D1E5B" w14:textId="77777777" w:rsidR="0076202F" w:rsidRPr="0025794A" w:rsidRDefault="0076202F" w:rsidP="0076202F">
      <w:pPr>
        <w:spacing w:after="120"/>
        <w:jc w:val="both"/>
        <w:rPr>
          <w:rFonts w:ascii="Arial" w:hAnsi="Arial" w:cs="Arial"/>
          <w:bCs/>
        </w:rPr>
      </w:pPr>
      <w:r w:rsidRPr="0025794A">
        <w:rPr>
          <w:rFonts w:ascii="Arial" w:hAnsi="Arial" w:cs="Arial"/>
          <w:bCs/>
        </w:rPr>
        <w:t xml:space="preserve">Kérem a Tisztelt Közgyűlést, hogy az előterjesztést megtárgyalni, és a határozati javaslatot elfogadni szíveskedjék. </w:t>
      </w:r>
    </w:p>
    <w:p w14:paraId="02026C6B" w14:textId="77777777" w:rsidR="0076202F" w:rsidRPr="0025794A" w:rsidRDefault="0076202F" w:rsidP="0076202F">
      <w:pPr>
        <w:jc w:val="both"/>
        <w:rPr>
          <w:rFonts w:ascii="Arial" w:hAnsi="Arial" w:cs="Arial"/>
          <w:bCs/>
        </w:rPr>
      </w:pPr>
    </w:p>
    <w:p w14:paraId="3205F2CE" w14:textId="77777777" w:rsidR="0076202F" w:rsidRPr="0025794A" w:rsidRDefault="0076202F" w:rsidP="0076202F">
      <w:pPr>
        <w:jc w:val="both"/>
        <w:rPr>
          <w:rFonts w:ascii="Arial" w:hAnsi="Arial" w:cs="Arial"/>
          <w:b/>
          <w:bCs/>
        </w:rPr>
      </w:pPr>
      <w:r w:rsidRPr="0025794A">
        <w:rPr>
          <w:rFonts w:ascii="Arial" w:hAnsi="Arial" w:cs="Arial"/>
          <w:b/>
          <w:bCs/>
        </w:rPr>
        <w:t xml:space="preserve">Szombathely, 2019. április </w:t>
      </w:r>
      <w:proofErr w:type="gramStart"/>
      <w:r w:rsidRPr="0025794A">
        <w:rPr>
          <w:rFonts w:ascii="Arial" w:hAnsi="Arial" w:cs="Arial"/>
          <w:b/>
          <w:bCs/>
        </w:rPr>
        <w:t>„      „</w:t>
      </w:r>
      <w:proofErr w:type="gramEnd"/>
    </w:p>
    <w:p w14:paraId="29408994" w14:textId="77777777" w:rsidR="0076202F" w:rsidRPr="0025794A" w:rsidRDefault="0076202F" w:rsidP="0076202F">
      <w:pPr>
        <w:jc w:val="both"/>
        <w:rPr>
          <w:rFonts w:ascii="Arial" w:hAnsi="Arial" w:cs="Arial"/>
          <w:b/>
          <w:bCs/>
        </w:rPr>
      </w:pPr>
    </w:p>
    <w:p w14:paraId="2BEABAD9" w14:textId="77777777" w:rsidR="0076202F" w:rsidRPr="0025794A" w:rsidRDefault="0076202F" w:rsidP="0076202F">
      <w:pPr>
        <w:jc w:val="both"/>
        <w:rPr>
          <w:rFonts w:ascii="Arial" w:hAnsi="Arial" w:cs="Arial"/>
          <w:b/>
          <w:bCs/>
        </w:rPr>
      </w:pPr>
    </w:p>
    <w:p w14:paraId="670EE6A1" w14:textId="77777777" w:rsidR="0076202F" w:rsidRPr="0025794A" w:rsidRDefault="0076202F" w:rsidP="0076202F">
      <w:pPr>
        <w:rPr>
          <w:rFonts w:ascii="Arial" w:hAnsi="Arial" w:cs="Arial"/>
          <w:b/>
          <w:bCs/>
          <w:u w:val="single"/>
        </w:rPr>
      </w:pPr>
      <w:r w:rsidRPr="0025794A">
        <w:rPr>
          <w:rFonts w:ascii="Arial" w:hAnsi="Arial" w:cs="Arial"/>
          <w:bCs/>
        </w:rPr>
        <w:tab/>
      </w:r>
      <w:r w:rsidRPr="0025794A">
        <w:rPr>
          <w:rFonts w:ascii="Arial" w:hAnsi="Arial" w:cs="Arial"/>
          <w:bCs/>
        </w:rPr>
        <w:tab/>
      </w:r>
      <w:r w:rsidRPr="0025794A">
        <w:rPr>
          <w:rFonts w:ascii="Arial" w:hAnsi="Arial" w:cs="Arial"/>
          <w:bCs/>
        </w:rPr>
        <w:tab/>
      </w:r>
      <w:r w:rsidRPr="0025794A">
        <w:rPr>
          <w:rFonts w:ascii="Arial" w:hAnsi="Arial" w:cs="Arial"/>
          <w:bCs/>
        </w:rPr>
        <w:tab/>
      </w:r>
      <w:r w:rsidRPr="0025794A">
        <w:rPr>
          <w:rFonts w:ascii="Arial" w:hAnsi="Arial" w:cs="Arial"/>
          <w:bCs/>
        </w:rPr>
        <w:tab/>
      </w:r>
      <w:r w:rsidRPr="0025794A">
        <w:rPr>
          <w:rFonts w:ascii="Arial" w:hAnsi="Arial" w:cs="Arial"/>
          <w:bCs/>
        </w:rPr>
        <w:tab/>
      </w:r>
      <w:r w:rsidRPr="0025794A">
        <w:rPr>
          <w:rFonts w:ascii="Arial" w:hAnsi="Arial" w:cs="Arial"/>
          <w:bCs/>
        </w:rPr>
        <w:tab/>
      </w:r>
      <w:r w:rsidRPr="0025794A">
        <w:rPr>
          <w:rFonts w:ascii="Arial" w:hAnsi="Arial" w:cs="Arial"/>
          <w:bCs/>
        </w:rPr>
        <w:tab/>
      </w:r>
      <w:r w:rsidRPr="0025794A">
        <w:rPr>
          <w:rFonts w:ascii="Arial" w:hAnsi="Arial" w:cs="Arial"/>
          <w:bCs/>
        </w:rPr>
        <w:tab/>
      </w:r>
      <w:r w:rsidRPr="0025794A">
        <w:rPr>
          <w:rFonts w:ascii="Arial" w:hAnsi="Arial" w:cs="Arial"/>
          <w:b/>
          <w:bCs/>
        </w:rPr>
        <w:t xml:space="preserve">/: Dr. Puskás </w:t>
      </w:r>
      <w:proofErr w:type="gramStart"/>
      <w:r w:rsidRPr="0025794A">
        <w:rPr>
          <w:rFonts w:ascii="Arial" w:hAnsi="Arial" w:cs="Arial"/>
          <w:b/>
          <w:bCs/>
        </w:rPr>
        <w:t>Tivadar :</w:t>
      </w:r>
      <w:proofErr w:type="gramEnd"/>
      <w:r w:rsidRPr="0025794A">
        <w:rPr>
          <w:rFonts w:ascii="Arial" w:hAnsi="Arial" w:cs="Arial"/>
          <w:b/>
          <w:bCs/>
        </w:rPr>
        <w:t>/</w:t>
      </w:r>
      <w:r w:rsidRPr="0025794A">
        <w:rPr>
          <w:rFonts w:ascii="Arial" w:hAnsi="Arial" w:cs="Arial"/>
          <w:b/>
          <w:bCs/>
          <w:u w:val="single"/>
        </w:rPr>
        <w:br w:type="page"/>
      </w:r>
    </w:p>
    <w:p w14:paraId="41B2997C" w14:textId="77777777" w:rsidR="0076202F" w:rsidRPr="0025794A" w:rsidRDefault="0076202F" w:rsidP="0076202F">
      <w:pPr>
        <w:jc w:val="center"/>
        <w:rPr>
          <w:rFonts w:ascii="Arial" w:hAnsi="Arial" w:cs="Arial"/>
          <w:b/>
          <w:bCs/>
          <w:u w:val="single"/>
        </w:rPr>
      </w:pPr>
      <w:r w:rsidRPr="0025794A">
        <w:rPr>
          <w:rFonts w:ascii="Arial" w:hAnsi="Arial" w:cs="Arial"/>
          <w:b/>
          <w:bCs/>
          <w:u w:val="single"/>
        </w:rPr>
        <w:lastRenderedPageBreak/>
        <w:t>Határozati javaslat</w:t>
      </w:r>
    </w:p>
    <w:p w14:paraId="7BB71292" w14:textId="77777777" w:rsidR="0076202F" w:rsidRPr="0025794A" w:rsidRDefault="0076202F" w:rsidP="0076202F">
      <w:pPr>
        <w:jc w:val="center"/>
        <w:rPr>
          <w:rFonts w:ascii="Arial" w:hAnsi="Arial" w:cs="Arial"/>
          <w:b/>
          <w:bCs/>
          <w:u w:val="single"/>
        </w:rPr>
      </w:pPr>
      <w:r w:rsidRPr="0025794A">
        <w:rPr>
          <w:rFonts w:ascii="Arial" w:hAnsi="Arial" w:cs="Arial"/>
          <w:b/>
          <w:bCs/>
          <w:u w:val="single"/>
        </w:rPr>
        <w:t xml:space="preserve">……../2019. (IV. 30.) Kgy. </w:t>
      </w:r>
      <w:proofErr w:type="gramStart"/>
      <w:r w:rsidRPr="0025794A">
        <w:rPr>
          <w:rFonts w:ascii="Arial" w:hAnsi="Arial" w:cs="Arial"/>
          <w:b/>
          <w:bCs/>
          <w:u w:val="single"/>
        </w:rPr>
        <w:t>sz.</w:t>
      </w:r>
      <w:proofErr w:type="gramEnd"/>
      <w:r w:rsidRPr="0025794A">
        <w:rPr>
          <w:rFonts w:ascii="Arial" w:hAnsi="Arial" w:cs="Arial"/>
          <w:b/>
          <w:bCs/>
          <w:u w:val="single"/>
        </w:rPr>
        <w:t xml:space="preserve"> határozat</w:t>
      </w:r>
    </w:p>
    <w:p w14:paraId="395053CA" w14:textId="77777777" w:rsidR="0076202F" w:rsidRPr="0025794A" w:rsidRDefault="0076202F" w:rsidP="0076202F">
      <w:pPr>
        <w:jc w:val="center"/>
        <w:rPr>
          <w:rFonts w:ascii="Arial" w:hAnsi="Arial" w:cs="Arial"/>
          <w:b/>
          <w:bCs/>
          <w:u w:val="single"/>
        </w:rPr>
      </w:pPr>
    </w:p>
    <w:p w14:paraId="59AB43D3" w14:textId="77777777" w:rsidR="0076202F" w:rsidRPr="0025794A" w:rsidRDefault="0076202F" w:rsidP="0076202F">
      <w:pPr>
        <w:jc w:val="both"/>
        <w:rPr>
          <w:rFonts w:ascii="Arial" w:hAnsi="Arial" w:cs="Arial"/>
          <w:b/>
          <w:u w:val="single"/>
        </w:rPr>
      </w:pPr>
    </w:p>
    <w:p w14:paraId="1A55CE85" w14:textId="33644921" w:rsidR="0076202F" w:rsidRPr="0025794A" w:rsidRDefault="0076202F" w:rsidP="0076202F">
      <w:pPr>
        <w:jc w:val="both"/>
        <w:rPr>
          <w:rFonts w:ascii="Arial" w:hAnsi="Arial" w:cs="Arial"/>
        </w:rPr>
      </w:pPr>
      <w:r w:rsidRPr="0025794A">
        <w:rPr>
          <w:rFonts w:ascii="Arial" w:hAnsi="Arial" w:cs="Arial"/>
        </w:rPr>
        <w:t>Szombathely Megyei Jogú Város Közgyűlése az</w:t>
      </w:r>
      <w:r w:rsidRPr="0025794A">
        <w:rPr>
          <w:rFonts w:ascii="Arial" w:hAnsi="Arial" w:cs="Arial"/>
          <w:iCs/>
        </w:rPr>
        <w:t xml:space="preserve"> „</w:t>
      </w:r>
      <w:r w:rsidRPr="0025794A">
        <w:rPr>
          <w:rFonts w:ascii="Arial" w:hAnsi="Arial" w:cs="Arial"/>
        </w:rPr>
        <w:t>Előzetes javaslat az Integrált Településfejlesztési Stratégia tervezett prioritásainak és céljainak részletes kidolgozására</w:t>
      </w:r>
      <w:r w:rsidRPr="0025794A">
        <w:rPr>
          <w:rFonts w:ascii="Arial" w:hAnsi="Arial" w:cs="Arial"/>
          <w:iCs/>
        </w:rPr>
        <w:t xml:space="preserve">” </w:t>
      </w:r>
      <w:r w:rsidRPr="0025794A">
        <w:rPr>
          <w:rFonts w:ascii="Arial" w:hAnsi="Arial" w:cs="Arial"/>
        </w:rPr>
        <w:t>című előterjesztést megtárgyalta és a következő döntés</w:t>
      </w:r>
      <w:r w:rsidR="006E6C4A">
        <w:rPr>
          <w:rFonts w:ascii="Arial" w:hAnsi="Arial" w:cs="Arial"/>
        </w:rPr>
        <w:t>eke</w:t>
      </w:r>
      <w:r w:rsidRPr="0025794A">
        <w:rPr>
          <w:rFonts w:ascii="Arial" w:hAnsi="Arial" w:cs="Arial"/>
        </w:rPr>
        <w:t>t hozta:</w:t>
      </w:r>
    </w:p>
    <w:p w14:paraId="68E08820" w14:textId="77777777" w:rsidR="0076202F" w:rsidRPr="0025794A" w:rsidRDefault="0076202F" w:rsidP="0076202F">
      <w:pPr>
        <w:jc w:val="both"/>
        <w:rPr>
          <w:rFonts w:ascii="Arial" w:hAnsi="Arial" w:cs="Arial"/>
        </w:rPr>
      </w:pPr>
    </w:p>
    <w:p w14:paraId="08D31C3B" w14:textId="77777777" w:rsidR="0076202F" w:rsidRPr="0025794A" w:rsidRDefault="0076202F" w:rsidP="0076202F">
      <w:pPr>
        <w:jc w:val="both"/>
        <w:rPr>
          <w:rFonts w:ascii="Arial" w:hAnsi="Arial" w:cs="Arial"/>
        </w:rPr>
      </w:pPr>
    </w:p>
    <w:p w14:paraId="25EEA66D" w14:textId="77777777" w:rsidR="0076202F" w:rsidRPr="0025794A" w:rsidRDefault="0076202F" w:rsidP="0076202F">
      <w:pPr>
        <w:jc w:val="both"/>
        <w:rPr>
          <w:rFonts w:ascii="Arial" w:hAnsi="Arial" w:cs="Arial"/>
        </w:rPr>
      </w:pPr>
    </w:p>
    <w:p w14:paraId="246509AA" w14:textId="77777777" w:rsidR="006E6C4A" w:rsidRDefault="0076202F" w:rsidP="006E6C4A">
      <w:pPr>
        <w:pStyle w:val="Listaszerbekezds"/>
        <w:numPr>
          <w:ilvl w:val="0"/>
          <w:numId w:val="8"/>
        </w:numPr>
        <w:jc w:val="both"/>
        <w:rPr>
          <w:rFonts w:ascii="Arial" w:hAnsi="Arial" w:cs="Arial"/>
        </w:rPr>
      </w:pPr>
      <w:r w:rsidRPr="006E6C4A">
        <w:rPr>
          <w:rFonts w:ascii="Arial" w:hAnsi="Arial" w:cs="Arial"/>
        </w:rPr>
        <w:t>A Közgyűlés a melléklet szerint jóváhagyja az ITS keretében részletes kidolgozásra tervezett prioritásokra és célokra vonatkozó előzetes javaslatot</w:t>
      </w:r>
      <w:r w:rsidR="006E6C4A">
        <w:rPr>
          <w:rFonts w:ascii="Arial" w:hAnsi="Arial" w:cs="Arial"/>
        </w:rPr>
        <w:t>.</w:t>
      </w:r>
    </w:p>
    <w:p w14:paraId="09B15EE3" w14:textId="77777777" w:rsidR="006E6C4A" w:rsidRDefault="006E6C4A" w:rsidP="006E6C4A">
      <w:pPr>
        <w:pStyle w:val="Listaszerbekezds"/>
        <w:jc w:val="both"/>
        <w:rPr>
          <w:rFonts w:ascii="Arial" w:hAnsi="Arial" w:cs="Arial"/>
        </w:rPr>
      </w:pPr>
    </w:p>
    <w:p w14:paraId="4F7376C4" w14:textId="357B9715" w:rsidR="0076202F" w:rsidRPr="006E6C4A" w:rsidRDefault="006E6C4A" w:rsidP="006E6C4A">
      <w:pPr>
        <w:pStyle w:val="Listaszerbekezds"/>
        <w:numPr>
          <w:ilvl w:val="0"/>
          <w:numId w:val="8"/>
        </w:numPr>
        <w:jc w:val="both"/>
        <w:rPr>
          <w:rFonts w:ascii="Arial" w:hAnsi="Arial" w:cs="Arial"/>
        </w:rPr>
      </w:pPr>
      <w:r>
        <w:rPr>
          <w:rFonts w:ascii="Arial" w:hAnsi="Arial" w:cs="Arial"/>
        </w:rPr>
        <w:t xml:space="preserve">A Közgyűlés felkéri a polgármestert, hogy az 1. pontban jóváhagyott javaslat </w:t>
      </w:r>
      <w:r w:rsidRPr="006E6C4A">
        <w:rPr>
          <w:rFonts w:ascii="Arial" w:hAnsi="Arial" w:cs="Arial"/>
        </w:rPr>
        <w:t>továbbdolgozásá</w:t>
      </w:r>
      <w:r>
        <w:rPr>
          <w:rFonts w:ascii="Arial" w:hAnsi="Arial" w:cs="Arial"/>
        </w:rPr>
        <w:t>t</w:t>
      </w:r>
      <w:r w:rsidRPr="006E6C4A">
        <w:rPr>
          <w:rFonts w:ascii="Arial" w:hAnsi="Arial" w:cs="Arial"/>
        </w:rPr>
        <w:t xml:space="preserve"> és szükség szerinti kiegészítésé</w:t>
      </w:r>
      <w:r>
        <w:rPr>
          <w:rFonts w:ascii="Arial" w:hAnsi="Arial" w:cs="Arial"/>
        </w:rPr>
        <w:t>t követően a</w:t>
      </w:r>
      <w:r w:rsidR="003E7899">
        <w:rPr>
          <w:rFonts w:ascii="Arial" w:hAnsi="Arial" w:cs="Arial"/>
        </w:rPr>
        <w:t xml:space="preserve"> </w:t>
      </w:r>
      <w:r w:rsidR="003E7899" w:rsidRPr="00EA5BFB">
        <w:rPr>
          <w:rFonts w:ascii="Arial" w:hAnsi="Arial" w:cs="Arial"/>
        </w:rPr>
        <w:t>314/2012. (XI. 8.) Korm. rendelet</w:t>
      </w:r>
      <w:r w:rsidR="003E7899">
        <w:rPr>
          <w:rFonts w:ascii="Arial" w:hAnsi="Arial" w:cs="Arial"/>
        </w:rPr>
        <w:t xml:space="preserve"> szerinti</w:t>
      </w:r>
      <w:bookmarkStart w:id="0" w:name="_GoBack"/>
      <w:bookmarkEnd w:id="0"/>
      <w:r>
        <w:rPr>
          <w:rFonts w:ascii="Arial" w:hAnsi="Arial" w:cs="Arial"/>
        </w:rPr>
        <w:t xml:space="preserve"> </w:t>
      </w:r>
      <w:r w:rsidRPr="006E6C4A">
        <w:rPr>
          <w:rFonts w:ascii="Arial" w:hAnsi="Arial" w:cs="Arial"/>
        </w:rPr>
        <w:t>új integrált településfejlesztési stratégia teljes szakértői változatá</w:t>
      </w:r>
      <w:r>
        <w:rPr>
          <w:rFonts w:ascii="Arial" w:hAnsi="Arial" w:cs="Arial"/>
        </w:rPr>
        <w:t>t terjessze a Közgyűlés elé</w:t>
      </w:r>
      <w:r>
        <w:rPr>
          <w:rFonts w:ascii="Arial" w:hAnsi="Arial" w:cs="Arial"/>
        </w:rPr>
        <w:t xml:space="preserve"> </w:t>
      </w:r>
      <w:r w:rsidR="008C0AD4">
        <w:rPr>
          <w:rFonts w:ascii="Arial" w:hAnsi="Arial" w:cs="Arial"/>
        </w:rPr>
        <w:t xml:space="preserve">a </w:t>
      </w:r>
      <w:r>
        <w:rPr>
          <w:rFonts w:ascii="Arial" w:hAnsi="Arial" w:cs="Arial"/>
        </w:rPr>
        <w:t>társadalmi vitára</w:t>
      </w:r>
      <w:r w:rsidR="008C0AD4">
        <w:rPr>
          <w:rFonts w:ascii="Arial" w:hAnsi="Arial" w:cs="Arial"/>
        </w:rPr>
        <w:t xml:space="preserve"> bocsátást</w:t>
      </w:r>
      <w:r>
        <w:rPr>
          <w:rFonts w:ascii="Arial" w:hAnsi="Arial" w:cs="Arial"/>
        </w:rPr>
        <w:t xml:space="preserve"> </w:t>
      </w:r>
      <w:r>
        <w:rPr>
          <w:rFonts w:ascii="Arial" w:hAnsi="Arial" w:cs="Arial"/>
        </w:rPr>
        <w:t>megelőző jóváhagyás</w:t>
      </w:r>
      <w:r w:rsidR="008C0AD4">
        <w:rPr>
          <w:rFonts w:ascii="Arial" w:hAnsi="Arial" w:cs="Arial"/>
        </w:rPr>
        <w:t xml:space="preserve"> céljából</w:t>
      </w:r>
      <w:r>
        <w:rPr>
          <w:rFonts w:ascii="Arial" w:hAnsi="Arial" w:cs="Arial"/>
        </w:rPr>
        <w:t>.</w:t>
      </w:r>
    </w:p>
    <w:p w14:paraId="1BA02EDF" w14:textId="77777777" w:rsidR="0076202F" w:rsidRPr="0025794A" w:rsidRDefault="0076202F" w:rsidP="0076202F">
      <w:pPr>
        <w:jc w:val="both"/>
        <w:rPr>
          <w:rFonts w:ascii="Arial" w:hAnsi="Arial" w:cs="Arial"/>
        </w:rPr>
      </w:pPr>
    </w:p>
    <w:p w14:paraId="6B32E98A" w14:textId="77777777" w:rsidR="0076202F" w:rsidRPr="0025794A" w:rsidRDefault="0076202F" w:rsidP="0076202F">
      <w:pPr>
        <w:jc w:val="both"/>
        <w:rPr>
          <w:rFonts w:ascii="Arial" w:hAnsi="Arial" w:cs="Arial"/>
          <w:b/>
          <w:u w:val="single"/>
        </w:rPr>
      </w:pPr>
    </w:p>
    <w:p w14:paraId="1B364CBE" w14:textId="77777777" w:rsidR="0076202F" w:rsidRPr="0025794A" w:rsidRDefault="0076202F" w:rsidP="0076202F">
      <w:pPr>
        <w:jc w:val="both"/>
        <w:rPr>
          <w:rFonts w:ascii="Arial" w:hAnsi="Arial" w:cs="Arial"/>
          <w:b/>
          <w:u w:val="single"/>
        </w:rPr>
      </w:pPr>
    </w:p>
    <w:p w14:paraId="0D2AE760" w14:textId="77777777" w:rsidR="0076202F" w:rsidRPr="0025794A" w:rsidRDefault="0076202F" w:rsidP="0076202F">
      <w:pPr>
        <w:jc w:val="both"/>
        <w:rPr>
          <w:rFonts w:ascii="Arial" w:hAnsi="Arial" w:cs="Arial"/>
        </w:rPr>
      </w:pPr>
      <w:r w:rsidRPr="0025794A">
        <w:rPr>
          <w:rFonts w:ascii="Arial" w:hAnsi="Arial" w:cs="Arial"/>
          <w:b/>
          <w:u w:val="single"/>
        </w:rPr>
        <w:t>Felelős:</w:t>
      </w:r>
      <w:r w:rsidRPr="0025794A">
        <w:rPr>
          <w:rFonts w:ascii="Arial" w:hAnsi="Arial" w:cs="Arial"/>
        </w:rPr>
        <w:t xml:space="preserve"> </w:t>
      </w:r>
      <w:r w:rsidRPr="0025794A">
        <w:rPr>
          <w:rFonts w:ascii="Arial" w:hAnsi="Arial" w:cs="Arial"/>
        </w:rPr>
        <w:tab/>
      </w:r>
      <w:r w:rsidRPr="0025794A">
        <w:rPr>
          <w:rFonts w:ascii="Arial" w:hAnsi="Arial" w:cs="Arial"/>
        </w:rPr>
        <w:tab/>
        <w:t>Dr. Puskás Tivadar, polgármester</w:t>
      </w:r>
    </w:p>
    <w:p w14:paraId="41FAF2E4" w14:textId="77777777" w:rsidR="0076202F" w:rsidRPr="0025794A" w:rsidRDefault="0076202F" w:rsidP="0076202F">
      <w:pPr>
        <w:jc w:val="both"/>
        <w:rPr>
          <w:rFonts w:ascii="Arial" w:hAnsi="Arial" w:cs="Arial"/>
        </w:rPr>
      </w:pPr>
      <w:r w:rsidRPr="0025794A">
        <w:rPr>
          <w:rFonts w:ascii="Arial" w:hAnsi="Arial" w:cs="Arial"/>
        </w:rPr>
        <w:tab/>
      </w:r>
      <w:r w:rsidRPr="0025794A">
        <w:rPr>
          <w:rFonts w:ascii="Arial" w:hAnsi="Arial" w:cs="Arial"/>
        </w:rPr>
        <w:tab/>
      </w:r>
      <w:r w:rsidRPr="0025794A">
        <w:rPr>
          <w:rFonts w:ascii="Arial" w:hAnsi="Arial" w:cs="Arial"/>
        </w:rPr>
        <w:tab/>
        <w:t>Illés Károly, alpolgármester</w:t>
      </w:r>
    </w:p>
    <w:p w14:paraId="5344E454" w14:textId="77777777" w:rsidR="0076202F" w:rsidRPr="0025794A" w:rsidRDefault="0076202F" w:rsidP="0076202F">
      <w:pPr>
        <w:jc w:val="both"/>
        <w:rPr>
          <w:rFonts w:ascii="Arial" w:hAnsi="Arial" w:cs="Arial"/>
        </w:rPr>
      </w:pPr>
      <w:r w:rsidRPr="0025794A">
        <w:rPr>
          <w:rFonts w:ascii="Arial" w:hAnsi="Arial" w:cs="Arial"/>
        </w:rPr>
        <w:tab/>
      </w:r>
      <w:r w:rsidRPr="0025794A">
        <w:rPr>
          <w:rFonts w:ascii="Arial" w:hAnsi="Arial" w:cs="Arial"/>
        </w:rPr>
        <w:tab/>
      </w:r>
      <w:r w:rsidRPr="0025794A">
        <w:rPr>
          <w:rFonts w:ascii="Arial" w:hAnsi="Arial" w:cs="Arial"/>
        </w:rPr>
        <w:tab/>
        <w:t>Dr. Károlyi Ákos, jegyző</w:t>
      </w:r>
    </w:p>
    <w:p w14:paraId="14F839A5" w14:textId="77777777" w:rsidR="0076202F" w:rsidRPr="0025794A" w:rsidRDefault="0076202F" w:rsidP="0076202F">
      <w:pPr>
        <w:jc w:val="both"/>
        <w:rPr>
          <w:rFonts w:ascii="Arial" w:hAnsi="Arial" w:cs="Arial"/>
        </w:rPr>
      </w:pPr>
    </w:p>
    <w:p w14:paraId="11C81B3A" w14:textId="77777777" w:rsidR="0076202F" w:rsidRPr="0025794A" w:rsidRDefault="0076202F" w:rsidP="0076202F">
      <w:pPr>
        <w:jc w:val="both"/>
        <w:rPr>
          <w:rFonts w:ascii="Arial" w:hAnsi="Arial" w:cs="Arial"/>
        </w:rPr>
      </w:pPr>
      <w:r w:rsidRPr="0025794A">
        <w:rPr>
          <w:rFonts w:ascii="Arial" w:hAnsi="Arial" w:cs="Arial"/>
        </w:rPr>
        <w:tab/>
      </w:r>
      <w:r w:rsidRPr="0025794A">
        <w:rPr>
          <w:rFonts w:ascii="Arial" w:hAnsi="Arial" w:cs="Arial"/>
        </w:rPr>
        <w:tab/>
      </w:r>
      <w:r w:rsidRPr="0025794A">
        <w:rPr>
          <w:rFonts w:ascii="Arial" w:hAnsi="Arial" w:cs="Arial"/>
        </w:rPr>
        <w:tab/>
        <w:t>(A végrehajtás előkészítéséért:</w:t>
      </w:r>
    </w:p>
    <w:p w14:paraId="44C940F5" w14:textId="77777777" w:rsidR="0076202F" w:rsidRPr="0025794A" w:rsidRDefault="0076202F" w:rsidP="0076202F">
      <w:pPr>
        <w:jc w:val="both"/>
        <w:rPr>
          <w:rFonts w:ascii="Arial" w:hAnsi="Arial" w:cs="Arial"/>
        </w:rPr>
      </w:pPr>
      <w:r w:rsidRPr="0025794A">
        <w:rPr>
          <w:rFonts w:ascii="Arial" w:hAnsi="Arial" w:cs="Arial"/>
        </w:rPr>
        <w:tab/>
      </w:r>
      <w:r w:rsidRPr="0025794A">
        <w:rPr>
          <w:rFonts w:ascii="Arial" w:hAnsi="Arial" w:cs="Arial"/>
        </w:rPr>
        <w:tab/>
      </w:r>
      <w:r w:rsidRPr="0025794A">
        <w:rPr>
          <w:rFonts w:ascii="Arial" w:hAnsi="Arial" w:cs="Arial"/>
        </w:rPr>
        <w:tab/>
        <w:t>Szakály Szabolcs, a Városfejlesztési Kabinet vezetője)</w:t>
      </w:r>
    </w:p>
    <w:p w14:paraId="77CDDC61" w14:textId="77777777" w:rsidR="0076202F" w:rsidRPr="0025794A" w:rsidRDefault="0076202F" w:rsidP="0076202F">
      <w:pPr>
        <w:jc w:val="both"/>
        <w:rPr>
          <w:rFonts w:ascii="Arial" w:hAnsi="Arial" w:cs="Arial"/>
        </w:rPr>
      </w:pPr>
    </w:p>
    <w:p w14:paraId="2F8C6C3A" w14:textId="77777777" w:rsidR="0076202F" w:rsidRPr="0025794A" w:rsidRDefault="0076202F" w:rsidP="0076202F">
      <w:pPr>
        <w:jc w:val="both"/>
        <w:rPr>
          <w:rFonts w:ascii="Arial" w:hAnsi="Arial" w:cs="Arial"/>
          <w:bCs/>
        </w:rPr>
      </w:pPr>
    </w:p>
    <w:p w14:paraId="3920B1A1" w14:textId="77777777" w:rsidR="0076202F" w:rsidRPr="0025794A" w:rsidRDefault="0076202F" w:rsidP="0076202F">
      <w:pPr>
        <w:jc w:val="both"/>
        <w:rPr>
          <w:rFonts w:ascii="Arial" w:hAnsi="Arial" w:cs="Arial"/>
        </w:rPr>
      </w:pPr>
    </w:p>
    <w:p w14:paraId="364B4F0C" w14:textId="77777777" w:rsidR="0076202F" w:rsidRDefault="0076202F" w:rsidP="0076202F">
      <w:pPr>
        <w:jc w:val="both"/>
        <w:rPr>
          <w:rFonts w:ascii="Arial" w:hAnsi="Arial" w:cs="Arial"/>
        </w:rPr>
      </w:pPr>
      <w:r w:rsidRPr="0025794A">
        <w:rPr>
          <w:rFonts w:ascii="Arial" w:hAnsi="Arial" w:cs="Arial"/>
          <w:b/>
          <w:u w:val="single"/>
        </w:rPr>
        <w:t>Határidő:</w:t>
      </w:r>
      <w:r w:rsidRPr="0025794A">
        <w:rPr>
          <w:rFonts w:ascii="Arial" w:hAnsi="Arial" w:cs="Arial"/>
        </w:rPr>
        <w:t xml:space="preserve"> </w:t>
      </w:r>
      <w:r w:rsidRPr="0025794A">
        <w:rPr>
          <w:rFonts w:ascii="Arial" w:hAnsi="Arial" w:cs="Arial"/>
        </w:rPr>
        <w:tab/>
      </w:r>
      <w:r w:rsidRPr="0025794A">
        <w:rPr>
          <w:rFonts w:ascii="Arial" w:hAnsi="Arial" w:cs="Arial"/>
        </w:rPr>
        <w:tab/>
        <w:t>azonnal</w:t>
      </w:r>
    </w:p>
    <w:p w14:paraId="368F2201" w14:textId="5D47A0E5" w:rsidR="006E6C4A" w:rsidRPr="0025794A" w:rsidRDefault="006E6C4A" w:rsidP="0076202F">
      <w:pPr>
        <w:jc w:val="both"/>
        <w:rPr>
          <w:rFonts w:ascii="Arial" w:hAnsi="Arial" w:cs="Arial"/>
        </w:rPr>
      </w:pPr>
      <w:r>
        <w:rPr>
          <w:rFonts w:ascii="Arial" w:hAnsi="Arial" w:cs="Arial"/>
        </w:rPr>
        <w:tab/>
      </w:r>
      <w:r>
        <w:rPr>
          <w:rFonts w:ascii="Arial" w:hAnsi="Arial" w:cs="Arial"/>
        </w:rPr>
        <w:tab/>
      </w:r>
      <w:r>
        <w:rPr>
          <w:rFonts w:ascii="Arial" w:hAnsi="Arial" w:cs="Arial"/>
        </w:rPr>
        <w:tab/>
        <w:t xml:space="preserve">2019. novemberi közgyűlés </w:t>
      </w:r>
    </w:p>
    <w:p w14:paraId="022445DF" w14:textId="77777777" w:rsidR="0076202F" w:rsidRPr="0025794A" w:rsidRDefault="0076202F" w:rsidP="0076202F">
      <w:pPr>
        <w:jc w:val="both"/>
        <w:rPr>
          <w:rFonts w:ascii="Arial" w:hAnsi="Arial" w:cs="Arial"/>
        </w:rPr>
      </w:pPr>
    </w:p>
    <w:p w14:paraId="0413263B" w14:textId="77777777" w:rsidR="00D54DF8" w:rsidRPr="0025794A" w:rsidRDefault="00D54DF8" w:rsidP="0076202F"/>
    <w:sectPr w:rsidR="00D54DF8" w:rsidRPr="0025794A"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B6227" w14:textId="77777777" w:rsidR="009F52D7" w:rsidRDefault="009F52D7">
      <w:r>
        <w:separator/>
      </w:r>
    </w:p>
  </w:endnote>
  <w:endnote w:type="continuationSeparator" w:id="0">
    <w:p w14:paraId="539FABEA" w14:textId="77777777" w:rsidR="009F52D7" w:rsidRDefault="009F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5E5A"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7AF328E0" wp14:editId="5D7408B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3E7899">
      <w:rPr>
        <w:rFonts w:ascii="Arial" w:hAnsi="Arial" w:cs="Arial"/>
        <w:noProof/>
        <w:sz w:val="20"/>
        <w:szCs w:val="20"/>
      </w:rPr>
      <w:t>5</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3E7899">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67152"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63E60E75"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0BC59D23"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4D9CD" w14:textId="77777777" w:rsidR="009F52D7" w:rsidRDefault="009F52D7">
      <w:r>
        <w:separator/>
      </w:r>
    </w:p>
  </w:footnote>
  <w:footnote w:type="continuationSeparator" w:id="0">
    <w:p w14:paraId="0E62CCE1" w14:textId="77777777" w:rsidR="009F52D7" w:rsidRDefault="009F5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A1061"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477F51AF" wp14:editId="7A6D946A">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0E2325B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756BAEF4"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F23CB0A" w14:textId="77777777" w:rsidR="00514CD3" w:rsidRDefault="00514CD3" w:rsidP="00514CD3">
    <w:pPr>
      <w:pStyle w:val="lfej"/>
      <w:tabs>
        <w:tab w:val="clear" w:pos="4536"/>
        <w:tab w:val="clear" w:pos="9072"/>
      </w:tabs>
      <w:rPr>
        <w:rFonts w:ascii="Arial" w:hAnsi="Arial" w:cs="Arial"/>
      </w:rPr>
    </w:pPr>
  </w:p>
  <w:p w14:paraId="5B3116F9"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054B2E38" w14:textId="77777777" w:rsidR="00514CD3" w:rsidRPr="00CD05BF" w:rsidRDefault="00514CD3" w:rsidP="00514CD3">
    <w:pPr>
      <w:ind w:firstLine="4536"/>
      <w:rPr>
        <w:rFonts w:ascii="Arial" w:hAnsi="Arial" w:cs="Arial"/>
        <w:b/>
        <w:u w:val="single"/>
      </w:rPr>
    </w:pPr>
  </w:p>
  <w:p w14:paraId="3038D311" w14:textId="77777777" w:rsidR="00514CD3" w:rsidRPr="00CD05BF" w:rsidRDefault="0064491D" w:rsidP="00514CD3">
    <w:pPr>
      <w:numPr>
        <w:ilvl w:val="0"/>
        <w:numId w:val="1"/>
      </w:numPr>
      <w:tabs>
        <w:tab w:val="num" w:pos="4962"/>
      </w:tabs>
      <w:ind w:left="5517" w:hanging="839"/>
      <w:rPr>
        <w:rFonts w:ascii="Arial" w:hAnsi="Arial" w:cs="Arial"/>
      </w:rPr>
    </w:pPr>
    <w:r w:rsidRPr="00A65F75">
      <w:rPr>
        <w:rFonts w:ascii="Arial" w:hAnsi="Arial" w:cs="Arial"/>
      </w:rPr>
      <w:t>Gazdasági és Városstratégiai Bizottság</w:t>
    </w:r>
  </w:p>
  <w:p w14:paraId="0F05F9E9" w14:textId="77777777" w:rsidR="00514CD3" w:rsidRPr="00CD05BF" w:rsidRDefault="00514CD3" w:rsidP="00514CD3">
    <w:pPr>
      <w:ind w:left="4536"/>
      <w:rPr>
        <w:rFonts w:ascii="Arial" w:hAnsi="Arial" w:cs="Arial"/>
        <w:bCs/>
        <w:i/>
        <w:sz w:val="20"/>
        <w:szCs w:val="22"/>
      </w:rPr>
    </w:pPr>
  </w:p>
  <w:p w14:paraId="7351251A" w14:textId="6DBBE891" w:rsidR="00514CD3" w:rsidRPr="00CD05BF" w:rsidRDefault="00514CD3" w:rsidP="00514CD3">
    <w:pPr>
      <w:ind w:left="4536"/>
      <w:rPr>
        <w:rFonts w:ascii="Arial" w:hAnsi="Arial" w:cs="Arial"/>
        <w:b/>
        <w:u w:val="single"/>
      </w:rPr>
    </w:pPr>
    <w:r w:rsidRPr="00CD05BF">
      <w:rPr>
        <w:rFonts w:ascii="Arial" w:hAnsi="Arial" w:cs="Arial"/>
        <w:b/>
        <w:u w:val="single"/>
      </w:rPr>
      <w:t>A határozati javaslatot törvényességi szempontból megvizsgáltam:</w:t>
    </w:r>
  </w:p>
  <w:p w14:paraId="0B093EE6" w14:textId="77777777" w:rsidR="00514CD3" w:rsidRPr="00CD05BF" w:rsidRDefault="00514CD3" w:rsidP="00514CD3">
    <w:pPr>
      <w:rPr>
        <w:rFonts w:ascii="Arial" w:hAnsi="Arial" w:cs="Arial"/>
        <w:bCs/>
      </w:rPr>
    </w:pPr>
  </w:p>
  <w:p w14:paraId="7CBEB91F" w14:textId="77777777" w:rsidR="00514CD3" w:rsidRPr="00CD05BF" w:rsidRDefault="00514CD3" w:rsidP="00514CD3">
    <w:pPr>
      <w:rPr>
        <w:rFonts w:ascii="Arial" w:hAnsi="Arial" w:cs="Arial"/>
        <w:bCs/>
      </w:rPr>
    </w:pPr>
  </w:p>
  <w:p w14:paraId="3BD0C39D" w14:textId="77777777" w:rsidR="00514CD3" w:rsidRPr="00CD05BF" w:rsidRDefault="00514CD3" w:rsidP="00514CD3">
    <w:pPr>
      <w:rPr>
        <w:rFonts w:ascii="Arial" w:hAnsi="Arial" w:cs="Arial"/>
        <w:bCs/>
      </w:rPr>
    </w:pPr>
  </w:p>
  <w:p w14:paraId="52ED207F"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6E048665"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3EA4BDDD"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7C1"/>
    <w:multiLevelType w:val="hybridMultilevel"/>
    <w:tmpl w:val="3E22026A"/>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5A7A05"/>
    <w:multiLevelType w:val="hybridMultilevel"/>
    <w:tmpl w:val="D64826CA"/>
    <w:lvl w:ilvl="0" w:tplc="0C06B7FC">
      <w:start w:val="1"/>
      <w:numFmt w:val="bullet"/>
      <w:lvlText w:val="-"/>
      <w:lvlJc w:val="left"/>
      <w:pPr>
        <w:ind w:left="1077" w:hanging="360"/>
      </w:pPr>
      <w:rPr>
        <w:rFonts w:ascii="Arial" w:hAnsi="Aria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1AD345FF"/>
    <w:multiLevelType w:val="hybridMultilevel"/>
    <w:tmpl w:val="0AC2078A"/>
    <w:lvl w:ilvl="0" w:tplc="0C06B7FC">
      <w:start w:val="1"/>
      <w:numFmt w:val="bullet"/>
      <w:lvlText w:val="-"/>
      <w:lvlJc w:val="left"/>
      <w:pPr>
        <w:ind w:left="1440" w:hanging="360"/>
      </w:pPr>
      <w:rPr>
        <w:rFonts w:ascii="Arial"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2DF60280"/>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3300519"/>
    <w:multiLevelType w:val="hybridMultilevel"/>
    <w:tmpl w:val="8B82888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6" w15:restartNumberingAfterBreak="0">
    <w:nsid w:val="4C662ECE"/>
    <w:multiLevelType w:val="hybridMultilevel"/>
    <w:tmpl w:val="C7C68CDE"/>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3A05962"/>
    <w:multiLevelType w:val="hybridMultilevel"/>
    <w:tmpl w:val="79D6A8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25522"/>
    <w:rsid w:val="00053425"/>
    <w:rsid w:val="00054343"/>
    <w:rsid w:val="00064202"/>
    <w:rsid w:val="000C593A"/>
    <w:rsid w:val="000D5554"/>
    <w:rsid w:val="000F0700"/>
    <w:rsid w:val="000F3232"/>
    <w:rsid w:val="00132161"/>
    <w:rsid w:val="00181799"/>
    <w:rsid w:val="001A4648"/>
    <w:rsid w:val="0025794A"/>
    <w:rsid w:val="002A5D31"/>
    <w:rsid w:val="002D5D54"/>
    <w:rsid w:val="002E0E60"/>
    <w:rsid w:val="002F43FF"/>
    <w:rsid w:val="00300B8B"/>
    <w:rsid w:val="00325973"/>
    <w:rsid w:val="0032649B"/>
    <w:rsid w:val="0034130E"/>
    <w:rsid w:val="00356256"/>
    <w:rsid w:val="00360C4C"/>
    <w:rsid w:val="00375B20"/>
    <w:rsid w:val="00387E79"/>
    <w:rsid w:val="003E7899"/>
    <w:rsid w:val="00402FA3"/>
    <w:rsid w:val="00406547"/>
    <w:rsid w:val="00430EA9"/>
    <w:rsid w:val="00482F85"/>
    <w:rsid w:val="004A5006"/>
    <w:rsid w:val="004B3A24"/>
    <w:rsid w:val="004F6AAC"/>
    <w:rsid w:val="00504834"/>
    <w:rsid w:val="0050533C"/>
    <w:rsid w:val="00514CD3"/>
    <w:rsid w:val="005321D7"/>
    <w:rsid w:val="005408AF"/>
    <w:rsid w:val="005B3ADC"/>
    <w:rsid w:val="005B3EF7"/>
    <w:rsid w:val="005C2C6C"/>
    <w:rsid w:val="005D0011"/>
    <w:rsid w:val="005E71EC"/>
    <w:rsid w:val="005F19FE"/>
    <w:rsid w:val="0061287F"/>
    <w:rsid w:val="00635388"/>
    <w:rsid w:val="0064491D"/>
    <w:rsid w:val="00663D8C"/>
    <w:rsid w:val="00673677"/>
    <w:rsid w:val="006A73A5"/>
    <w:rsid w:val="006B5218"/>
    <w:rsid w:val="006C4D12"/>
    <w:rsid w:val="006E6C4A"/>
    <w:rsid w:val="007326FF"/>
    <w:rsid w:val="0076202F"/>
    <w:rsid w:val="00794BED"/>
    <w:rsid w:val="007A0248"/>
    <w:rsid w:val="007A0E65"/>
    <w:rsid w:val="007A7F9C"/>
    <w:rsid w:val="007B02DA"/>
    <w:rsid w:val="007B2FF9"/>
    <w:rsid w:val="007B4FA9"/>
    <w:rsid w:val="007C40AF"/>
    <w:rsid w:val="007C58E4"/>
    <w:rsid w:val="007F2F31"/>
    <w:rsid w:val="00817E04"/>
    <w:rsid w:val="00821F40"/>
    <w:rsid w:val="0082660D"/>
    <w:rsid w:val="00834A26"/>
    <w:rsid w:val="008728D0"/>
    <w:rsid w:val="008C0AD4"/>
    <w:rsid w:val="008C4D8C"/>
    <w:rsid w:val="009348EA"/>
    <w:rsid w:val="00937CFE"/>
    <w:rsid w:val="0096279B"/>
    <w:rsid w:val="009B0B46"/>
    <w:rsid w:val="009B5040"/>
    <w:rsid w:val="009F52D7"/>
    <w:rsid w:val="00A070F3"/>
    <w:rsid w:val="00A7633E"/>
    <w:rsid w:val="00AB556E"/>
    <w:rsid w:val="00AB7B31"/>
    <w:rsid w:val="00AD08CD"/>
    <w:rsid w:val="00AE14C5"/>
    <w:rsid w:val="00B103B4"/>
    <w:rsid w:val="00B14524"/>
    <w:rsid w:val="00B27192"/>
    <w:rsid w:val="00B610E8"/>
    <w:rsid w:val="00B802E4"/>
    <w:rsid w:val="00BA710A"/>
    <w:rsid w:val="00BB38B7"/>
    <w:rsid w:val="00BC46F6"/>
    <w:rsid w:val="00BE370B"/>
    <w:rsid w:val="00C63379"/>
    <w:rsid w:val="00C71580"/>
    <w:rsid w:val="00CA483B"/>
    <w:rsid w:val="00D54DF8"/>
    <w:rsid w:val="00D713B0"/>
    <w:rsid w:val="00D77A22"/>
    <w:rsid w:val="00D87D2A"/>
    <w:rsid w:val="00DA14B3"/>
    <w:rsid w:val="00DE2396"/>
    <w:rsid w:val="00E05BAB"/>
    <w:rsid w:val="00E43676"/>
    <w:rsid w:val="00E542E9"/>
    <w:rsid w:val="00E63CDA"/>
    <w:rsid w:val="00E72A17"/>
    <w:rsid w:val="00E82F69"/>
    <w:rsid w:val="00E950D2"/>
    <w:rsid w:val="00EB56E1"/>
    <w:rsid w:val="00EB5CC4"/>
    <w:rsid w:val="00EC4F94"/>
    <w:rsid w:val="00EC7C11"/>
    <w:rsid w:val="00F17032"/>
    <w:rsid w:val="00F17E03"/>
    <w:rsid w:val="00F60A1F"/>
    <w:rsid w:val="00F7770A"/>
    <w:rsid w:val="00F853CE"/>
    <w:rsid w:val="00FD1F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2312FC"/>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Listaszerbekezds">
    <w:name w:val="List Paragraph"/>
    <w:aliases w:val="lista_2,List Paragraph à moi,Számozott lista 1,Eszeri felsorolás,Listaszerű bekezdés1,List Paragraph1"/>
    <w:basedOn w:val="Norml"/>
    <w:link w:val="ListaszerbekezdsChar"/>
    <w:uiPriority w:val="34"/>
    <w:qFormat/>
    <w:rsid w:val="0064491D"/>
    <w:pPr>
      <w:ind w:left="720"/>
      <w:contextualSpacing/>
    </w:pPr>
  </w:style>
  <w:style w:type="character" w:customStyle="1" w:styleId="ListaszerbekezdsChar">
    <w:name w:val="Listaszerű bekezdés Char"/>
    <w:aliases w:val="lista_2 Char,List Paragraph à moi Char,Számozott lista 1 Char,Eszeri felsorolás Char,Listaszerű bekezdés1 Char,List Paragraph1 Char"/>
    <w:link w:val="Listaszerbekezds"/>
    <w:uiPriority w:val="34"/>
    <w:rsid w:val="0064491D"/>
    <w:rPr>
      <w:sz w:val="24"/>
      <w:szCs w:val="24"/>
    </w:rPr>
  </w:style>
  <w:style w:type="paragraph" w:styleId="Cm">
    <w:name w:val="Title"/>
    <w:basedOn w:val="Norml"/>
    <w:link w:val="CmChar"/>
    <w:qFormat/>
    <w:rsid w:val="0064491D"/>
    <w:pPr>
      <w:jc w:val="center"/>
    </w:pPr>
    <w:rPr>
      <w:b/>
      <w:u w:val="single"/>
      <w:lang w:val="x-none" w:eastAsia="x-none"/>
    </w:rPr>
  </w:style>
  <w:style w:type="character" w:customStyle="1" w:styleId="CmChar">
    <w:name w:val="Cím Char"/>
    <w:basedOn w:val="Bekezdsalapbettpusa"/>
    <w:link w:val="Cm"/>
    <w:rsid w:val="0064491D"/>
    <w:rPr>
      <w:b/>
      <w:sz w:val="24"/>
      <w:szCs w:val="24"/>
      <w:u w:val="single"/>
      <w:lang w:val="x-none" w:eastAsia="x-none"/>
    </w:rPr>
  </w:style>
  <w:style w:type="character" w:styleId="Jegyzethivatkozs">
    <w:name w:val="annotation reference"/>
    <w:basedOn w:val="Bekezdsalapbettpusa"/>
    <w:rsid w:val="00D87D2A"/>
    <w:rPr>
      <w:sz w:val="16"/>
      <w:szCs w:val="16"/>
    </w:rPr>
  </w:style>
  <w:style w:type="paragraph" w:styleId="Jegyzetszveg">
    <w:name w:val="annotation text"/>
    <w:basedOn w:val="Norml"/>
    <w:link w:val="JegyzetszvegChar"/>
    <w:rsid w:val="00D87D2A"/>
    <w:rPr>
      <w:sz w:val="20"/>
      <w:szCs w:val="20"/>
    </w:rPr>
  </w:style>
  <w:style w:type="character" w:customStyle="1" w:styleId="JegyzetszvegChar">
    <w:name w:val="Jegyzetszöveg Char"/>
    <w:basedOn w:val="Bekezdsalapbettpusa"/>
    <w:link w:val="Jegyzetszveg"/>
    <w:rsid w:val="00D87D2A"/>
  </w:style>
  <w:style w:type="paragraph" w:styleId="Megjegyzstrgya">
    <w:name w:val="annotation subject"/>
    <w:basedOn w:val="Jegyzetszveg"/>
    <w:next w:val="Jegyzetszveg"/>
    <w:link w:val="MegjegyzstrgyaChar"/>
    <w:rsid w:val="00D87D2A"/>
    <w:rPr>
      <w:b/>
      <w:bCs/>
    </w:rPr>
  </w:style>
  <w:style w:type="character" w:customStyle="1" w:styleId="MegjegyzstrgyaChar">
    <w:name w:val="Megjegyzés tárgya Char"/>
    <w:basedOn w:val="JegyzetszvegChar"/>
    <w:link w:val="Megjegyzstrgya"/>
    <w:rsid w:val="00D87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1802</Words>
  <Characters>12441</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Nagy Babett</cp:lastModifiedBy>
  <cp:revision>8</cp:revision>
  <cp:lastPrinted>2019-04-16T14:13:00Z</cp:lastPrinted>
  <dcterms:created xsi:type="dcterms:W3CDTF">2019-04-16T09:40:00Z</dcterms:created>
  <dcterms:modified xsi:type="dcterms:W3CDTF">2019-04-16T14:16:00Z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