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22" w:rsidRPr="00053DF8" w:rsidRDefault="00510B22" w:rsidP="00510B22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180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510B22" w:rsidRDefault="00510B22" w:rsidP="00510B22">
      <w:pPr>
        <w:jc w:val="center"/>
        <w:rPr>
          <w:rFonts w:ascii="Arial" w:hAnsi="Arial" w:cs="Arial"/>
          <w:b/>
        </w:rPr>
      </w:pPr>
    </w:p>
    <w:p w:rsidR="00510B22" w:rsidRPr="00C63261" w:rsidRDefault="00510B22" w:rsidP="00510B22">
      <w:pPr>
        <w:jc w:val="both"/>
        <w:rPr>
          <w:rFonts w:ascii="Arial" w:hAnsi="Arial" w:cs="Arial"/>
        </w:rPr>
      </w:pPr>
      <w:r w:rsidRPr="00C63261">
        <w:rPr>
          <w:rFonts w:ascii="Arial" w:hAnsi="Arial" w:cs="Arial"/>
        </w:rPr>
        <w:t>1.</w:t>
      </w:r>
      <w:r>
        <w:tab/>
      </w:r>
      <w:r w:rsidRPr="00C63261">
        <w:rPr>
          <w:rFonts w:ascii="Arial" w:hAnsi="Arial" w:cs="Arial"/>
        </w:rPr>
        <w:t xml:space="preserve">A Közgyűlés a szombathelyi 6128 hrsz.-ú, </w:t>
      </w:r>
      <w:r w:rsidRPr="00C63261">
        <w:rPr>
          <w:rFonts w:ascii="Arial" w:hAnsi="Arial" w:cs="Arial"/>
          <w:i/>
        </w:rPr>
        <w:t>Szily János utca 42</w:t>
      </w:r>
      <w:r w:rsidRPr="00C63261">
        <w:rPr>
          <w:rFonts w:ascii="Arial" w:hAnsi="Arial" w:cs="Arial"/>
        </w:rPr>
        <w:t>. szám alatti ingatlanra vonatkozó pályázati felhívást – az előterjesztés 5. számú mellékletével egyező tartalommal, értékbecsléssel alátámasztott bruttó 82.010.000,- Ft vételárral – elfogadja.</w:t>
      </w:r>
    </w:p>
    <w:p w:rsidR="00510B22" w:rsidRDefault="00510B22" w:rsidP="00510B22">
      <w:pPr>
        <w:jc w:val="both"/>
        <w:rPr>
          <w:rFonts w:ascii="Arial" w:hAnsi="Arial" w:cs="Arial"/>
        </w:rPr>
      </w:pPr>
    </w:p>
    <w:p w:rsidR="00510B22" w:rsidRPr="00B14ADE" w:rsidRDefault="00510B22" w:rsidP="00510B22">
      <w:pPr>
        <w:jc w:val="both"/>
        <w:rPr>
          <w:rFonts w:ascii="Arial" w:hAnsi="Arial" w:cs="Arial"/>
          <w:i/>
          <w:strike/>
          <w:highlight w:val="yellow"/>
          <w:u w:val="single"/>
        </w:rPr>
      </w:pPr>
    </w:p>
    <w:p w:rsidR="00510B22" w:rsidRPr="00C63261" w:rsidRDefault="00510B22" w:rsidP="00510B22">
      <w:pPr>
        <w:jc w:val="both"/>
        <w:rPr>
          <w:rFonts w:ascii="Arial" w:hAnsi="Arial" w:cs="Arial"/>
        </w:rPr>
      </w:pPr>
      <w:r w:rsidRPr="00C63261">
        <w:rPr>
          <w:rFonts w:ascii="Arial" w:hAnsi="Arial" w:cs="Arial"/>
          <w:i/>
        </w:rPr>
        <w:t>2.</w:t>
      </w:r>
      <w:r>
        <w:rPr>
          <w:i/>
        </w:rPr>
        <w:tab/>
      </w:r>
      <w:r w:rsidRPr="00C63261">
        <w:rPr>
          <w:rFonts w:ascii="Arial" w:hAnsi="Arial" w:cs="Arial"/>
          <w:i/>
        </w:rPr>
        <w:t>A 11-es Huszár u. 6. fszt. 1.</w:t>
      </w:r>
      <w:r w:rsidRPr="00C63261">
        <w:rPr>
          <w:rFonts w:ascii="Arial" w:hAnsi="Arial" w:cs="Arial"/>
        </w:rPr>
        <w:t xml:space="preserve"> szám alatti, 260/2/A/45 hrsz.-ú, 387 m</w:t>
      </w:r>
      <w:r w:rsidRPr="00C63261">
        <w:rPr>
          <w:rFonts w:ascii="Arial" w:hAnsi="Arial" w:cs="Arial"/>
          <w:vertAlign w:val="superscript"/>
        </w:rPr>
        <w:t>2</w:t>
      </w:r>
      <w:r w:rsidRPr="00C63261">
        <w:rPr>
          <w:rFonts w:ascii="Arial" w:hAnsi="Arial" w:cs="Arial"/>
        </w:rPr>
        <w:t xml:space="preserve"> alapterületű üzlethelyiségre vonatkozó pályázati felhívást – az előterjesztés 7. számú mellékletével egyező tartalommal, értékbecsléssel alátámasztott bruttó 60.860.000,- Ft vételárral – elfogadja.</w:t>
      </w:r>
    </w:p>
    <w:p w:rsidR="00510B22" w:rsidRDefault="00510B22" w:rsidP="00510B22">
      <w:pPr>
        <w:jc w:val="both"/>
        <w:rPr>
          <w:rFonts w:ascii="Arial" w:hAnsi="Arial" w:cs="Arial"/>
        </w:rPr>
      </w:pPr>
    </w:p>
    <w:p w:rsidR="00510B22" w:rsidRPr="00C63261" w:rsidRDefault="00510B22" w:rsidP="00510B22">
      <w:pPr>
        <w:jc w:val="both"/>
        <w:rPr>
          <w:rFonts w:ascii="Arial" w:hAnsi="Arial" w:cs="Arial"/>
        </w:rPr>
      </w:pPr>
      <w:r w:rsidRPr="00C63261">
        <w:rPr>
          <w:rFonts w:ascii="Arial" w:hAnsi="Arial" w:cs="Arial"/>
        </w:rPr>
        <w:t>3.</w:t>
      </w:r>
      <w:r>
        <w:tab/>
      </w:r>
      <w:r w:rsidRPr="00C63261">
        <w:rPr>
          <w:rFonts w:ascii="Arial" w:hAnsi="Arial" w:cs="Arial"/>
        </w:rPr>
        <w:t>A Közgyűlés az 1-3. pontban foglalt eljárások során érkező ajánlatok bontásában részt vevő 5 tagú bíráló bizottság tagjai közé az alábbi két városi képviselőt választja meg:</w:t>
      </w:r>
    </w:p>
    <w:p w:rsidR="00510B22" w:rsidRPr="00DD057C" w:rsidRDefault="00510B22" w:rsidP="00510B22">
      <w:pPr>
        <w:ind w:left="397"/>
        <w:contextualSpacing/>
        <w:jc w:val="center"/>
        <w:rPr>
          <w:rFonts w:ascii="Arial" w:hAnsi="Arial" w:cs="Arial"/>
        </w:rPr>
      </w:pPr>
      <w:r w:rsidRPr="00DD057C">
        <w:rPr>
          <w:rFonts w:ascii="Arial" w:hAnsi="Arial" w:cs="Arial"/>
        </w:rPr>
        <w:t>Dr. Horváth Attila</w:t>
      </w:r>
    </w:p>
    <w:p w:rsidR="00510B22" w:rsidRPr="00DD057C" w:rsidRDefault="00510B22" w:rsidP="00510B22">
      <w:pPr>
        <w:ind w:left="397"/>
        <w:contextualSpacing/>
        <w:jc w:val="center"/>
        <w:rPr>
          <w:rFonts w:ascii="Arial" w:hAnsi="Arial" w:cs="Arial"/>
        </w:rPr>
      </w:pPr>
      <w:r w:rsidRPr="00DD057C">
        <w:rPr>
          <w:rFonts w:ascii="Arial" w:hAnsi="Arial" w:cs="Arial"/>
        </w:rPr>
        <w:t>Lendvai Ferenc</w:t>
      </w:r>
    </w:p>
    <w:p w:rsidR="00510B22" w:rsidRDefault="00510B22" w:rsidP="00510B22">
      <w:pPr>
        <w:jc w:val="both"/>
        <w:rPr>
          <w:rFonts w:ascii="Arial" w:hAnsi="Arial" w:cs="Arial"/>
        </w:rPr>
      </w:pPr>
    </w:p>
    <w:p w:rsidR="00510B22" w:rsidRPr="00C63261" w:rsidRDefault="00510B22" w:rsidP="00510B22">
      <w:pPr>
        <w:jc w:val="both"/>
        <w:rPr>
          <w:rFonts w:ascii="Arial" w:hAnsi="Arial" w:cs="Arial"/>
        </w:rPr>
      </w:pPr>
      <w:r w:rsidRPr="00C63261">
        <w:rPr>
          <w:rFonts w:ascii="Arial" w:hAnsi="Arial" w:cs="Arial"/>
        </w:rPr>
        <w:t>4.</w:t>
      </w:r>
      <w:r>
        <w:tab/>
      </w:r>
      <w:r w:rsidRPr="00C63261">
        <w:rPr>
          <w:rFonts w:ascii="Arial" w:hAnsi="Arial" w:cs="Arial"/>
        </w:rPr>
        <w:t xml:space="preserve">A Közgyűlés felhatalmazza a polgármestert, hogy az előterjesztés mellékletében foglalt pályázati felhívások alapján az ingatlanok értékesítésére vonatkozóan a pályázatokat írja ki. A Közgyűlés felhatalmazza a Gazdasági és Városstratégiai Bizottságot, hogy a pályázati felhívásokban rögzített feltételek szerint a pályázatokat bírálja el. </w:t>
      </w:r>
    </w:p>
    <w:p w:rsidR="00510B22" w:rsidRDefault="00510B22" w:rsidP="00510B22">
      <w:pPr>
        <w:ind w:left="420"/>
        <w:jc w:val="both"/>
        <w:rPr>
          <w:rFonts w:ascii="Arial" w:hAnsi="Arial" w:cs="Arial"/>
        </w:rPr>
      </w:pPr>
    </w:p>
    <w:p w:rsidR="00510B22" w:rsidRPr="00C63261" w:rsidRDefault="00510B22" w:rsidP="00510B22">
      <w:pPr>
        <w:jc w:val="both"/>
        <w:rPr>
          <w:rFonts w:ascii="Arial" w:hAnsi="Arial" w:cs="Arial"/>
        </w:rPr>
      </w:pPr>
      <w:r w:rsidRPr="00C63261">
        <w:rPr>
          <w:rFonts w:ascii="Arial" w:hAnsi="Arial" w:cs="Arial"/>
        </w:rPr>
        <w:t>5.</w:t>
      </w:r>
      <w:r>
        <w:tab/>
      </w:r>
      <w:r w:rsidRPr="00C63261">
        <w:rPr>
          <w:rFonts w:ascii="Arial" w:hAnsi="Arial" w:cs="Arial"/>
        </w:rPr>
        <w:t xml:space="preserve">A Közgyűlés felkéri a polgármestert, amennyiben az 1-3. pontban meghatározott ingatlanok pályázati eljárásai eredménytelenül zárulnak, úgy gondoskodjon az előterjesztések mellékleteivel egyező tartalommal a pályázatok további kiírásáról. </w:t>
      </w:r>
    </w:p>
    <w:p w:rsidR="00510B22" w:rsidRDefault="00510B22" w:rsidP="00510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amennyiben az egyes ingatlanokra vonatkozó forgalmi értékek változnak, az új pályázatokat ismét terjessze a Közgyűlés elé.</w:t>
      </w:r>
    </w:p>
    <w:p w:rsidR="00510B22" w:rsidRDefault="00510B22" w:rsidP="00510B22">
      <w:pPr>
        <w:ind w:left="420"/>
        <w:jc w:val="both"/>
        <w:rPr>
          <w:rFonts w:ascii="Arial" w:hAnsi="Arial" w:cs="Arial"/>
        </w:rPr>
      </w:pPr>
    </w:p>
    <w:p w:rsidR="00510B22" w:rsidRDefault="00510B22" w:rsidP="00510B2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510B22" w:rsidRDefault="00510B22" w:rsidP="00510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510B22" w:rsidRDefault="00510B22" w:rsidP="00510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Lendvai Ferenc a Gazdasági és Városstratégiai Bizottság elnöke</w:t>
      </w:r>
    </w:p>
    <w:p w:rsidR="00510B22" w:rsidRDefault="00510B22" w:rsidP="00510B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510B22" w:rsidRDefault="00510B22" w:rsidP="00510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végrehajtásért:</w:t>
      </w:r>
    </w:p>
    <w:p w:rsidR="00510B22" w:rsidRDefault="00510B22" w:rsidP="00510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Lakézi Gábor, a Városüzemeltetési Osztály vezetője)</w:t>
      </w:r>
    </w:p>
    <w:p w:rsidR="00510B22" w:rsidRDefault="00510B22" w:rsidP="00510B22">
      <w:pPr>
        <w:jc w:val="both"/>
        <w:rPr>
          <w:rFonts w:ascii="Arial" w:hAnsi="Arial" w:cs="Arial"/>
          <w:b/>
          <w:u w:val="single"/>
        </w:rPr>
      </w:pPr>
    </w:p>
    <w:p w:rsidR="00510B22" w:rsidRDefault="00510B22" w:rsidP="00510B22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1-4.</w:t>
      </w:r>
      <w:r>
        <w:rPr>
          <w:rFonts w:ascii="Arial" w:hAnsi="Arial" w:cs="Arial"/>
        </w:rPr>
        <w:tab/>
        <w:t>2019. május 30.</w:t>
      </w:r>
    </w:p>
    <w:p w:rsidR="00510B22" w:rsidRDefault="00510B22" w:rsidP="00510B22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5-6. </w:t>
      </w:r>
      <w:r>
        <w:rPr>
          <w:rFonts w:ascii="Arial" w:hAnsi="Arial" w:cs="Arial"/>
        </w:rPr>
        <w:tab/>
        <w:t>folyamatos</w:t>
      </w:r>
    </w:p>
    <w:p w:rsidR="00510B22" w:rsidRDefault="00510B22" w:rsidP="00510B22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22"/>
    <w:rsid w:val="000E4D89"/>
    <w:rsid w:val="00113232"/>
    <w:rsid w:val="002D20A3"/>
    <w:rsid w:val="00426FCA"/>
    <w:rsid w:val="004513E5"/>
    <w:rsid w:val="00510B22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948BD-38F2-4EC5-BA63-211FE3D0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0B2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2019-05-13T07:20:00Z</dcterms:created>
  <dcterms:modified xsi:type="dcterms:W3CDTF">2019-05-13T07:21:00Z</dcterms:modified>
</cp:coreProperties>
</file>