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F7" w:rsidRPr="001B4468" w:rsidRDefault="00A326F7" w:rsidP="00A326F7">
      <w:pPr>
        <w:jc w:val="center"/>
        <w:rPr>
          <w:rFonts w:ascii="Arial" w:hAnsi="Arial" w:cs="Arial"/>
          <w:b/>
          <w:u w:val="single"/>
        </w:rPr>
      </w:pPr>
      <w:r w:rsidRPr="001B4468">
        <w:rPr>
          <w:rFonts w:ascii="Arial" w:hAnsi="Arial" w:cs="Arial"/>
          <w:b/>
          <w:u w:val="single"/>
        </w:rPr>
        <w:t xml:space="preserve">157/2019. (IV.30.) Kgy. </w:t>
      </w:r>
      <w:proofErr w:type="gramStart"/>
      <w:r w:rsidRPr="001B4468">
        <w:rPr>
          <w:rFonts w:ascii="Arial" w:hAnsi="Arial" w:cs="Arial"/>
          <w:b/>
          <w:u w:val="single"/>
        </w:rPr>
        <w:t>sz.</w:t>
      </w:r>
      <w:proofErr w:type="gramEnd"/>
      <w:r w:rsidRPr="001B4468">
        <w:rPr>
          <w:rFonts w:ascii="Arial" w:hAnsi="Arial" w:cs="Arial"/>
          <w:b/>
          <w:u w:val="single"/>
        </w:rPr>
        <w:t xml:space="preserve"> határozat</w:t>
      </w:r>
    </w:p>
    <w:p w:rsidR="00A326F7" w:rsidRPr="001B4468" w:rsidRDefault="00A326F7" w:rsidP="00A326F7">
      <w:pPr>
        <w:jc w:val="center"/>
        <w:rPr>
          <w:rFonts w:ascii="Arial" w:hAnsi="Arial" w:cs="Arial"/>
          <w:b/>
          <w:u w:val="single"/>
        </w:rPr>
      </w:pPr>
    </w:p>
    <w:p w:rsidR="00A326F7" w:rsidRPr="001B4468" w:rsidRDefault="00A326F7" w:rsidP="00A326F7">
      <w:pPr>
        <w:jc w:val="both"/>
        <w:rPr>
          <w:rFonts w:ascii="Arial" w:hAnsi="Arial" w:cs="Arial"/>
        </w:rPr>
      </w:pPr>
      <w:r w:rsidRPr="001B4468">
        <w:rPr>
          <w:rFonts w:ascii="Arial" w:hAnsi="Arial" w:cs="Arial"/>
        </w:rPr>
        <w:t xml:space="preserve">A Közgyűlés úgy határozott, hogy a korábbi évek gyakorlatának megfelelően segíteni kívánja önkormányzati lebonyolításban a rászorulókat karácsonyi ajándékozás keretében. A Közgyűlés felkéri a polgármestert, mérje fel, hogy mekkora kört fog </w:t>
      </w:r>
      <w:r>
        <w:rPr>
          <w:rFonts w:ascii="Arial" w:hAnsi="Arial" w:cs="Arial"/>
        </w:rPr>
        <w:t xml:space="preserve">ez </w:t>
      </w:r>
      <w:r w:rsidRPr="001B4468">
        <w:rPr>
          <w:rFonts w:ascii="Arial" w:hAnsi="Arial" w:cs="Arial"/>
        </w:rPr>
        <w:t xml:space="preserve">érinteni, </w:t>
      </w:r>
      <w:r>
        <w:rPr>
          <w:rFonts w:ascii="Arial" w:hAnsi="Arial" w:cs="Arial"/>
        </w:rPr>
        <w:t xml:space="preserve">és </w:t>
      </w:r>
      <w:r w:rsidRPr="001B4468">
        <w:rPr>
          <w:rFonts w:ascii="Arial" w:hAnsi="Arial" w:cs="Arial"/>
        </w:rPr>
        <w:t>milyen mértékű költségvetési forrás szükséges hozzá, amit a Közgyűlés a költségvetési rendelet módosítása során biztosítani fog.</w:t>
      </w:r>
    </w:p>
    <w:p w:rsidR="00A326F7" w:rsidRDefault="00A326F7" w:rsidP="00A326F7">
      <w:pPr>
        <w:rPr>
          <w:rFonts w:ascii="Arial" w:hAnsi="Arial" w:cs="Arial"/>
          <w:b/>
          <w:highlight w:val="yellow"/>
          <w:u w:val="single"/>
        </w:rPr>
      </w:pPr>
    </w:p>
    <w:p w:rsidR="00A326F7" w:rsidRDefault="00A326F7" w:rsidP="00A326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A326F7" w:rsidRDefault="00A326F7" w:rsidP="00A326F7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:rsidR="00A326F7" w:rsidRDefault="00A326F7" w:rsidP="00A326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Stéger Gábor a Közgazdasági és Adó Osztály vezetője, </w:t>
      </w:r>
    </w:p>
    <w:p w:rsidR="00A326F7" w:rsidRDefault="00A326F7" w:rsidP="00A326F7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vezetője)</w:t>
      </w:r>
    </w:p>
    <w:p w:rsidR="00A326F7" w:rsidRDefault="00A326F7" w:rsidP="00A326F7">
      <w:pPr>
        <w:jc w:val="both"/>
        <w:rPr>
          <w:rFonts w:ascii="Arial" w:hAnsi="Arial" w:cs="Arial"/>
        </w:rPr>
      </w:pPr>
    </w:p>
    <w:p w:rsidR="00904408" w:rsidRDefault="00A326F7" w:rsidP="00A326F7"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következő költségvetési rendelet módosítás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F7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A326F7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7CA54-B00A-4BA3-A93A-AB0D3B76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26F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594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2019-05-13T07:08:00Z</dcterms:created>
  <dcterms:modified xsi:type="dcterms:W3CDTF">2019-05-13T07:08:00Z</dcterms:modified>
</cp:coreProperties>
</file>