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5C" w:rsidRDefault="00243E5C" w:rsidP="00243E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126/2019.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43E5C" w:rsidRDefault="00243E5C" w:rsidP="00243E5C">
      <w:pPr>
        <w:rPr>
          <w:rFonts w:ascii="Arial" w:hAnsi="Arial" w:cs="Arial"/>
          <w:b/>
          <w:u w:val="single"/>
        </w:rPr>
      </w:pPr>
    </w:p>
    <w:p w:rsidR="00243E5C" w:rsidRDefault="00243E5C" w:rsidP="00243E5C">
      <w:pPr>
        <w:numPr>
          <w:ilvl w:val="0"/>
          <w:numId w:val="1"/>
        </w:numPr>
        <w:jc w:val="both"/>
        <w:rPr>
          <w:rFonts w:ascii="Arial" w:eastAsia="Calibri" w:hAnsi="Arial" w:cs="Arial"/>
          <w:b/>
          <w:noProof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>Szombathely Megyei Jogú Város Közgyűlése támogatja az ELENA pályázat megvalósítására a 2016. október 20-án aláírt konzorciumi megállapodás előterjesztés melléklete szerinti módosítását.</w:t>
      </w:r>
    </w:p>
    <w:p w:rsidR="00243E5C" w:rsidRDefault="00243E5C" w:rsidP="00243E5C">
      <w:pPr>
        <w:ind w:left="720"/>
        <w:contextualSpacing/>
        <w:jc w:val="both"/>
        <w:rPr>
          <w:rFonts w:ascii="Arial" w:eastAsia="Calibri" w:hAnsi="Arial" w:cs="Arial"/>
          <w:b/>
          <w:noProof/>
          <w:lang w:eastAsia="en-US"/>
        </w:rPr>
      </w:pPr>
    </w:p>
    <w:p w:rsidR="00243E5C" w:rsidRPr="00006431" w:rsidRDefault="00243E5C" w:rsidP="00243E5C">
      <w:pPr>
        <w:numPr>
          <w:ilvl w:val="0"/>
          <w:numId w:val="1"/>
        </w:numPr>
        <w:jc w:val="both"/>
        <w:rPr>
          <w:rFonts w:ascii="Arial" w:eastAsia="Calibri" w:hAnsi="Arial" w:cs="Arial"/>
          <w:b/>
          <w:noProof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>A Közgyűlés felhatalmazza a polgármestert a konzorciumi megállapodás aláírására.</w:t>
      </w:r>
    </w:p>
    <w:p w:rsidR="00243E5C" w:rsidRDefault="00243E5C" w:rsidP="00243E5C">
      <w:pPr>
        <w:pStyle w:val="Listaszerbekezds"/>
        <w:rPr>
          <w:rFonts w:ascii="Arial" w:eastAsia="Calibri" w:hAnsi="Arial" w:cs="Arial"/>
          <w:b/>
          <w:noProof/>
          <w:lang w:eastAsia="en-US"/>
        </w:rPr>
      </w:pPr>
    </w:p>
    <w:p w:rsidR="00243E5C" w:rsidRPr="00D623C1" w:rsidRDefault="00243E5C" w:rsidP="00243E5C">
      <w:pPr>
        <w:numPr>
          <w:ilvl w:val="0"/>
          <w:numId w:val="1"/>
        </w:numPr>
        <w:jc w:val="both"/>
        <w:rPr>
          <w:rFonts w:ascii="Arial" w:eastAsia="Calibri" w:hAnsi="Arial" w:cs="Arial"/>
          <w:noProof/>
          <w:lang w:eastAsia="en-US"/>
        </w:rPr>
      </w:pPr>
      <w:r w:rsidRPr="00D623C1">
        <w:rPr>
          <w:rFonts w:ascii="Arial" w:eastAsia="Calibri" w:hAnsi="Arial" w:cs="Arial"/>
          <w:noProof/>
          <w:lang w:eastAsia="en-US"/>
        </w:rPr>
        <w:t>A Közgyűlés felkéri a polgármestert, adjon részletes tájékoztatást a projekt tekintetében – kiemelve az elnyerhető támogatást és a tagok által szükséges kötelezettségvállalásokat – a soron következő Közgyűlésen.</w:t>
      </w:r>
    </w:p>
    <w:p w:rsidR="00243E5C" w:rsidRDefault="00243E5C" w:rsidP="00243E5C">
      <w:pPr>
        <w:rPr>
          <w:rFonts w:ascii="Arial" w:hAnsi="Arial" w:cs="Arial"/>
          <w:noProof/>
        </w:rPr>
      </w:pPr>
    </w:p>
    <w:p w:rsidR="00243E5C" w:rsidRDefault="00243E5C" w:rsidP="00243E5C">
      <w:pPr>
        <w:ind w:left="705" w:hanging="705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  <w:u w:val="single"/>
        </w:rPr>
        <w:t>Felelős:</w:t>
      </w:r>
      <w:r>
        <w:rPr>
          <w:rFonts w:ascii="Arial" w:hAnsi="Arial" w:cs="Arial"/>
          <w:bCs/>
          <w:noProof/>
        </w:rPr>
        <w:tab/>
        <w:t>Dr. Puskás Tivadar, polgármester</w:t>
      </w:r>
    </w:p>
    <w:p w:rsidR="00243E5C" w:rsidRDefault="00243E5C" w:rsidP="00243E5C">
      <w:pPr>
        <w:ind w:left="705" w:hanging="705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  <w:t>Illés Károly, alpolgármester</w:t>
      </w:r>
    </w:p>
    <w:p w:rsidR="00243E5C" w:rsidRDefault="00243E5C" w:rsidP="00243E5C">
      <w:pPr>
        <w:ind w:left="1414" w:firstLine="4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noProof/>
        </w:rPr>
        <w:t>Dr. Károlyi Ákos</w:t>
      </w:r>
      <w:r>
        <w:rPr>
          <w:rFonts w:ascii="Arial" w:hAnsi="Arial" w:cs="Arial"/>
          <w:bCs/>
          <w:noProof/>
        </w:rPr>
        <w:t>, jegyző</w:t>
      </w:r>
    </w:p>
    <w:p w:rsidR="00243E5C" w:rsidRDefault="00243E5C" w:rsidP="00243E5C">
      <w:pPr>
        <w:ind w:left="1414" w:firstLine="4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(</w:t>
      </w:r>
      <w:r>
        <w:rPr>
          <w:rFonts w:ascii="Arial" w:hAnsi="Arial" w:cs="Arial"/>
          <w:bCs/>
          <w:noProof/>
          <w:u w:val="single"/>
        </w:rPr>
        <w:t>A végrehajtás előkészítéséért:</w:t>
      </w:r>
    </w:p>
    <w:p w:rsidR="00243E5C" w:rsidRDefault="00243E5C" w:rsidP="00243E5C">
      <w:pPr>
        <w:ind w:left="1414" w:firstLine="4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Szakály Szabolcs Városfejlesztési Kabinet vezetője</w:t>
      </w:r>
    </w:p>
    <w:p w:rsidR="00243E5C" w:rsidRDefault="00243E5C" w:rsidP="00243E5C">
      <w:pPr>
        <w:ind w:left="1414" w:firstLine="4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Keringer Zsolt, az Informatikai, Minőségügyi és Gondnoksági Kabinet vezetője</w:t>
      </w:r>
    </w:p>
    <w:p w:rsidR="00243E5C" w:rsidRDefault="00243E5C" w:rsidP="00243E5C">
      <w:pPr>
        <w:ind w:left="1414" w:firstLine="4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Stéger Gábor, Közgazdasági és Adó Osztály vezetője)</w:t>
      </w:r>
    </w:p>
    <w:p w:rsidR="00243E5C" w:rsidRDefault="00243E5C" w:rsidP="00243E5C">
      <w:pPr>
        <w:ind w:left="1414" w:firstLine="4"/>
        <w:jc w:val="both"/>
        <w:rPr>
          <w:rFonts w:ascii="Arial" w:hAnsi="Arial" w:cs="Arial"/>
          <w:bCs/>
          <w:noProof/>
        </w:rPr>
      </w:pPr>
    </w:p>
    <w:p w:rsidR="00243E5C" w:rsidRDefault="00243E5C" w:rsidP="00243E5C">
      <w:pPr>
        <w:ind w:left="1410" w:hanging="141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bCs/>
          <w:noProof/>
          <w:u w:val="single"/>
        </w:rPr>
        <w:t>Határidő:</w:t>
      </w:r>
      <w:r>
        <w:rPr>
          <w:rFonts w:ascii="Arial" w:hAnsi="Arial" w:cs="Arial"/>
          <w:bCs/>
          <w:noProof/>
        </w:rPr>
        <w:tab/>
        <w:t>1-2. pont: 2019. április 30.</w:t>
      </w:r>
    </w:p>
    <w:p w:rsidR="00243E5C" w:rsidRPr="00006431" w:rsidRDefault="00243E5C" w:rsidP="00243E5C">
      <w:pPr>
        <w:jc w:val="both"/>
        <w:rPr>
          <w:rFonts w:ascii="Arial" w:hAnsi="Arial" w:cs="Arial"/>
          <w:bCs/>
          <w:noProof/>
        </w:rPr>
      </w:pPr>
      <w:r w:rsidRPr="00006431">
        <w:rPr>
          <w:rFonts w:ascii="Arial" w:hAnsi="Arial" w:cs="Arial"/>
          <w:noProof/>
        </w:rPr>
        <w:tab/>
      </w:r>
      <w:r w:rsidRPr="00006431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3. pont: májusi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66C94"/>
    <w:multiLevelType w:val="hybridMultilevel"/>
    <w:tmpl w:val="BAE0B7F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5C"/>
    <w:rsid w:val="000E4D89"/>
    <w:rsid w:val="00113232"/>
    <w:rsid w:val="00243E5C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AD64-1439-43DB-A057-46E02C7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E5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43E5C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243E5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2019-05-13T06:44:00Z</dcterms:created>
  <dcterms:modified xsi:type="dcterms:W3CDTF">2019-05-13T06:45:00Z</dcterms:modified>
</cp:coreProperties>
</file>