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859" w:rsidRDefault="00A54859" w:rsidP="00A5485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125/2019. (IV.30.)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A54859" w:rsidRDefault="00A54859" w:rsidP="00A54859">
      <w:pPr>
        <w:jc w:val="both"/>
        <w:rPr>
          <w:rFonts w:ascii="Arial" w:hAnsi="Arial" w:cs="Arial"/>
        </w:rPr>
      </w:pPr>
    </w:p>
    <w:p w:rsidR="00A54859" w:rsidRDefault="00A54859" w:rsidP="00A54859">
      <w:pPr>
        <w:numPr>
          <w:ilvl w:val="0"/>
          <w:numId w:val="1"/>
        </w:numPr>
        <w:spacing w:before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 Megyei Jogú Város Önkormányzata tudomásul veszi, hogy a 15. számú házi gyermekorvosi körzet lakosságának ellátását 2019. május 1. napjától helyettesítéssel Dr. </w:t>
      </w:r>
      <w:proofErr w:type="spellStart"/>
      <w:r>
        <w:rPr>
          <w:rFonts w:ascii="Arial" w:hAnsi="Arial" w:cs="Arial"/>
          <w:bCs/>
        </w:rPr>
        <w:t>Somorjai</w:t>
      </w:r>
      <w:proofErr w:type="spellEnd"/>
      <w:r>
        <w:rPr>
          <w:rFonts w:ascii="Arial" w:hAnsi="Arial" w:cs="Arial"/>
          <w:bCs/>
        </w:rPr>
        <w:t xml:space="preserve"> László házi gyermekorvos lássa el. </w:t>
      </w:r>
    </w:p>
    <w:p w:rsidR="00A54859" w:rsidRDefault="00A54859" w:rsidP="00A54859">
      <w:pPr>
        <w:tabs>
          <w:tab w:val="left" w:pos="1260"/>
          <w:tab w:val="left" w:pos="1620"/>
        </w:tabs>
        <w:jc w:val="both"/>
        <w:rPr>
          <w:rFonts w:ascii="Arial" w:hAnsi="Arial" w:cs="Arial"/>
          <w:bCs/>
        </w:rPr>
      </w:pPr>
    </w:p>
    <w:p w:rsidR="00A54859" w:rsidRDefault="00A54859" w:rsidP="00A54859">
      <w:pPr>
        <w:numPr>
          <w:ilvl w:val="0"/>
          <w:numId w:val="1"/>
        </w:numPr>
        <w:spacing w:before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felkéri a Szombathelyi Egészségügyi és Kulturális Intézmények GESZ igazgatóját, hogy az 1. pont szerinti helyettesítési szerződés elkészítéséről és aláírásáról gondoskodjon. </w:t>
      </w:r>
    </w:p>
    <w:p w:rsidR="00A54859" w:rsidRDefault="00A54859" w:rsidP="00A54859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</w:p>
    <w:p w:rsidR="00A54859" w:rsidRDefault="00A54859" w:rsidP="00A54859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Puskás Tivadar polgármester</w:t>
      </w:r>
    </w:p>
    <w:p w:rsidR="00A54859" w:rsidRDefault="00A54859" w:rsidP="00A54859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:rsidR="00A54859" w:rsidRDefault="00A54859" w:rsidP="00A54859">
      <w:pPr>
        <w:tabs>
          <w:tab w:val="left" w:pos="1134"/>
        </w:tabs>
        <w:ind w:left="12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 xml:space="preserve">a végrehajtás előkészítéséért: </w:t>
      </w:r>
    </w:p>
    <w:p w:rsidR="00A54859" w:rsidRDefault="00A54859" w:rsidP="00A54859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</w:p>
    <w:p w:rsidR="00A54859" w:rsidRDefault="00A54859" w:rsidP="00A54859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Vigné</w:t>
      </w:r>
      <w:proofErr w:type="spellEnd"/>
      <w:r>
        <w:rPr>
          <w:rFonts w:ascii="Arial" w:hAnsi="Arial" w:cs="Arial"/>
        </w:rPr>
        <w:t xml:space="preserve"> Horváth Ilona, a Szombathelyi Egészségügyi és Kulturális GESZ igazgatója)</w:t>
      </w:r>
    </w:p>
    <w:p w:rsidR="00A54859" w:rsidRDefault="00A54859" w:rsidP="00A54859">
      <w:pPr>
        <w:tabs>
          <w:tab w:val="left" w:pos="1134"/>
        </w:tabs>
        <w:jc w:val="both"/>
        <w:rPr>
          <w:rFonts w:ascii="Arial" w:hAnsi="Arial" w:cs="Arial"/>
        </w:rPr>
      </w:pPr>
    </w:p>
    <w:p w:rsidR="00A54859" w:rsidRPr="007A51E7" w:rsidRDefault="00A54859" w:rsidP="00A54859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 (az 1. és 2. pont vonatkozásában)</w:t>
      </w:r>
    </w:p>
    <w:p w:rsidR="00A54859" w:rsidRDefault="00A54859" w:rsidP="00A54859">
      <w:pPr>
        <w:jc w:val="both"/>
        <w:rPr>
          <w:rFonts w:ascii="Arial" w:hAnsi="Arial" w:cs="Arial"/>
        </w:rPr>
      </w:pPr>
    </w:p>
    <w:p w:rsidR="00A54859" w:rsidRDefault="00A54859" w:rsidP="00A54859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A62ED"/>
    <w:multiLevelType w:val="hybridMultilevel"/>
    <w:tmpl w:val="6DEC4E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59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A54859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BC0D0-3E5E-4D49-B2BC-3D24E2B8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48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2019-05-13T06:44:00Z</dcterms:created>
  <dcterms:modified xsi:type="dcterms:W3CDTF">2019-05-13T06:44:00Z</dcterms:modified>
</cp:coreProperties>
</file>