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1E9D159" w14:textId="77777777" w:rsidR="00CD1170" w:rsidRPr="00BF13AB" w:rsidRDefault="00CD1170" w:rsidP="00CD1170">
      <w:pPr>
        <w:jc w:val="center"/>
        <w:rPr>
          <w:rFonts w:cs="Arial"/>
          <w:b/>
          <w:noProof/>
          <w:u w:val="single"/>
        </w:rPr>
      </w:pPr>
      <w:r>
        <w:rPr>
          <w:rFonts w:cs="Arial"/>
          <w:b/>
          <w:noProof/>
          <w:u w:val="single"/>
        </w:rPr>
        <w:t>121</w:t>
      </w:r>
      <w:r w:rsidRPr="00BF13AB">
        <w:rPr>
          <w:rFonts w:cs="Arial"/>
          <w:b/>
          <w:noProof/>
          <w:u w:val="single"/>
        </w:rPr>
        <w:t>/2019. (IV.24.) JTKB számú határozat</w:t>
      </w:r>
    </w:p>
    <w:p w14:paraId="0210F0BE" w14:textId="77777777" w:rsidR="00CD1170" w:rsidRPr="00BF13AB" w:rsidRDefault="00CD1170" w:rsidP="00CD1170">
      <w:pPr>
        <w:pStyle w:val="lfej"/>
        <w:tabs>
          <w:tab w:val="left" w:pos="708"/>
        </w:tabs>
        <w:jc w:val="both"/>
        <w:rPr>
          <w:rFonts w:cs="Arial"/>
          <w:bCs/>
        </w:rPr>
      </w:pPr>
    </w:p>
    <w:p w14:paraId="5EF05F59" w14:textId="77777777" w:rsidR="00CD1170" w:rsidRPr="00BF13AB" w:rsidRDefault="00CD1170" w:rsidP="00CD1170">
      <w:pPr>
        <w:pStyle w:val="lfej"/>
        <w:numPr>
          <w:ilvl w:val="0"/>
          <w:numId w:val="5"/>
        </w:numPr>
        <w:tabs>
          <w:tab w:val="left" w:pos="708"/>
        </w:tabs>
        <w:jc w:val="both"/>
        <w:rPr>
          <w:rFonts w:cs="Arial"/>
          <w:bCs/>
        </w:rPr>
      </w:pPr>
      <w:r w:rsidRPr="00BF13AB">
        <w:rPr>
          <w:rFonts w:cs="Arial"/>
          <w:bCs/>
        </w:rPr>
        <w:t>A Bizottság a Savaria Történelmi Karnevál 2019. évi programtervezetéről szóló javaslatot megtárgyalta, és felkéri a Savaria Turizmus Nonprofit</w:t>
      </w:r>
      <w:r w:rsidRPr="00BF13AB">
        <w:rPr>
          <w:rFonts w:cs="Arial"/>
        </w:rPr>
        <w:t xml:space="preserve"> Kft. ügyvezető igazgatóját, hogy a költségvetési rendeletben meghatározott előirányzatnak megfelelően állítsa össze a 2019. évi Karnevál program- és költségtervét, melyet terjesszen a Savaria történelmi Karnevál Közhasznú Közalapítvány Kuratóriumának ülésére.</w:t>
      </w:r>
    </w:p>
    <w:p w14:paraId="4686BE41" w14:textId="77777777" w:rsidR="00CD1170" w:rsidRPr="00BF13AB" w:rsidRDefault="00CD1170" w:rsidP="00CD1170">
      <w:pPr>
        <w:pStyle w:val="lfej"/>
        <w:numPr>
          <w:ilvl w:val="0"/>
          <w:numId w:val="5"/>
        </w:numPr>
        <w:tabs>
          <w:tab w:val="left" w:pos="708"/>
        </w:tabs>
        <w:jc w:val="both"/>
        <w:rPr>
          <w:rFonts w:cs="Arial"/>
          <w:bCs/>
        </w:rPr>
      </w:pPr>
      <w:r w:rsidRPr="00BF13AB">
        <w:rPr>
          <w:rFonts w:cs="Arial"/>
        </w:rPr>
        <w:t>A Bizottság felkéri az elnököt, hogy a kuratóriumi ülésen képviselje a Bizottságot.</w:t>
      </w:r>
    </w:p>
    <w:p w14:paraId="3A3DAF83" w14:textId="77777777" w:rsidR="00CD1170" w:rsidRPr="00BF13AB" w:rsidRDefault="00CD1170" w:rsidP="00CD1170">
      <w:pPr>
        <w:pStyle w:val="lfej"/>
        <w:numPr>
          <w:ilvl w:val="0"/>
          <w:numId w:val="5"/>
        </w:numPr>
        <w:tabs>
          <w:tab w:val="left" w:pos="708"/>
        </w:tabs>
        <w:jc w:val="both"/>
        <w:rPr>
          <w:rFonts w:cs="Arial"/>
          <w:bCs/>
        </w:rPr>
      </w:pPr>
      <w:r w:rsidRPr="00BF13AB">
        <w:rPr>
          <w:rFonts w:cs="Arial"/>
        </w:rPr>
        <w:t>A Bizottság felkéri a kuratórium elnökét, hogy a soron következő bizottsági ülésre terjessze elő a kuratórium által elfogadott program- és költségtervet.</w:t>
      </w:r>
    </w:p>
    <w:p w14:paraId="6B82FDA5" w14:textId="77777777" w:rsidR="00CD1170" w:rsidRPr="00BF13AB" w:rsidRDefault="00CD1170" w:rsidP="00CD1170">
      <w:pPr>
        <w:pStyle w:val="lfej"/>
        <w:numPr>
          <w:ilvl w:val="0"/>
          <w:numId w:val="5"/>
        </w:numPr>
        <w:tabs>
          <w:tab w:val="left" w:pos="708"/>
        </w:tabs>
        <w:jc w:val="both"/>
        <w:rPr>
          <w:rFonts w:cs="Arial"/>
          <w:bCs/>
        </w:rPr>
      </w:pPr>
      <w:r w:rsidRPr="00BF13AB">
        <w:rPr>
          <w:rFonts w:cs="Arial"/>
          <w:bCs/>
        </w:rPr>
        <w:t>A Bizottság felkéri a Savaria Történelmi Karnevál Közhasznú Közalapítvány kuratóriumának elnökét és a Savaria Turizmus Nonprofit Kft. ügyvezető igazgatóját, hogy a program sikeres lebonyolítása érdekében a szükséges intézkedéseket tegye meg.</w:t>
      </w:r>
    </w:p>
    <w:p w14:paraId="1B49809B" w14:textId="77777777" w:rsidR="00CD1170" w:rsidRPr="00BF13AB" w:rsidRDefault="00CD1170" w:rsidP="00CD1170">
      <w:pPr>
        <w:pStyle w:val="lfej"/>
        <w:numPr>
          <w:ilvl w:val="0"/>
          <w:numId w:val="5"/>
        </w:numPr>
        <w:tabs>
          <w:tab w:val="left" w:pos="708"/>
        </w:tabs>
        <w:jc w:val="both"/>
        <w:rPr>
          <w:rFonts w:cs="Arial"/>
          <w:bCs/>
        </w:rPr>
      </w:pPr>
      <w:r w:rsidRPr="00BF13AB">
        <w:rPr>
          <w:rFonts w:cs="Arial"/>
          <w:bCs/>
        </w:rPr>
        <w:t>A Bizottság felkéri továbbá Savaria Történelmi Karnevál Közhasznú Közalapítvány kuratóriumának elnökét és a Savaria Turizmus Nonprofit Kft. ügyvezető igazgatóját, hogy a 2019. évi Savaria Történelmi Karneválról szóló szakmai és pénzügyi beszámolót terjessze a Közgyűlés októberi ülésére.</w:t>
      </w:r>
    </w:p>
    <w:p w14:paraId="6DD76FE1" w14:textId="77777777" w:rsidR="00CD1170" w:rsidRPr="00BF13AB" w:rsidRDefault="00CD1170" w:rsidP="00CD1170">
      <w:pPr>
        <w:pStyle w:val="lfej"/>
        <w:tabs>
          <w:tab w:val="left" w:pos="708"/>
        </w:tabs>
        <w:jc w:val="both"/>
        <w:rPr>
          <w:rFonts w:cs="Arial"/>
          <w:bCs/>
        </w:rPr>
      </w:pPr>
    </w:p>
    <w:p w14:paraId="7CEC0611" w14:textId="77777777" w:rsidR="00CD1170" w:rsidRPr="00BF13AB" w:rsidRDefault="00CD1170" w:rsidP="00CD1170">
      <w:pPr>
        <w:ind w:left="1410" w:hanging="1410"/>
        <w:jc w:val="both"/>
        <w:rPr>
          <w:rFonts w:cs="Arial"/>
        </w:rPr>
      </w:pPr>
      <w:r w:rsidRPr="00BF13AB">
        <w:rPr>
          <w:rFonts w:cs="Arial"/>
          <w:b/>
          <w:u w:val="single"/>
        </w:rPr>
        <w:t>Felelős:</w:t>
      </w:r>
      <w:r w:rsidRPr="00BF13AB">
        <w:rPr>
          <w:rFonts w:cs="Arial"/>
        </w:rPr>
        <w:tab/>
        <w:t>Dr. Takátsné Dr. Tenki Mária, a Bizottság elnöke</w:t>
      </w:r>
    </w:p>
    <w:p w14:paraId="05B1B9C8" w14:textId="77777777" w:rsidR="00CD1170" w:rsidRPr="00BF13AB" w:rsidRDefault="00CD1170" w:rsidP="00CD1170">
      <w:pPr>
        <w:jc w:val="both"/>
        <w:rPr>
          <w:rFonts w:cs="Arial"/>
        </w:rPr>
      </w:pPr>
      <w:r w:rsidRPr="00BF13AB">
        <w:rPr>
          <w:rFonts w:cs="Arial"/>
        </w:rPr>
        <w:tab/>
      </w:r>
      <w:r w:rsidRPr="00BF13AB">
        <w:rPr>
          <w:rFonts w:cs="Arial"/>
        </w:rPr>
        <w:tab/>
        <w:t>(</w:t>
      </w:r>
      <w:r w:rsidRPr="00BF13AB">
        <w:rPr>
          <w:rFonts w:cs="Arial"/>
          <w:u w:val="single"/>
        </w:rPr>
        <w:t>A végrehajtásért</w:t>
      </w:r>
      <w:r w:rsidRPr="00BF13AB">
        <w:rPr>
          <w:rFonts w:cs="Arial"/>
        </w:rPr>
        <w:t>:</w:t>
      </w:r>
    </w:p>
    <w:p w14:paraId="0E30EE06" w14:textId="77777777" w:rsidR="00CD1170" w:rsidRPr="00BF13AB" w:rsidRDefault="00CD1170" w:rsidP="00CD1170">
      <w:pPr>
        <w:ind w:left="1416"/>
        <w:jc w:val="both"/>
        <w:rPr>
          <w:rFonts w:cs="Arial"/>
        </w:rPr>
      </w:pPr>
      <w:r w:rsidRPr="00BF13AB">
        <w:rPr>
          <w:rFonts w:cs="Arial"/>
        </w:rPr>
        <w:t>Csapláros Andrea, a Savaria Történelmi Karnevál Közhasznú Közalapítvány kuratóriumának elnöke</w:t>
      </w:r>
    </w:p>
    <w:p w14:paraId="062810C9" w14:textId="77777777" w:rsidR="00CD1170" w:rsidRPr="00BF13AB" w:rsidRDefault="00CD1170" w:rsidP="00CD1170">
      <w:pPr>
        <w:ind w:left="1410"/>
        <w:jc w:val="both"/>
        <w:rPr>
          <w:rFonts w:cs="Arial"/>
        </w:rPr>
      </w:pPr>
      <w:r w:rsidRPr="00BF13AB">
        <w:rPr>
          <w:rFonts w:cs="Arial"/>
        </w:rPr>
        <w:t>Grünwald Stefánia, a Savaria Turizmus Nonprofit Kft. ügyvezető igazgatója</w:t>
      </w:r>
    </w:p>
    <w:p w14:paraId="4A188FC3" w14:textId="77777777" w:rsidR="00CD1170" w:rsidRPr="00BF13AB" w:rsidRDefault="00CD1170" w:rsidP="00CD1170">
      <w:pPr>
        <w:ind w:left="708" w:firstLine="708"/>
        <w:jc w:val="both"/>
        <w:rPr>
          <w:rFonts w:cs="Arial"/>
        </w:rPr>
      </w:pPr>
      <w:r w:rsidRPr="00BF13AB">
        <w:rPr>
          <w:rFonts w:cs="Arial"/>
        </w:rPr>
        <w:t>Dr. Bencsics Enikő, az Egészségügyi és Közszolgálati Osztály vezetője)</w:t>
      </w:r>
    </w:p>
    <w:p w14:paraId="2B501424" w14:textId="77777777" w:rsidR="00CD1170" w:rsidRPr="00BF13AB" w:rsidRDefault="00CD1170" w:rsidP="00CD1170">
      <w:pPr>
        <w:jc w:val="both"/>
        <w:rPr>
          <w:rFonts w:cs="Arial"/>
        </w:rPr>
      </w:pPr>
    </w:p>
    <w:p w14:paraId="3A217CEC" w14:textId="77777777" w:rsidR="00CD1170" w:rsidRPr="00BF13AB" w:rsidRDefault="00CD1170" w:rsidP="00CD1170">
      <w:pPr>
        <w:jc w:val="both"/>
        <w:rPr>
          <w:rFonts w:cs="Arial"/>
        </w:rPr>
      </w:pPr>
      <w:r w:rsidRPr="00BF13AB">
        <w:rPr>
          <w:rFonts w:cs="Arial"/>
          <w:b/>
          <w:u w:val="single"/>
        </w:rPr>
        <w:t>Határidő:</w:t>
      </w:r>
      <w:r w:rsidRPr="00BF13AB">
        <w:rPr>
          <w:rFonts w:cs="Arial"/>
        </w:rPr>
        <w:tab/>
        <w:t>2019. május 31. (1-2. pont vonatkozásában)</w:t>
      </w:r>
    </w:p>
    <w:p w14:paraId="31C24D64" w14:textId="77777777" w:rsidR="00CD1170" w:rsidRPr="00BF13AB" w:rsidRDefault="00CD1170" w:rsidP="00CD1170">
      <w:pPr>
        <w:ind w:left="709" w:firstLine="709"/>
        <w:jc w:val="both"/>
        <w:rPr>
          <w:rFonts w:cs="Arial"/>
        </w:rPr>
      </w:pPr>
      <w:r w:rsidRPr="00BF13AB">
        <w:rPr>
          <w:rFonts w:cs="Arial"/>
        </w:rPr>
        <w:t>a Bizottság soron következő ülése (3. pont vonatkozásában)</w:t>
      </w:r>
    </w:p>
    <w:p w14:paraId="061FBF23" w14:textId="77777777" w:rsidR="00CD1170" w:rsidRPr="00BF13AB" w:rsidRDefault="00CD1170" w:rsidP="00CD1170">
      <w:pPr>
        <w:jc w:val="both"/>
        <w:rPr>
          <w:rFonts w:cs="Arial"/>
        </w:rPr>
      </w:pPr>
      <w:r w:rsidRPr="00BF13AB">
        <w:rPr>
          <w:rFonts w:cs="Arial"/>
        </w:rPr>
        <w:tab/>
      </w:r>
      <w:r w:rsidRPr="00BF13AB">
        <w:rPr>
          <w:rFonts w:cs="Arial"/>
        </w:rPr>
        <w:tab/>
        <w:t>2019. augusztus 31. (4. pont vonatkozásában)</w:t>
      </w:r>
    </w:p>
    <w:p w14:paraId="0AF451F9" w14:textId="77777777" w:rsidR="00CD1170" w:rsidRPr="00687066" w:rsidRDefault="00CD1170" w:rsidP="00CD1170">
      <w:pPr>
        <w:ind w:left="708" w:firstLine="708"/>
        <w:jc w:val="both"/>
        <w:rPr>
          <w:rFonts w:cs="Arial"/>
          <w:b/>
        </w:rPr>
      </w:pPr>
      <w:r w:rsidRPr="00BF13AB">
        <w:rPr>
          <w:rFonts w:cs="Arial"/>
        </w:rPr>
        <w:t>2019. október 31. (5. pont vonatkozásában)</w:t>
      </w:r>
    </w:p>
    <w:p w14:paraId="59F97008" w14:textId="77777777" w:rsidR="00CD1170" w:rsidRDefault="00CD1170" w:rsidP="00CD1170">
      <w:pPr>
        <w:ind w:left="705" w:hanging="705"/>
        <w:jc w:val="both"/>
        <w:rPr>
          <w:rFonts w:cs="Arial"/>
          <w:b/>
          <w:color w:val="000000"/>
        </w:rPr>
      </w:pPr>
    </w:p>
    <w:p w14:paraId="36CB96BD" w14:textId="77777777" w:rsidR="0029110D" w:rsidRPr="00687066" w:rsidRDefault="0029110D" w:rsidP="0029110D">
      <w:pPr>
        <w:tabs>
          <w:tab w:val="left" w:pos="1418"/>
        </w:tabs>
        <w:ind w:left="1260" w:hanging="1260"/>
        <w:rPr>
          <w:rFonts w:cs="Arial"/>
          <w:bCs/>
        </w:rPr>
      </w:pPr>
    </w:p>
    <w:p w14:paraId="303E1EE2" w14:textId="3AE1876D" w:rsidR="00BA7452" w:rsidRDefault="00BA7452" w:rsidP="00787FEB">
      <w:pPr>
        <w:rPr>
          <w:rFonts w:cs="Arial"/>
        </w:rPr>
      </w:pPr>
    </w:p>
    <w:p w14:paraId="581BBAFE" w14:textId="77777777" w:rsidR="00BA7452" w:rsidRDefault="00BA7452" w:rsidP="00787FEB">
      <w:pPr>
        <w:rPr>
          <w:rFonts w:cs="Arial"/>
        </w:rPr>
      </w:pPr>
    </w:p>
    <w:p w14:paraId="1E595618" w14:textId="77777777" w:rsidR="00BA7452" w:rsidRPr="00490110" w:rsidRDefault="00BA7452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  <w:bookmarkStart w:id="0" w:name="_GoBack"/>
      <w:bookmarkEnd w:id="0"/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248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D117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CD117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188D"/>
    <w:rsid w:val="00013EAD"/>
    <w:rsid w:val="00015149"/>
    <w:rsid w:val="000416D8"/>
    <w:rsid w:val="000443AA"/>
    <w:rsid w:val="00057934"/>
    <w:rsid w:val="00057F3E"/>
    <w:rsid w:val="00074E76"/>
    <w:rsid w:val="00084DF1"/>
    <w:rsid w:val="000C10CA"/>
    <w:rsid w:val="000D0D28"/>
    <w:rsid w:val="000E590C"/>
    <w:rsid w:val="000F4FDC"/>
    <w:rsid w:val="00105529"/>
    <w:rsid w:val="001156A0"/>
    <w:rsid w:val="00136D65"/>
    <w:rsid w:val="00170BEF"/>
    <w:rsid w:val="00173A19"/>
    <w:rsid w:val="00190C1F"/>
    <w:rsid w:val="001B2DD5"/>
    <w:rsid w:val="001E39B2"/>
    <w:rsid w:val="001F641E"/>
    <w:rsid w:val="002024E2"/>
    <w:rsid w:val="00225FB4"/>
    <w:rsid w:val="00235185"/>
    <w:rsid w:val="00242863"/>
    <w:rsid w:val="0026276A"/>
    <w:rsid w:val="00262E98"/>
    <w:rsid w:val="00265D60"/>
    <w:rsid w:val="00290A32"/>
    <w:rsid w:val="0029110D"/>
    <w:rsid w:val="00294A40"/>
    <w:rsid w:val="002C0ED9"/>
    <w:rsid w:val="002E2C2B"/>
    <w:rsid w:val="00334E90"/>
    <w:rsid w:val="00342FC9"/>
    <w:rsid w:val="00370ACA"/>
    <w:rsid w:val="00375A4A"/>
    <w:rsid w:val="003822BC"/>
    <w:rsid w:val="00391A60"/>
    <w:rsid w:val="003A15BE"/>
    <w:rsid w:val="003B31D4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C6219"/>
    <w:rsid w:val="005F79E1"/>
    <w:rsid w:val="00601911"/>
    <w:rsid w:val="0060346D"/>
    <w:rsid w:val="006540F3"/>
    <w:rsid w:val="00660771"/>
    <w:rsid w:val="006805F3"/>
    <w:rsid w:val="00691665"/>
    <w:rsid w:val="006A1706"/>
    <w:rsid w:val="006C1AD4"/>
    <w:rsid w:val="006C2645"/>
    <w:rsid w:val="006C2684"/>
    <w:rsid w:val="006D08AA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9930E6"/>
    <w:rsid w:val="009B3630"/>
    <w:rsid w:val="009F02BD"/>
    <w:rsid w:val="00A65D25"/>
    <w:rsid w:val="00A74F62"/>
    <w:rsid w:val="00A84BE3"/>
    <w:rsid w:val="00A86686"/>
    <w:rsid w:val="00A95686"/>
    <w:rsid w:val="00AA6005"/>
    <w:rsid w:val="00AB147A"/>
    <w:rsid w:val="00AC1283"/>
    <w:rsid w:val="00AC303E"/>
    <w:rsid w:val="00AE7E13"/>
    <w:rsid w:val="00B26D43"/>
    <w:rsid w:val="00B31801"/>
    <w:rsid w:val="00B72334"/>
    <w:rsid w:val="00B857F3"/>
    <w:rsid w:val="00BA1567"/>
    <w:rsid w:val="00BA7452"/>
    <w:rsid w:val="00BB6F6B"/>
    <w:rsid w:val="00BB7334"/>
    <w:rsid w:val="00BC5E15"/>
    <w:rsid w:val="00BC6FEC"/>
    <w:rsid w:val="00C17AD3"/>
    <w:rsid w:val="00C50A31"/>
    <w:rsid w:val="00C9420A"/>
    <w:rsid w:val="00CB6E88"/>
    <w:rsid w:val="00CD1170"/>
    <w:rsid w:val="00D03F42"/>
    <w:rsid w:val="00D068F0"/>
    <w:rsid w:val="00D130B0"/>
    <w:rsid w:val="00D132AF"/>
    <w:rsid w:val="00D244B2"/>
    <w:rsid w:val="00D360EA"/>
    <w:rsid w:val="00D43720"/>
    <w:rsid w:val="00DB03D6"/>
    <w:rsid w:val="00DB7750"/>
    <w:rsid w:val="00DC5F72"/>
    <w:rsid w:val="00DE3510"/>
    <w:rsid w:val="00DE7489"/>
    <w:rsid w:val="00E152D0"/>
    <w:rsid w:val="00E71DE8"/>
    <w:rsid w:val="00E8615E"/>
    <w:rsid w:val="00E95693"/>
    <w:rsid w:val="00E97755"/>
    <w:rsid w:val="00EA62A0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65467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CD117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1F69FA-55C4-48EC-A99F-693C75E3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246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2019-04-29T13:03:00Z</cp:lastPrinted>
  <dcterms:created xsi:type="dcterms:W3CDTF">2019-04-29T13:04:00Z</dcterms:created>
  <dcterms:modified xsi:type="dcterms:W3CDTF">2019-04-29T13:04:00Z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