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908BA" w14:textId="77777777" w:rsidR="00363507" w:rsidRPr="002E0DF5" w:rsidRDefault="00363507" w:rsidP="00363507">
      <w:pPr>
        <w:tabs>
          <w:tab w:val="left" w:pos="5760"/>
        </w:tabs>
        <w:rPr>
          <w:rFonts w:ascii="Arial" w:hAnsi="Arial" w:cs="Arial"/>
          <w:i/>
        </w:rPr>
      </w:pPr>
      <w:r w:rsidRPr="002E0DF5">
        <w:rPr>
          <w:rFonts w:ascii="Arial" w:hAnsi="Arial" w:cs="Arial"/>
          <w:b/>
        </w:rPr>
        <w:t xml:space="preserve">                              </w:t>
      </w:r>
      <w:r w:rsidRPr="002E0DF5">
        <w:rPr>
          <w:rFonts w:ascii="Arial" w:hAnsi="Arial" w:cs="Arial"/>
        </w:rPr>
        <w:t xml:space="preserve">                                  </w:t>
      </w:r>
    </w:p>
    <w:p w14:paraId="3B40A5D5" w14:textId="77777777" w:rsidR="00363507" w:rsidRPr="002E0DF5" w:rsidRDefault="00363507" w:rsidP="00363507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2E0DF5">
        <w:rPr>
          <w:rFonts w:ascii="Arial" w:hAnsi="Arial" w:cs="Arial"/>
          <w:b/>
          <w:u w:val="single"/>
        </w:rPr>
        <w:t>E L Ő T E R J E S Z T É S</w:t>
      </w:r>
    </w:p>
    <w:p w14:paraId="3A26A330" w14:textId="77777777" w:rsidR="00363507" w:rsidRPr="002E0DF5" w:rsidRDefault="00363507" w:rsidP="00363507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774F34DC" w14:textId="3C45D6DE" w:rsidR="00363507" w:rsidRPr="002E0DF5" w:rsidRDefault="00363507" w:rsidP="00363507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 w:rsidRPr="002E0DF5">
        <w:rPr>
          <w:sz w:val="24"/>
          <w:szCs w:val="24"/>
        </w:rPr>
        <w:t>Szombathely Megyei Jogú Város Közgyűlésének 201</w:t>
      </w:r>
      <w:r>
        <w:rPr>
          <w:sz w:val="24"/>
          <w:szCs w:val="24"/>
        </w:rPr>
        <w:t>9</w:t>
      </w:r>
      <w:r w:rsidRPr="002E0DF5">
        <w:rPr>
          <w:sz w:val="24"/>
          <w:szCs w:val="24"/>
        </w:rPr>
        <w:t xml:space="preserve">. </w:t>
      </w:r>
      <w:r>
        <w:rPr>
          <w:sz w:val="24"/>
          <w:szCs w:val="24"/>
        </w:rPr>
        <w:t>április havi</w:t>
      </w:r>
      <w:r w:rsidR="00CC37F6">
        <w:rPr>
          <w:sz w:val="24"/>
          <w:szCs w:val="24"/>
        </w:rPr>
        <w:t xml:space="preserve"> rendes </w:t>
      </w:r>
      <w:r w:rsidRPr="002E0DF5">
        <w:rPr>
          <w:sz w:val="24"/>
          <w:szCs w:val="24"/>
        </w:rPr>
        <w:t>ülésére</w:t>
      </w:r>
    </w:p>
    <w:p w14:paraId="34ABE69D" w14:textId="77777777" w:rsidR="00363507" w:rsidRDefault="00363507" w:rsidP="00363507">
      <w:pPr>
        <w:pStyle w:val="lfej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center"/>
        <w:rPr>
          <w:rFonts w:ascii="Arial" w:hAnsi="Arial" w:cs="Arial"/>
          <w:b/>
        </w:rPr>
      </w:pPr>
    </w:p>
    <w:p w14:paraId="41BAF744" w14:textId="3BFF7F16" w:rsidR="00363507" w:rsidRPr="008623B4" w:rsidRDefault="00363507" w:rsidP="00363507">
      <w:pPr>
        <w:pStyle w:val="lfej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center"/>
        <w:rPr>
          <w:rFonts w:ascii="Arial" w:hAnsi="Arial" w:cs="Arial"/>
          <w:b/>
        </w:rPr>
      </w:pPr>
      <w:r w:rsidRPr="008623B4">
        <w:rPr>
          <w:rFonts w:ascii="Arial" w:hAnsi="Arial" w:cs="Arial"/>
          <w:b/>
        </w:rPr>
        <w:t xml:space="preserve">Javaslat a települési támogatás keretében nyújtott ellátások és </w:t>
      </w:r>
      <w:r w:rsidR="00CC37F6">
        <w:rPr>
          <w:rFonts w:ascii="Arial" w:hAnsi="Arial" w:cs="Arial"/>
          <w:b/>
        </w:rPr>
        <w:t xml:space="preserve">a </w:t>
      </w:r>
      <w:r w:rsidRPr="008623B4">
        <w:rPr>
          <w:rFonts w:ascii="Arial" w:hAnsi="Arial" w:cs="Arial"/>
          <w:b/>
        </w:rPr>
        <w:t xml:space="preserve">szociális szolgáltatások helyi szabályzásáról szóló 8/2015. (II.27.) önkormányzati rendelet módosítására </w:t>
      </w:r>
      <w:r w:rsidRPr="008623B4">
        <w:rPr>
          <w:rFonts w:ascii="Arial" w:hAnsi="Arial" w:cs="Arial"/>
          <w:b/>
          <w:i/>
        </w:rPr>
        <w:t xml:space="preserve"> </w:t>
      </w:r>
    </w:p>
    <w:p w14:paraId="3CACCA90" w14:textId="77777777" w:rsidR="00363507" w:rsidRDefault="00363507" w:rsidP="003635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26BACE7" w14:textId="77777777" w:rsidR="00363507" w:rsidRDefault="00363507" w:rsidP="003635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8F5CA24" w14:textId="77777777" w:rsidR="00CC37F6" w:rsidRDefault="00CC37F6" w:rsidP="00CC37F6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Tisztelt Közgyűlés az önkormányzat 2019. évi költségvetésről szóló önkormányzati rendelet tárgyalása során a 105/2019. (III.27.) Kgy. sz. határozatával támogatta az előterjesztésben felsorolt, a 2019. március 13. napján tárgyalt költségvetési rendelet-tervezethez fűzött 130 módosító indítványt. A Közgyűlés a 111/2019. (III.27.) Kgy. sz. határozatában felkérte a Polgármestert és a Jegyzőt, hogy készítse elő és terjessze a Közgyűlés április havi ülésére a 2019. évi költségvetési rendeletben elhatározott feladatok végrehajtásához kapcsolódó önkormányzati rendeletek módosítását.</w:t>
      </w:r>
    </w:p>
    <w:p w14:paraId="4A1398C6" w14:textId="3858A6B0" w:rsidR="00D27E57" w:rsidRPr="00AD405B" w:rsidRDefault="00AD405B" w:rsidP="00363507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 fenti módosító indítványok között meghatározásra került a „Krízissegély </w:t>
      </w:r>
      <w:r w:rsidR="00DA2716">
        <w:rPr>
          <w:rFonts w:ascii="Arial" w:hAnsi="Arial" w:cs="Arial"/>
        </w:rPr>
        <w:t>duplájára</w:t>
      </w:r>
      <w:r>
        <w:rPr>
          <w:rFonts w:ascii="Arial" w:hAnsi="Arial" w:cs="Arial"/>
        </w:rPr>
        <w:t xml:space="preserve"> emelése”, amely </w:t>
      </w:r>
      <w:r w:rsidRPr="00AD405B">
        <w:rPr>
          <w:rFonts w:ascii="Arial" w:hAnsi="Arial" w:cs="Arial"/>
        </w:rPr>
        <w:t>a települési támogatás keretében nyújtott ellátások és</w:t>
      </w:r>
      <w:r w:rsidR="00CC37F6">
        <w:rPr>
          <w:rFonts w:ascii="Arial" w:hAnsi="Arial" w:cs="Arial"/>
        </w:rPr>
        <w:t xml:space="preserve"> a</w:t>
      </w:r>
      <w:r w:rsidRPr="00AD405B">
        <w:rPr>
          <w:rFonts w:ascii="Arial" w:hAnsi="Arial" w:cs="Arial"/>
        </w:rPr>
        <w:t xml:space="preserve"> szociális szolgáltatások helyi szabályzásáról szóló 8/2015. (II.27.) önkormányzati rendelet </w:t>
      </w:r>
      <w:r>
        <w:rPr>
          <w:rFonts w:ascii="Arial" w:hAnsi="Arial" w:cs="Arial"/>
        </w:rPr>
        <w:t>(továbbiakban</w:t>
      </w:r>
      <w:r w:rsidR="000330CB">
        <w:rPr>
          <w:rFonts w:ascii="Arial" w:hAnsi="Arial" w:cs="Arial"/>
        </w:rPr>
        <w:t xml:space="preserve">: rendelet) </w:t>
      </w:r>
      <w:r w:rsidR="00DA2716">
        <w:rPr>
          <w:rFonts w:ascii="Arial" w:hAnsi="Arial" w:cs="Arial"/>
        </w:rPr>
        <w:t>módosítását teszi szükségessé az alábbiak szerint:</w:t>
      </w:r>
    </w:p>
    <w:p w14:paraId="54E96D19" w14:textId="6353C6F6" w:rsidR="00035E6F" w:rsidRPr="00453982" w:rsidRDefault="00453982" w:rsidP="00453982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8162A" w:rsidRPr="00453982">
        <w:rPr>
          <w:rFonts w:ascii="Arial" w:hAnsi="Arial" w:cs="Arial"/>
        </w:rPr>
        <w:t xml:space="preserve">z átmeneti támogatás és a rendkívüli szociális krízishelyzetre tekintettel nyújtott támogatás összege a </w:t>
      </w:r>
      <w:r w:rsidR="00BC0121" w:rsidRPr="00453982">
        <w:rPr>
          <w:rFonts w:ascii="Arial" w:hAnsi="Arial" w:cs="Arial"/>
        </w:rPr>
        <w:t>rendeletben</w:t>
      </w:r>
      <w:r w:rsidR="0098162A" w:rsidRPr="00453982">
        <w:rPr>
          <w:rFonts w:ascii="Arial" w:hAnsi="Arial" w:cs="Arial"/>
        </w:rPr>
        <w:t xml:space="preserve"> foglalt esetekben meghaladhatja a mindenkori öregségi nyugdíjminimum 150 %-át, de nem haladhatja meg a mindenkori öregségi nyugdíjminimum 300 %-át.</w:t>
      </w:r>
      <w:r w:rsidR="00BC0121" w:rsidRPr="00453982">
        <w:rPr>
          <w:rFonts w:ascii="Arial" w:hAnsi="Arial" w:cs="Arial"/>
        </w:rPr>
        <w:t xml:space="preserve"> </w:t>
      </w:r>
    </w:p>
    <w:p w14:paraId="11834B8A" w14:textId="77777777" w:rsidR="00A66254" w:rsidRDefault="00A66254" w:rsidP="00786384">
      <w:pPr>
        <w:jc w:val="both"/>
        <w:rPr>
          <w:rFonts w:ascii="Arial" w:hAnsi="Arial" w:cs="Arial"/>
        </w:rPr>
      </w:pPr>
    </w:p>
    <w:p w14:paraId="74F5A759" w14:textId="77777777" w:rsidR="00A66254" w:rsidRDefault="00A66254" w:rsidP="00786384">
      <w:pPr>
        <w:jc w:val="both"/>
        <w:rPr>
          <w:rFonts w:ascii="Arial" w:hAnsi="Arial" w:cs="Arial"/>
        </w:rPr>
      </w:pPr>
    </w:p>
    <w:p w14:paraId="53BB3DF7" w14:textId="77777777" w:rsidR="00CC37F6" w:rsidRDefault="00CC37F6" w:rsidP="00786384">
      <w:pPr>
        <w:jc w:val="both"/>
        <w:rPr>
          <w:rFonts w:ascii="Arial" w:hAnsi="Arial" w:cs="Arial"/>
        </w:rPr>
      </w:pPr>
    </w:p>
    <w:p w14:paraId="7C30B313" w14:textId="5A5E5078" w:rsidR="00BC0121" w:rsidRDefault="00035E6F" w:rsidP="007863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</w:t>
      </w:r>
      <w:r w:rsidR="00BC0121">
        <w:rPr>
          <w:rFonts w:ascii="Arial" w:hAnsi="Arial" w:cs="Arial"/>
        </w:rPr>
        <w:t>avasolom</w:t>
      </w:r>
      <w:r>
        <w:rPr>
          <w:rFonts w:ascii="Arial" w:hAnsi="Arial" w:cs="Arial"/>
        </w:rPr>
        <w:t xml:space="preserve"> a rendeletben </w:t>
      </w:r>
      <w:r w:rsidR="00BC0121">
        <w:rPr>
          <w:rFonts w:ascii="Arial" w:hAnsi="Arial" w:cs="Arial"/>
        </w:rPr>
        <w:t>egzakt módon meghatározni</w:t>
      </w:r>
      <w:r w:rsidRPr="00035E6F">
        <w:rPr>
          <w:rFonts w:ascii="Arial" w:hAnsi="Arial" w:cs="Arial"/>
        </w:rPr>
        <w:t xml:space="preserve"> </w:t>
      </w:r>
      <w:r w:rsidRPr="0098162A">
        <w:rPr>
          <w:rFonts w:ascii="Arial" w:hAnsi="Arial" w:cs="Arial"/>
        </w:rPr>
        <w:t>a rendkívüli szociális krízishelyzet</w:t>
      </w:r>
      <w:r w:rsidR="00BC0121">
        <w:rPr>
          <w:rFonts w:ascii="Arial" w:hAnsi="Arial" w:cs="Arial"/>
        </w:rPr>
        <w:t xml:space="preserve"> fogalmát az alábbiak szerint:</w:t>
      </w:r>
    </w:p>
    <w:p w14:paraId="07A59327" w14:textId="1133C76E" w:rsidR="00A66254" w:rsidRPr="00A66254" w:rsidRDefault="00A66254" w:rsidP="00A66254">
      <w:pPr>
        <w:pStyle w:val="Listaszerbekezds"/>
        <w:numPr>
          <w:ilvl w:val="0"/>
          <w:numId w:val="24"/>
        </w:numPr>
        <w:spacing w:after="120" w:line="288" w:lineRule="atLeast"/>
        <w:jc w:val="both"/>
        <w:rPr>
          <w:rFonts w:ascii="Arial" w:hAnsi="Arial" w:cs="Arial"/>
        </w:rPr>
      </w:pPr>
      <w:r w:rsidRPr="00A66254">
        <w:rPr>
          <w:rFonts w:ascii="Arial" w:hAnsi="Arial" w:cs="Arial"/>
        </w:rPr>
        <w:t xml:space="preserve">a kérelmező, vagy családja megélhetését veszélyeztető mértékű, kérelmező, vagy        családtagja tekintetében felmerülő gyógykezelési költségek, kórházi kezelés költségének viselése, egyszeri gyógyászati segédeszköz beszerzése, </w:t>
      </w:r>
    </w:p>
    <w:p w14:paraId="760AE168" w14:textId="68C8CD2A" w:rsidR="00A66254" w:rsidRPr="00A66254" w:rsidRDefault="00A66254" w:rsidP="00A66254">
      <w:pPr>
        <w:pStyle w:val="Listaszerbekezds"/>
        <w:numPr>
          <w:ilvl w:val="0"/>
          <w:numId w:val="24"/>
        </w:numPr>
        <w:spacing w:after="120" w:line="288" w:lineRule="atLeast"/>
        <w:jc w:val="both"/>
        <w:rPr>
          <w:rFonts w:ascii="Arial" w:hAnsi="Arial" w:cs="Arial"/>
        </w:rPr>
      </w:pPr>
      <w:r w:rsidRPr="00A66254">
        <w:rPr>
          <w:rFonts w:ascii="Arial" w:hAnsi="Arial" w:cs="Arial"/>
        </w:rPr>
        <w:t xml:space="preserve">az elhunyt hozzátartozó eltemettetésének költségeinek viselése, </w:t>
      </w:r>
    </w:p>
    <w:p w14:paraId="1A76535C" w14:textId="49F60EE4" w:rsidR="00A66254" w:rsidRPr="00A66254" w:rsidRDefault="00A66254" w:rsidP="00A66254">
      <w:pPr>
        <w:pStyle w:val="Listaszerbekezds"/>
        <w:numPr>
          <w:ilvl w:val="0"/>
          <w:numId w:val="24"/>
        </w:numPr>
        <w:spacing w:after="120" w:line="288" w:lineRule="atLeast"/>
        <w:jc w:val="both"/>
        <w:rPr>
          <w:rFonts w:ascii="Arial" w:hAnsi="Arial" w:cs="Arial"/>
        </w:rPr>
      </w:pPr>
      <w:r w:rsidRPr="00A66254">
        <w:rPr>
          <w:rFonts w:ascii="Arial" w:hAnsi="Arial" w:cs="Arial"/>
        </w:rPr>
        <w:t>a 3 hónapot meghaladó keresőképtelenség, amennyiben kérelmező vagy családtagja megélhetése más módon nem biztosított,</w:t>
      </w:r>
    </w:p>
    <w:p w14:paraId="4868BE92" w14:textId="5D0A72A1" w:rsidR="00A66254" w:rsidRPr="00A66254" w:rsidRDefault="00A66254" w:rsidP="00A66254">
      <w:pPr>
        <w:pStyle w:val="Listaszerbekezds"/>
        <w:numPr>
          <w:ilvl w:val="0"/>
          <w:numId w:val="24"/>
        </w:numPr>
        <w:spacing w:after="120" w:line="288" w:lineRule="atLeast"/>
        <w:jc w:val="both"/>
        <w:rPr>
          <w:rFonts w:ascii="Arial" w:hAnsi="Arial" w:cs="Arial"/>
        </w:rPr>
      </w:pPr>
      <w:r w:rsidRPr="00A66254">
        <w:rPr>
          <w:rFonts w:ascii="Arial" w:hAnsi="Arial" w:cs="Arial"/>
        </w:rPr>
        <w:t>a jogosultság megállapításának elhúzódása miatt a nyugdíj, vagy egyéb rendszeres pénzellátás egy hónapot meghaladó késedelmes kifizetése, amennyiben kérelmező vagy családtagja megélhetése más módon nem biztosított,</w:t>
      </w:r>
    </w:p>
    <w:p w14:paraId="22BEAAA7" w14:textId="53EED661" w:rsidR="00A66254" w:rsidRPr="00A66254" w:rsidRDefault="00A66254" w:rsidP="00A66254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 w:rsidRPr="00A66254">
        <w:rPr>
          <w:rFonts w:ascii="Arial" w:hAnsi="Arial" w:cs="Arial"/>
        </w:rPr>
        <w:t>a gyermek iskoláztatásával kapcsolatos nagyobb összegű egyszeri kiadások</w:t>
      </w:r>
      <w:r w:rsidR="000027DC">
        <w:rPr>
          <w:rFonts w:ascii="Arial" w:hAnsi="Arial" w:cs="Arial"/>
        </w:rPr>
        <w:t>.</w:t>
      </w:r>
    </w:p>
    <w:p w14:paraId="7594D67B" w14:textId="2DA8CBF6" w:rsidR="00D27E57" w:rsidRPr="0098162A" w:rsidRDefault="00D27E57" w:rsidP="00363507">
      <w:pPr>
        <w:tabs>
          <w:tab w:val="left" w:pos="5529"/>
        </w:tabs>
        <w:jc w:val="both"/>
        <w:rPr>
          <w:rFonts w:ascii="Arial" w:hAnsi="Arial" w:cs="Arial"/>
        </w:rPr>
      </w:pPr>
    </w:p>
    <w:p w14:paraId="57ECB1FA" w14:textId="4E15A86F" w:rsidR="00CF2DA6" w:rsidRPr="00CF2DA6" w:rsidRDefault="00CF2DA6" w:rsidP="00CF2DA6">
      <w:pPr>
        <w:spacing w:after="160" w:line="259" w:lineRule="auto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CF2DA6">
        <w:rPr>
          <w:rFonts w:ascii="Arial" w:eastAsia="Calibri" w:hAnsi="Arial" w:cs="Arial"/>
          <w:bCs/>
          <w:szCs w:val="22"/>
          <w:lang w:eastAsia="en-US"/>
        </w:rPr>
        <w:t xml:space="preserve">Tájékoztatom a Tisztelt Közgyűlést, hogy a jogalkotásról szóló 2010. évi CXXX. törvény (a továbbiakban: </w:t>
      </w:r>
      <w:proofErr w:type="spellStart"/>
      <w:r w:rsidRPr="00CF2DA6">
        <w:rPr>
          <w:rFonts w:ascii="Arial" w:eastAsia="Calibri" w:hAnsi="Arial" w:cs="Arial"/>
          <w:bCs/>
          <w:szCs w:val="22"/>
          <w:lang w:eastAsia="en-US"/>
        </w:rPr>
        <w:t>Jat</w:t>
      </w:r>
      <w:proofErr w:type="spellEnd"/>
      <w:r w:rsidRPr="00CF2DA6">
        <w:rPr>
          <w:rFonts w:ascii="Arial" w:eastAsia="Calibri" w:hAnsi="Arial" w:cs="Arial"/>
          <w:bCs/>
          <w:szCs w:val="22"/>
          <w:lang w:eastAsia="en-US"/>
        </w:rPr>
        <w:t>.) 2019. március 15-étől hatályos módosítása alapján önkormányzati rendeletnél megszűnt az a tilalom, hogy nem lehet módosítani a rendelet bevezető részét. Ennél a rendelet módosításnál így hatályosítani célszerű a az önkormányzat feladatköreinek megjelöléseit a bevezető részében</w:t>
      </w:r>
      <w:r>
        <w:rPr>
          <w:rFonts w:ascii="Arial" w:eastAsia="Calibri" w:hAnsi="Arial" w:cs="Arial"/>
          <w:bCs/>
          <w:szCs w:val="22"/>
          <w:lang w:eastAsia="en-US"/>
        </w:rPr>
        <w:t>.</w:t>
      </w:r>
      <w:bookmarkStart w:id="0" w:name="_GoBack"/>
      <w:bookmarkEnd w:id="0"/>
    </w:p>
    <w:p w14:paraId="0C060E45" w14:textId="77777777" w:rsidR="00CC37F6" w:rsidRDefault="00CC37F6" w:rsidP="00CC37F6">
      <w:pPr>
        <w:spacing w:after="160" w:line="259" w:lineRule="auto"/>
        <w:jc w:val="both"/>
        <w:rPr>
          <w:rFonts w:ascii="Arial" w:hAnsi="Arial" w:cs="Arial"/>
        </w:rPr>
      </w:pPr>
      <w:r w:rsidRPr="00A551D4">
        <w:rPr>
          <w:rFonts w:ascii="Arial" w:eastAsia="Calibri" w:hAnsi="Arial" w:cs="Arial"/>
          <w:bCs/>
          <w:szCs w:val="22"/>
          <w:lang w:eastAsia="en-US"/>
        </w:rPr>
        <w:t xml:space="preserve">A fentiek szerinti módosító rendelet az előterjesztés 1. számú, a módosításokkal egységes szerkezetbe foglalt Rendelet a 2. számú mellékletét képezi. A </w:t>
      </w:r>
      <w:proofErr w:type="spellStart"/>
      <w:r w:rsidRPr="00A551D4">
        <w:rPr>
          <w:rFonts w:ascii="Arial" w:eastAsia="Calibri" w:hAnsi="Arial" w:cs="Arial"/>
          <w:bCs/>
          <w:szCs w:val="22"/>
          <w:lang w:eastAsia="en-US"/>
        </w:rPr>
        <w:t>Jat</w:t>
      </w:r>
      <w:proofErr w:type="spellEnd"/>
      <w:r w:rsidRPr="00A551D4">
        <w:rPr>
          <w:rFonts w:ascii="Arial" w:eastAsia="Calibri" w:hAnsi="Arial" w:cs="Arial"/>
          <w:bCs/>
          <w:szCs w:val="22"/>
          <w:lang w:eastAsia="en-US"/>
        </w:rPr>
        <w:t xml:space="preserve">.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A551D4">
        <w:rPr>
          <w:rFonts w:ascii="Arial" w:eastAsia="Calibri" w:hAnsi="Arial" w:cs="Arial"/>
          <w:bCs/>
          <w:szCs w:val="22"/>
          <w:lang w:eastAsia="en-US"/>
        </w:rPr>
        <w:t>Jat</w:t>
      </w:r>
      <w:proofErr w:type="spellEnd"/>
      <w:r w:rsidRPr="00A551D4">
        <w:rPr>
          <w:rFonts w:ascii="Arial" w:eastAsia="Calibri" w:hAnsi="Arial" w:cs="Arial"/>
          <w:bCs/>
          <w:szCs w:val="22"/>
          <w:lang w:eastAsia="en-US"/>
        </w:rPr>
        <w:t xml:space="preserve">. 18. § (1) bekezdése alapján pedig a jogszabály tervezetéhez a jogszabály előkészítője indokolást csatol. Az </w:t>
      </w:r>
      <w:r w:rsidRPr="005139AE">
        <w:rPr>
          <w:rFonts w:ascii="Arial" w:eastAsia="Calibri" w:hAnsi="Arial" w:cs="Arial"/>
          <w:bCs/>
          <w:szCs w:val="22"/>
          <w:lang w:eastAsia="en-US"/>
        </w:rPr>
        <w:t xml:space="preserve">előterjesztés 3-4. számú </w:t>
      </w:r>
      <w:r w:rsidRPr="00A551D4">
        <w:rPr>
          <w:rFonts w:ascii="Arial" w:eastAsia="Calibri" w:hAnsi="Arial" w:cs="Arial"/>
          <w:bCs/>
          <w:szCs w:val="22"/>
          <w:lang w:eastAsia="en-US"/>
        </w:rPr>
        <w:t>mellékletét képezi az előzetes hatásvizsgálat és az indokolás.</w:t>
      </w:r>
      <w:r>
        <w:rPr>
          <w:rFonts w:ascii="Arial" w:eastAsia="Calibri" w:hAnsi="Arial" w:cs="Arial"/>
          <w:bCs/>
          <w:szCs w:val="22"/>
          <w:lang w:eastAsia="en-US"/>
        </w:rPr>
        <w:t xml:space="preserve"> </w:t>
      </w:r>
    </w:p>
    <w:p w14:paraId="5F5E159A" w14:textId="77777777" w:rsidR="00CC37F6" w:rsidRPr="00C84060" w:rsidRDefault="00CC37F6" w:rsidP="00CC3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egységes szerkezetbe foglalt rendelet-tervezet (2. számú melléklet) terjedelmére tekintettel csak elektronikus formában kerül kiküldésre. Elérhetősége: </w:t>
      </w:r>
      <w:hyperlink r:id="rId11" w:history="1">
        <w:r w:rsidRPr="00DD1BD8">
          <w:rPr>
            <w:rStyle w:val="Hiperhivatkozs"/>
            <w:rFonts w:ascii="Arial" w:hAnsi="Arial" w:cs="Arial"/>
          </w:rPr>
          <w:t>www.szombathely.hu/kozgyules/e-kozgyules/</w:t>
        </w:r>
      </w:hyperlink>
      <w:r>
        <w:rPr>
          <w:rStyle w:val="Hiperhivatkozs"/>
          <w:rFonts w:ascii="Arial" w:hAnsi="Arial" w:cs="Arial"/>
        </w:rPr>
        <w:t>2019</w:t>
      </w:r>
      <w:r>
        <w:rPr>
          <w:rFonts w:ascii="Arial" w:hAnsi="Arial" w:cs="Arial"/>
        </w:rPr>
        <w:t>.</w:t>
      </w:r>
    </w:p>
    <w:p w14:paraId="21332DBC" w14:textId="77777777" w:rsidR="00363507" w:rsidRDefault="00363507" w:rsidP="00363507">
      <w:pPr>
        <w:tabs>
          <w:tab w:val="left" w:pos="5529"/>
        </w:tabs>
        <w:jc w:val="both"/>
        <w:rPr>
          <w:rFonts w:ascii="Arial" w:hAnsi="Arial" w:cs="Arial"/>
        </w:rPr>
      </w:pPr>
    </w:p>
    <w:p w14:paraId="4E96A23D" w14:textId="77777777" w:rsidR="00363507" w:rsidRPr="002E0DF5" w:rsidRDefault="00363507" w:rsidP="00363507">
      <w:pPr>
        <w:jc w:val="both"/>
        <w:rPr>
          <w:rFonts w:ascii="Arial" w:hAnsi="Arial" w:cs="Arial"/>
          <w:b/>
          <w:bCs/>
          <w:iCs/>
        </w:rPr>
      </w:pPr>
    </w:p>
    <w:p w14:paraId="03DADAA0" w14:textId="10370521" w:rsidR="00363507" w:rsidRPr="002E0DF5" w:rsidRDefault="00363507" w:rsidP="00363507">
      <w:pPr>
        <w:jc w:val="both"/>
        <w:rPr>
          <w:rFonts w:ascii="Arial" w:hAnsi="Arial" w:cs="Arial"/>
        </w:rPr>
      </w:pPr>
      <w:r w:rsidRPr="002E0DF5">
        <w:rPr>
          <w:rFonts w:ascii="Arial" w:hAnsi="Arial" w:cs="Arial"/>
        </w:rPr>
        <w:t xml:space="preserve">Kérem a Tisztelt Közgyűlést, hogy az előterjesztést megtárgyalni, </w:t>
      </w:r>
      <w:r>
        <w:rPr>
          <w:rFonts w:ascii="Arial" w:hAnsi="Arial" w:cs="Arial"/>
        </w:rPr>
        <w:t xml:space="preserve">és a rendeletet megalkotni </w:t>
      </w:r>
      <w:r w:rsidRPr="002E0DF5">
        <w:rPr>
          <w:rFonts w:ascii="Arial" w:hAnsi="Arial" w:cs="Arial"/>
        </w:rPr>
        <w:t>szíveskedjék.</w:t>
      </w:r>
    </w:p>
    <w:p w14:paraId="7E01E524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29C09F0C" w14:textId="77777777" w:rsidR="00363507" w:rsidRPr="002E0DF5" w:rsidRDefault="00363507" w:rsidP="00363507">
      <w:pPr>
        <w:jc w:val="both"/>
        <w:rPr>
          <w:rFonts w:ascii="Arial" w:hAnsi="Arial" w:cs="Arial"/>
          <w:b/>
        </w:rPr>
      </w:pPr>
    </w:p>
    <w:p w14:paraId="5DA26AB2" w14:textId="4B1FFE68" w:rsidR="00363507" w:rsidRPr="002E0DF5" w:rsidRDefault="00363507" w:rsidP="00363507">
      <w:pPr>
        <w:jc w:val="both"/>
        <w:rPr>
          <w:rFonts w:ascii="Arial" w:hAnsi="Arial" w:cs="Arial"/>
          <w:b/>
        </w:rPr>
      </w:pPr>
      <w:r w:rsidRPr="002E0DF5">
        <w:rPr>
          <w:rFonts w:ascii="Arial" w:hAnsi="Arial" w:cs="Arial"/>
          <w:b/>
        </w:rPr>
        <w:t>Szombathely, 201</w:t>
      </w:r>
      <w:r w:rsidR="009F3A72">
        <w:rPr>
          <w:rFonts w:ascii="Arial" w:hAnsi="Arial" w:cs="Arial"/>
          <w:b/>
        </w:rPr>
        <w:t>9</w:t>
      </w:r>
      <w:r w:rsidRPr="002E0DF5">
        <w:rPr>
          <w:rFonts w:ascii="Arial" w:hAnsi="Arial" w:cs="Arial"/>
          <w:b/>
        </w:rPr>
        <w:t xml:space="preserve">. </w:t>
      </w:r>
      <w:r w:rsidR="009F3A72">
        <w:rPr>
          <w:rFonts w:ascii="Arial" w:hAnsi="Arial" w:cs="Arial"/>
          <w:b/>
        </w:rPr>
        <w:t xml:space="preserve">április </w:t>
      </w:r>
      <w:r w:rsidRPr="002E0DF5">
        <w:rPr>
          <w:rFonts w:ascii="Arial" w:hAnsi="Arial" w:cs="Arial"/>
        </w:rPr>
        <w:t>„    ”</w:t>
      </w:r>
    </w:p>
    <w:p w14:paraId="3AE4189D" w14:textId="77777777" w:rsidR="00363507" w:rsidRPr="002E0DF5" w:rsidRDefault="00363507" w:rsidP="00363507">
      <w:pPr>
        <w:jc w:val="both"/>
        <w:rPr>
          <w:rFonts w:ascii="Arial" w:hAnsi="Arial" w:cs="Arial"/>
          <w:b/>
        </w:rPr>
      </w:pPr>
    </w:p>
    <w:p w14:paraId="5B9112BB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678865A6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76B089B6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6DA00759" w14:textId="76DF97F6" w:rsidR="00363507" w:rsidRPr="002E0DF5" w:rsidRDefault="00363507" w:rsidP="003635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F3A72">
        <w:rPr>
          <w:rFonts w:ascii="Arial" w:hAnsi="Arial" w:cs="Arial"/>
          <w:b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2E0DF5">
        <w:rPr>
          <w:rFonts w:ascii="Arial" w:hAnsi="Arial" w:cs="Arial"/>
          <w:b/>
        </w:rPr>
        <w:t xml:space="preserve">/: Dr. Puskás Tivadar:/                                                 </w:t>
      </w:r>
    </w:p>
    <w:p w14:paraId="2F46C177" w14:textId="77777777" w:rsidR="00363507" w:rsidRPr="002E0DF5" w:rsidRDefault="00363507" w:rsidP="00363507">
      <w:pPr>
        <w:ind w:left="708"/>
        <w:rPr>
          <w:rFonts w:ascii="Arial" w:hAnsi="Arial" w:cs="Arial"/>
        </w:rPr>
      </w:pPr>
    </w:p>
    <w:p w14:paraId="4878CDDE" w14:textId="77777777" w:rsidR="00363507" w:rsidRDefault="00363507" w:rsidP="00363507">
      <w:pPr>
        <w:ind w:left="708"/>
        <w:jc w:val="center"/>
        <w:rPr>
          <w:rFonts w:ascii="Arial" w:hAnsi="Arial" w:cs="Arial"/>
          <w:b/>
          <w:u w:val="single"/>
        </w:rPr>
      </w:pPr>
    </w:p>
    <w:p w14:paraId="5D7E9D1B" w14:textId="77777777" w:rsidR="00363507" w:rsidRPr="00816C41" w:rsidRDefault="00363507" w:rsidP="00363507">
      <w:pPr>
        <w:pStyle w:val="Listaszerbekezds"/>
        <w:rPr>
          <w:rFonts w:ascii="Arial" w:hAnsi="Arial" w:cs="Arial"/>
        </w:rPr>
      </w:pPr>
    </w:p>
    <w:p w14:paraId="71602F7D" w14:textId="77777777" w:rsidR="00600675" w:rsidRDefault="00600675" w:rsidP="00600675">
      <w:pPr>
        <w:ind w:left="1134" w:hanging="425"/>
        <w:jc w:val="both"/>
        <w:rPr>
          <w:rFonts w:ascii="Arial" w:hAnsi="Arial" w:cs="Arial"/>
          <w:b/>
          <w:u w:val="single"/>
        </w:rPr>
      </w:pPr>
    </w:p>
    <w:p w14:paraId="668DB12E" w14:textId="71EEA39D" w:rsidR="001209B5" w:rsidRPr="007F4576" w:rsidRDefault="00600675" w:rsidP="009F3A72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</w:rPr>
        <w:tab/>
      </w:r>
    </w:p>
    <w:p w14:paraId="4A7FDC54" w14:textId="77777777" w:rsidR="00C3048C" w:rsidRDefault="00C3048C" w:rsidP="00600675">
      <w:pPr>
        <w:spacing w:after="120"/>
        <w:jc w:val="center"/>
        <w:rPr>
          <w:rFonts w:ascii="Arial" w:hAnsi="Arial" w:cs="Arial"/>
        </w:rPr>
      </w:pPr>
    </w:p>
    <w:sectPr w:rsidR="00C3048C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C7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2DA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2DA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65D904E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</w:t>
    </w:r>
    <w:r w:rsidR="000A150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12126442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834A26">
      <w:rPr>
        <w:rFonts w:ascii="Arial" w:hAnsi="Arial" w:cs="Arial"/>
        <w:sz w:val="20"/>
        <w:szCs w:val="20"/>
      </w:rPr>
      <w:tab/>
      <w:t>T</w:t>
    </w:r>
    <w:r w:rsidR="00443B24">
      <w:rPr>
        <w:rFonts w:ascii="Arial" w:hAnsi="Arial" w:cs="Arial"/>
        <w:sz w:val="20"/>
        <w:szCs w:val="20"/>
      </w:rPr>
      <w:t>anácsnok</w:t>
    </w:r>
    <w:r w:rsidR="00834A26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91419" w14:textId="77777777" w:rsidR="006C28BB" w:rsidRDefault="006C28B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</w:p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796F0FBA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70DF0C7C" w:rsidR="00514CD3" w:rsidRPr="00CD05BF" w:rsidRDefault="00514CD3" w:rsidP="00443B24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</w:t>
    </w:r>
    <w:r w:rsidR="00613ADF">
      <w:rPr>
        <w:rFonts w:ascii="Arial" w:hAnsi="Arial" w:cs="Arial"/>
        <w:b/>
        <w:u w:val="single"/>
      </w:rPr>
      <w:t xml:space="preserve"> </w:t>
    </w:r>
    <w:r w:rsidR="00443B24">
      <w:rPr>
        <w:rFonts w:ascii="Arial" w:hAnsi="Arial" w:cs="Arial"/>
        <w:b/>
        <w:u w:val="single"/>
      </w:rPr>
      <w:t>rendelet tervezetet</w:t>
    </w:r>
    <w:r w:rsidR="00B940CA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EAD"/>
    <w:multiLevelType w:val="hybridMultilevel"/>
    <w:tmpl w:val="2D3600F6"/>
    <w:lvl w:ilvl="0" w:tplc="E582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5981"/>
    <w:multiLevelType w:val="hybridMultilevel"/>
    <w:tmpl w:val="C77A3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6E61"/>
    <w:multiLevelType w:val="hybridMultilevel"/>
    <w:tmpl w:val="88885796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2DE4"/>
    <w:multiLevelType w:val="hybridMultilevel"/>
    <w:tmpl w:val="5A109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44424AD6"/>
    <w:multiLevelType w:val="hybridMultilevel"/>
    <w:tmpl w:val="56FEB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236D3"/>
    <w:multiLevelType w:val="hybridMultilevel"/>
    <w:tmpl w:val="4A5C2F18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7CCB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117D4"/>
    <w:multiLevelType w:val="hybridMultilevel"/>
    <w:tmpl w:val="6E5EA37A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C5DC8"/>
    <w:multiLevelType w:val="hybridMultilevel"/>
    <w:tmpl w:val="3E28F316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5FE23657"/>
    <w:multiLevelType w:val="hybridMultilevel"/>
    <w:tmpl w:val="61D6D1B8"/>
    <w:lvl w:ilvl="0" w:tplc="CDC24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E1B2E"/>
    <w:multiLevelType w:val="hybridMultilevel"/>
    <w:tmpl w:val="DEECAD20"/>
    <w:lvl w:ilvl="0" w:tplc="22521C3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4"/>
  </w:num>
  <w:num w:numId="5">
    <w:abstractNumId w:val="18"/>
  </w:num>
  <w:num w:numId="6">
    <w:abstractNumId w:val="15"/>
  </w:num>
  <w:num w:numId="7">
    <w:abstractNumId w:val="13"/>
  </w:num>
  <w:num w:numId="8">
    <w:abstractNumId w:val="5"/>
  </w:num>
  <w:num w:numId="9">
    <w:abstractNumId w:val="21"/>
  </w:num>
  <w:num w:numId="10">
    <w:abstractNumId w:val="10"/>
  </w:num>
  <w:num w:numId="11">
    <w:abstractNumId w:val="23"/>
  </w:num>
  <w:num w:numId="12">
    <w:abstractNumId w:val="4"/>
  </w:num>
  <w:num w:numId="13">
    <w:abstractNumId w:val="0"/>
  </w:num>
  <w:num w:numId="14">
    <w:abstractNumId w:val="24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19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7DC"/>
    <w:rsid w:val="00013408"/>
    <w:rsid w:val="000179C1"/>
    <w:rsid w:val="000330CB"/>
    <w:rsid w:val="00035E6F"/>
    <w:rsid w:val="0004321C"/>
    <w:rsid w:val="0006667A"/>
    <w:rsid w:val="000857CD"/>
    <w:rsid w:val="000902EB"/>
    <w:rsid w:val="000A1506"/>
    <w:rsid w:val="000A384F"/>
    <w:rsid w:val="000A7F3C"/>
    <w:rsid w:val="000C1039"/>
    <w:rsid w:val="000C4544"/>
    <w:rsid w:val="000C593A"/>
    <w:rsid w:val="000C6114"/>
    <w:rsid w:val="000D3E1B"/>
    <w:rsid w:val="000D5554"/>
    <w:rsid w:val="000F0700"/>
    <w:rsid w:val="000F255D"/>
    <w:rsid w:val="0010066A"/>
    <w:rsid w:val="001177D9"/>
    <w:rsid w:val="001209B5"/>
    <w:rsid w:val="00132161"/>
    <w:rsid w:val="00165939"/>
    <w:rsid w:val="00181799"/>
    <w:rsid w:val="001A4648"/>
    <w:rsid w:val="001B25D0"/>
    <w:rsid w:val="002200AD"/>
    <w:rsid w:val="00231F07"/>
    <w:rsid w:val="00242658"/>
    <w:rsid w:val="00250B8A"/>
    <w:rsid w:val="002554EF"/>
    <w:rsid w:val="0026191E"/>
    <w:rsid w:val="0026699F"/>
    <w:rsid w:val="002803EC"/>
    <w:rsid w:val="00291DDF"/>
    <w:rsid w:val="002E0E60"/>
    <w:rsid w:val="002E2B55"/>
    <w:rsid w:val="002E5A8E"/>
    <w:rsid w:val="00302CC1"/>
    <w:rsid w:val="00325973"/>
    <w:rsid w:val="0032649B"/>
    <w:rsid w:val="0034130E"/>
    <w:rsid w:val="00356256"/>
    <w:rsid w:val="00363507"/>
    <w:rsid w:val="00385374"/>
    <w:rsid w:val="00385B9B"/>
    <w:rsid w:val="00387E79"/>
    <w:rsid w:val="003959CC"/>
    <w:rsid w:val="00397F16"/>
    <w:rsid w:val="003A48FB"/>
    <w:rsid w:val="003B0B43"/>
    <w:rsid w:val="003C13FD"/>
    <w:rsid w:val="003D10A7"/>
    <w:rsid w:val="003D41DB"/>
    <w:rsid w:val="003E0B25"/>
    <w:rsid w:val="003E6650"/>
    <w:rsid w:val="003E6FF2"/>
    <w:rsid w:val="004013FD"/>
    <w:rsid w:val="00430EA9"/>
    <w:rsid w:val="00443B24"/>
    <w:rsid w:val="00453982"/>
    <w:rsid w:val="00455A14"/>
    <w:rsid w:val="00464C6E"/>
    <w:rsid w:val="00470456"/>
    <w:rsid w:val="00475C52"/>
    <w:rsid w:val="0048608F"/>
    <w:rsid w:val="004A2D3B"/>
    <w:rsid w:val="004A5006"/>
    <w:rsid w:val="004C05BA"/>
    <w:rsid w:val="004C79EA"/>
    <w:rsid w:val="00501F07"/>
    <w:rsid w:val="005038B9"/>
    <w:rsid w:val="00504834"/>
    <w:rsid w:val="00514CD3"/>
    <w:rsid w:val="005321D7"/>
    <w:rsid w:val="005408AF"/>
    <w:rsid w:val="005B3EF7"/>
    <w:rsid w:val="005C2C6C"/>
    <w:rsid w:val="005D0011"/>
    <w:rsid w:val="005E4B8B"/>
    <w:rsid w:val="005E6065"/>
    <w:rsid w:val="005F19FE"/>
    <w:rsid w:val="00600675"/>
    <w:rsid w:val="00613ADF"/>
    <w:rsid w:val="00622A84"/>
    <w:rsid w:val="0063467F"/>
    <w:rsid w:val="00663D8C"/>
    <w:rsid w:val="00673677"/>
    <w:rsid w:val="006A73A5"/>
    <w:rsid w:val="006B36D3"/>
    <w:rsid w:val="006B5218"/>
    <w:rsid w:val="006C28BB"/>
    <w:rsid w:val="006C4D12"/>
    <w:rsid w:val="006E160F"/>
    <w:rsid w:val="00730B1D"/>
    <w:rsid w:val="007326FF"/>
    <w:rsid w:val="00740376"/>
    <w:rsid w:val="00786384"/>
    <w:rsid w:val="007A0E65"/>
    <w:rsid w:val="007A7F9C"/>
    <w:rsid w:val="007B2FF9"/>
    <w:rsid w:val="007B4FA9"/>
    <w:rsid w:val="007B6115"/>
    <w:rsid w:val="007B6F49"/>
    <w:rsid w:val="007C40AF"/>
    <w:rsid w:val="007D1F57"/>
    <w:rsid w:val="007F2F31"/>
    <w:rsid w:val="00805EC0"/>
    <w:rsid w:val="00814A50"/>
    <w:rsid w:val="00834A26"/>
    <w:rsid w:val="00842E2E"/>
    <w:rsid w:val="008728D0"/>
    <w:rsid w:val="0087432B"/>
    <w:rsid w:val="0089392A"/>
    <w:rsid w:val="008B47C7"/>
    <w:rsid w:val="008C4D8C"/>
    <w:rsid w:val="008C5D28"/>
    <w:rsid w:val="008F1866"/>
    <w:rsid w:val="009348EA"/>
    <w:rsid w:val="00937CFE"/>
    <w:rsid w:val="00946BC3"/>
    <w:rsid w:val="0096279B"/>
    <w:rsid w:val="0098162A"/>
    <w:rsid w:val="009920CE"/>
    <w:rsid w:val="009B034D"/>
    <w:rsid w:val="009B0B46"/>
    <w:rsid w:val="009B5040"/>
    <w:rsid w:val="009F1320"/>
    <w:rsid w:val="009F3A72"/>
    <w:rsid w:val="00A34E2C"/>
    <w:rsid w:val="00A54699"/>
    <w:rsid w:val="00A640C8"/>
    <w:rsid w:val="00A66254"/>
    <w:rsid w:val="00A72CBB"/>
    <w:rsid w:val="00A7633E"/>
    <w:rsid w:val="00A84030"/>
    <w:rsid w:val="00AB7B31"/>
    <w:rsid w:val="00AD08CD"/>
    <w:rsid w:val="00AD405B"/>
    <w:rsid w:val="00AE14C5"/>
    <w:rsid w:val="00B103B4"/>
    <w:rsid w:val="00B150F2"/>
    <w:rsid w:val="00B27192"/>
    <w:rsid w:val="00B44E33"/>
    <w:rsid w:val="00B610E8"/>
    <w:rsid w:val="00B87221"/>
    <w:rsid w:val="00B940CA"/>
    <w:rsid w:val="00B96F3A"/>
    <w:rsid w:val="00BA710A"/>
    <w:rsid w:val="00BB1B49"/>
    <w:rsid w:val="00BC0121"/>
    <w:rsid w:val="00BC46F6"/>
    <w:rsid w:val="00BD1A42"/>
    <w:rsid w:val="00BE370B"/>
    <w:rsid w:val="00C02AD6"/>
    <w:rsid w:val="00C3048C"/>
    <w:rsid w:val="00C44E62"/>
    <w:rsid w:val="00C47776"/>
    <w:rsid w:val="00C71580"/>
    <w:rsid w:val="00C756F3"/>
    <w:rsid w:val="00C83EFD"/>
    <w:rsid w:val="00C96036"/>
    <w:rsid w:val="00C96948"/>
    <w:rsid w:val="00CA483B"/>
    <w:rsid w:val="00CC37F6"/>
    <w:rsid w:val="00CC38A7"/>
    <w:rsid w:val="00CC7C59"/>
    <w:rsid w:val="00CF2DA6"/>
    <w:rsid w:val="00D15D12"/>
    <w:rsid w:val="00D17FE6"/>
    <w:rsid w:val="00D25469"/>
    <w:rsid w:val="00D27E57"/>
    <w:rsid w:val="00D33AD0"/>
    <w:rsid w:val="00D408F6"/>
    <w:rsid w:val="00D54DF8"/>
    <w:rsid w:val="00D713B0"/>
    <w:rsid w:val="00D77A22"/>
    <w:rsid w:val="00DA14B3"/>
    <w:rsid w:val="00DA2716"/>
    <w:rsid w:val="00DB7207"/>
    <w:rsid w:val="00DD5B26"/>
    <w:rsid w:val="00DE006B"/>
    <w:rsid w:val="00DF11AA"/>
    <w:rsid w:val="00E046C9"/>
    <w:rsid w:val="00E05BAB"/>
    <w:rsid w:val="00E16F7D"/>
    <w:rsid w:val="00E20BAA"/>
    <w:rsid w:val="00E542E9"/>
    <w:rsid w:val="00E5527A"/>
    <w:rsid w:val="00E63CDA"/>
    <w:rsid w:val="00E72A17"/>
    <w:rsid w:val="00E76C53"/>
    <w:rsid w:val="00E82F69"/>
    <w:rsid w:val="00E950D2"/>
    <w:rsid w:val="00EB56E1"/>
    <w:rsid w:val="00EB5CC4"/>
    <w:rsid w:val="00EC4F94"/>
    <w:rsid w:val="00EC7C11"/>
    <w:rsid w:val="00EE44FA"/>
    <w:rsid w:val="00F14435"/>
    <w:rsid w:val="00F46D4C"/>
    <w:rsid w:val="00F57BAB"/>
    <w:rsid w:val="00F76EF5"/>
    <w:rsid w:val="00F856E5"/>
    <w:rsid w:val="00F8651A"/>
    <w:rsid w:val="00FA74F4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E97E7F6"/>
  <w15:chartTrackingRefBased/>
  <w15:docId w15:val="{D2976FFD-098A-4E09-87A2-45D4556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63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57BAB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4C05B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363507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231A3A2-1D08-43C5-9B01-ED4E7B12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433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Szentkirályi Bernadett</cp:lastModifiedBy>
  <cp:revision>19</cp:revision>
  <cp:lastPrinted>2019-04-08T06:35:00Z</cp:lastPrinted>
  <dcterms:created xsi:type="dcterms:W3CDTF">2019-04-08T05:14:00Z</dcterms:created>
  <dcterms:modified xsi:type="dcterms:W3CDTF">2019-04-11T15:44:00Z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