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E2" w:rsidRDefault="001A3AE2"/>
    <w:tbl>
      <w:tblPr>
        <w:tblStyle w:val="Rcsostblzat"/>
        <w:tblpPr w:leftFromText="141" w:rightFromText="141" w:vertAnchor="text" w:tblpX="137" w:tblpY="1"/>
        <w:tblOverlap w:val="never"/>
        <w:tblW w:w="93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1"/>
        <w:gridCol w:w="16"/>
      </w:tblGrid>
      <w:tr w:rsidR="00E424F5" w:rsidRPr="00AD6AB9" w:rsidTr="004B7AB6">
        <w:tc>
          <w:tcPr>
            <w:tcW w:w="9351" w:type="dxa"/>
          </w:tcPr>
          <w:p w:rsidR="002F3D62" w:rsidRDefault="002F3D62" w:rsidP="002F3D62">
            <w:pPr>
              <w:pStyle w:val="Cm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ELŐTERJESZTÉS</w:t>
            </w:r>
          </w:p>
          <w:p w:rsidR="002F3D62" w:rsidRDefault="002F3D62" w:rsidP="002F3D62">
            <w:pPr>
              <w:pStyle w:val="Cm"/>
              <w:rPr>
                <w:rFonts w:ascii="Arial" w:hAnsi="Arial" w:cs="Arial"/>
                <w:szCs w:val="24"/>
              </w:rPr>
            </w:pPr>
          </w:p>
          <w:p w:rsidR="002F3D62" w:rsidRDefault="002F3D62" w:rsidP="002F3D62">
            <w:pPr>
              <w:pStyle w:val="Cm"/>
              <w:rPr>
                <w:rFonts w:ascii="Arial" w:hAnsi="Arial" w:cs="Arial"/>
                <w:szCs w:val="24"/>
              </w:rPr>
            </w:pPr>
          </w:p>
          <w:p w:rsidR="002F3D62" w:rsidRDefault="002F3D62" w:rsidP="002F3D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Gazdasági és Városstratégiai </w:t>
            </w:r>
            <w:proofErr w:type="gramStart"/>
            <w:r>
              <w:rPr>
                <w:rFonts w:ascii="Arial" w:hAnsi="Arial" w:cs="Arial"/>
                <w:b/>
              </w:rPr>
              <w:t>Bizottság  2019.</w:t>
            </w:r>
            <w:proofErr w:type="gramEnd"/>
            <w:r>
              <w:rPr>
                <w:rFonts w:ascii="Arial" w:hAnsi="Arial" w:cs="Arial"/>
                <w:b/>
              </w:rPr>
              <w:t xml:space="preserve"> április 23-i ülésére</w:t>
            </w:r>
          </w:p>
          <w:p w:rsidR="002F3D62" w:rsidRDefault="002F3D62" w:rsidP="002F3D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Javaslat az önkormányzat tulajdonában álló helyiségek bérbeadás útján történő hasznosítására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2F3D62" w:rsidRDefault="002F3D62" w:rsidP="002F3D6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Tájékoztatom a Tisztelt Bizottságot arról, hogy a helyiségbérlet szabályairól szóló 17/2006. (V. 25.) önkormányzati rendelet 8. § (1) bekezdése alapján a pályázati feltételeket személygépkocsi-tárolók, életvédelmi célra épített, vagy ilyen célra kijelölt helyiségek, valamint csak tárolás céljára alkalmas pincében vagy alagsorban lévő helyiségek esetében polgármester, minden más esetben a bizottság határozza meg. 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fent jelölt rendeletre hivatkozva az alábbi helyisé</w:t>
            </w:r>
            <w:r w:rsidR="001C2838">
              <w:rPr>
                <w:rFonts w:ascii="Arial" w:hAnsi="Arial" w:cs="Arial"/>
              </w:rPr>
              <w:t>gek pályázati kiírását javaslom: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  <w:highlight w:val="yellow"/>
              </w:rPr>
            </w:pPr>
          </w:p>
          <w:tbl>
            <w:tblPr>
              <w:tblW w:w="919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3156"/>
              <w:gridCol w:w="1781"/>
              <w:gridCol w:w="988"/>
              <w:gridCol w:w="1624"/>
            </w:tblGrid>
            <w:tr w:rsidR="002F3D62" w:rsidTr="004B7AB6">
              <w:trPr>
                <w:trHeight w:val="509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Hrsz.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Elhelyezkedés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Rendeltetés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m</w:t>
                  </w:r>
                  <w:r>
                    <w:rPr>
                      <w:rFonts w:ascii="Arial" w:hAnsi="Arial"/>
                      <w:b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Havi bérleti díj (bruttó)</w:t>
                  </w:r>
                </w:p>
              </w:tc>
            </w:tr>
            <w:tr w:rsidR="002F3D62" w:rsidTr="004B7AB6">
              <w:trPr>
                <w:trHeight w:val="564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6614/37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Szent Márton u. 18.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üzlethelyiség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25 m</w:t>
                  </w:r>
                  <w:r>
                    <w:rPr>
                      <w:rFonts w:ascii="Arial" w:hAnsi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47.600,- Ft </w:t>
                  </w:r>
                </w:p>
              </w:tc>
            </w:tr>
            <w:tr w:rsidR="002F3D62" w:rsidTr="004B7AB6">
              <w:trPr>
                <w:trHeight w:val="478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5635/A/4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Kálvária u. 2. 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üzlethelyiség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92 m</w:t>
                  </w:r>
                  <w:r>
                    <w:rPr>
                      <w:rFonts w:ascii="Arial" w:hAnsi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99.300,- Ft</w:t>
                  </w:r>
                </w:p>
              </w:tc>
            </w:tr>
            <w:tr w:rsidR="002F3D62" w:rsidTr="004B7AB6">
              <w:trPr>
                <w:trHeight w:val="478"/>
                <w:jc w:val="center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6247/2</w:t>
                  </w:r>
                </w:p>
              </w:tc>
              <w:tc>
                <w:tcPr>
                  <w:tcW w:w="31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Fő tér 23/B fszt. 4. 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üzlethelyiség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30 m</w:t>
                  </w:r>
                  <w:r>
                    <w:rPr>
                      <w:rFonts w:ascii="Arial" w:hAnsi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3D62" w:rsidRDefault="002F3D62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45.700,- Ft</w:t>
                  </w:r>
                </w:p>
              </w:tc>
            </w:tr>
          </w:tbl>
          <w:p w:rsidR="002F3D62" w:rsidRDefault="002F3D62" w:rsidP="002F3D62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Szent Márton u. 18</w:t>
            </w:r>
            <w:r>
              <w:rPr>
                <w:rFonts w:ascii="Arial" w:hAnsi="Arial" w:cs="Arial"/>
              </w:rPr>
              <w:t>. szám alatti üzlethelyiség az épület hátsó traktusában, a földszinten helyezkedik el. Közepes állapotú, több éve üresen áll.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Tájékoztatom a Tisztelt Bizottságot arról, hogy a </w:t>
            </w:r>
            <w:proofErr w:type="spellStart"/>
            <w:r>
              <w:rPr>
                <w:rFonts w:ascii="Arial" w:hAnsi="Arial" w:cs="Arial"/>
              </w:rPr>
              <w:t>Joskar-Ola</w:t>
            </w:r>
            <w:proofErr w:type="spellEnd"/>
            <w:r>
              <w:rPr>
                <w:rFonts w:ascii="Arial" w:hAnsi="Arial" w:cs="Arial"/>
              </w:rPr>
              <w:t xml:space="preserve"> Alapítvány képviseletében Bakos Ildikó</w:t>
            </w:r>
            <w:r w:rsidR="001C2838">
              <w:rPr>
                <w:rFonts w:ascii="Arial" w:hAnsi="Arial" w:cs="Arial"/>
              </w:rPr>
              <w:t xml:space="preserve"> kuratóriumi elnök</w:t>
            </w:r>
            <w:r>
              <w:rPr>
                <w:rFonts w:ascii="Arial" w:hAnsi="Arial" w:cs="Arial"/>
              </w:rPr>
              <w:t xml:space="preserve"> fenti helyiség ingyenes használatára vonatkozó kérelmet nyújtott be önkormányzatunkhoz. Az alapítvány a helyiséget a tevékenységükből adódóan felgyülemlett tárgyi eszközeik tárolására szeretné használni. 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helyiségbérlet szabályairól szóló17/2006.(V.25.) számú önkormányzati rendelet 2.§ (3) bekezdése alapján helyiség ingyenes használatba adásáról </w:t>
            </w:r>
            <w:r w:rsidR="001C2838">
              <w:rPr>
                <w:rFonts w:ascii="Arial" w:hAnsi="Arial" w:cs="Arial"/>
              </w:rPr>
              <w:t>a közgyűlés jogosult dönteni kiz</w:t>
            </w:r>
            <w:r>
              <w:rPr>
                <w:rFonts w:ascii="Arial" w:hAnsi="Arial" w:cs="Arial"/>
              </w:rPr>
              <w:t>árólag közfeladat ellátása céljából, a közfeladat ellátásához szükséges mértékben.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Kálvária u. 2.</w:t>
            </w:r>
            <w:r>
              <w:rPr>
                <w:rFonts w:ascii="Arial" w:hAnsi="Arial" w:cs="Arial"/>
              </w:rPr>
              <w:t xml:space="preserve"> szám alatti üzlethelyiség két szinten helyezkedik el. Az üzlettér a földszinten, a raktár a pincében kapott helyet. Műszaki állapota közepes, az üzlethelyiség közelében a parkolási lehetőség korlátozott.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b/>
              </w:rPr>
              <w:t>Fő tér 23/B fszt. 4.</w:t>
            </w:r>
            <w:r>
              <w:rPr>
                <w:rFonts w:ascii="Arial" w:hAnsi="Arial" w:cs="Arial"/>
              </w:rPr>
              <w:t xml:space="preserve"> szám alatti üzlethelyiség az udvari épülets</w:t>
            </w:r>
            <w:r w:rsidR="001C2838">
              <w:rPr>
                <w:rFonts w:ascii="Arial" w:hAnsi="Arial" w:cs="Arial"/>
              </w:rPr>
              <w:t xml:space="preserve">zárnyban helyezkedik el, </w:t>
            </w:r>
            <w:r>
              <w:rPr>
                <w:rFonts w:ascii="Arial" w:hAnsi="Arial" w:cs="Arial"/>
              </w:rPr>
              <w:t>műszaki állapota gyenge, a parkolási lehetőség korlátozott.</w:t>
            </w:r>
          </w:p>
          <w:p w:rsidR="001C2838" w:rsidRDefault="001C2838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Az üzlethelyiségre vonatkozó bérleti szerződést a bérlő felmondta, a </w:t>
            </w:r>
            <w:r w:rsidR="005F53D5">
              <w:rPr>
                <w:rFonts w:ascii="Arial" w:hAnsi="Arial" w:cs="Arial"/>
              </w:rPr>
              <w:t>bérleti szerződés</w:t>
            </w:r>
            <w:r>
              <w:rPr>
                <w:rFonts w:ascii="Arial" w:hAnsi="Arial" w:cs="Arial"/>
              </w:rPr>
              <w:t xml:space="preserve"> május 31. napján szűnik meg.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</w:p>
          <w:p w:rsidR="00F45499" w:rsidRDefault="00F45499" w:rsidP="002F3D62">
            <w:pPr>
              <w:jc w:val="both"/>
              <w:rPr>
                <w:rFonts w:ascii="Arial" w:hAnsi="Arial" w:cs="Arial"/>
              </w:rPr>
            </w:pPr>
          </w:p>
          <w:p w:rsidR="002F3D62" w:rsidRDefault="002F3D62" w:rsidP="00366CAE">
            <w:pPr>
              <w:ind w:right="4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Kérem a Tisztelt Bizottságot, hogy az előterjesztést megtárgyalni, és a határozati javaslatot elfogadni szíveskedjen.  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</w:p>
          <w:p w:rsidR="002F3D62" w:rsidRDefault="002F3D62" w:rsidP="002F3D62">
            <w:pPr>
              <w:pStyle w:val="lfej"/>
              <w:tabs>
                <w:tab w:val="left" w:pos="0"/>
                <w:tab w:val="left" w:pos="5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Szombathely, 2019. április</w:t>
            </w:r>
            <w:r w:rsidR="00E72ADC">
              <w:rPr>
                <w:rFonts w:ascii="Arial" w:hAnsi="Arial" w:cs="Arial"/>
              </w:rPr>
              <w:t xml:space="preserve"> 15.</w:t>
            </w: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       </w:t>
            </w:r>
          </w:p>
          <w:p w:rsidR="001C2838" w:rsidRDefault="001C2838" w:rsidP="002F3D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</w:rPr>
            </w:pPr>
          </w:p>
          <w:p w:rsidR="001C2838" w:rsidRDefault="002F3D62" w:rsidP="002F3D62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/: Dr. Puskás </w:t>
            </w:r>
            <w:proofErr w:type="gramStart"/>
            <w:r>
              <w:rPr>
                <w:rFonts w:ascii="Arial" w:hAnsi="Arial" w:cs="Arial"/>
                <w:b/>
                <w:bCs/>
              </w:rPr>
              <w:t>Tivadar :</w:t>
            </w:r>
            <w:proofErr w:type="gramEnd"/>
            <w:r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:rsidR="002F3D62" w:rsidRDefault="002F3D62" w:rsidP="002F3D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Határozati javaslat</w:t>
            </w:r>
          </w:p>
          <w:p w:rsidR="002F3D62" w:rsidRDefault="002F3D62" w:rsidP="002F3D6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…./2019. (I</w:t>
            </w:r>
            <w:r>
              <w:rPr>
                <w:rFonts w:cs="Arial"/>
                <w:b/>
                <w:u w:val="single"/>
              </w:rPr>
              <w:t>V.</w:t>
            </w:r>
            <w:r>
              <w:rPr>
                <w:rFonts w:ascii="Arial" w:hAnsi="Arial" w:cs="Arial"/>
                <w:b/>
                <w:u w:val="single"/>
              </w:rPr>
              <w:t>23.) GVB határozat</w:t>
            </w:r>
          </w:p>
          <w:p w:rsidR="002F3D62" w:rsidRDefault="002F3D62" w:rsidP="002F3D62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F3D62" w:rsidRDefault="002F3D62" w:rsidP="001D1D69">
            <w:pPr>
              <w:numPr>
                <w:ilvl w:val="0"/>
                <w:numId w:val="1"/>
              </w:numPr>
              <w:tabs>
                <w:tab w:val="left" w:pos="9385"/>
              </w:tabs>
              <w:ind w:left="369" w:hanging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Gazdasági és Városstratégiai Bizottság a helyiségbérlet szabályairól szóló 17/2006. (V. 25.) önkormányzati rendelet 8. § (1) bekezdésben foglaltak alapján felkéri a polgármestert, hogy az előterjesztésben foglalt önkormányzati tulajdonban álló helyiségek bérbeadás útján történő hasznosítására az alábbiakban meghatározott feltételekkel pályázatot írjon ki:</w:t>
            </w:r>
          </w:p>
          <w:p w:rsidR="001D1D69" w:rsidRDefault="001D1D69" w:rsidP="001D1D69">
            <w:pPr>
              <w:tabs>
                <w:tab w:val="left" w:pos="9385"/>
              </w:tabs>
              <w:ind w:left="369"/>
              <w:jc w:val="both"/>
              <w:rPr>
                <w:rFonts w:ascii="Arial" w:hAnsi="Arial" w:cs="Arial"/>
                <w:bCs/>
              </w:rPr>
            </w:pPr>
          </w:p>
          <w:p w:rsidR="001D1D69" w:rsidRDefault="002F3D62" w:rsidP="001D1D69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fizetendő bérleti díj alsó határ</w:t>
            </w:r>
            <w:r w:rsidR="001D1D69">
              <w:rPr>
                <w:rFonts w:ascii="Arial" w:hAnsi="Arial" w:cs="Arial"/>
              </w:rPr>
              <w:t xml:space="preserve">a: </w:t>
            </w:r>
          </w:p>
          <w:p w:rsidR="001D1D69" w:rsidRDefault="001D1D69" w:rsidP="001D1D69">
            <w:pPr>
              <w:pStyle w:val="lfej"/>
              <w:ind w:left="900"/>
              <w:jc w:val="both"/>
              <w:rPr>
                <w:rFonts w:ascii="Arial" w:hAnsi="Arial" w:cs="Arial"/>
              </w:rPr>
            </w:pPr>
          </w:p>
          <w:tbl>
            <w:tblPr>
              <w:tblW w:w="798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2532"/>
              <w:gridCol w:w="1585"/>
              <w:gridCol w:w="1009"/>
              <w:gridCol w:w="1758"/>
            </w:tblGrid>
            <w:tr w:rsidR="001D1D69" w:rsidTr="001D1D69">
              <w:trPr>
                <w:trHeight w:val="509"/>
                <w:jc w:val="center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Hrsz.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Elhelyezkedés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Rendeltetés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m</w:t>
                  </w:r>
                  <w:r>
                    <w:rPr>
                      <w:rFonts w:ascii="Arial" w:hAnsi="Arial"/>
                      <w:b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Havi bérleti díj (bruttó)</w:t>
                  </w:r>
                </w:p>
              </w:tc>
            </w:tr>
            <w:tr w:rsidR="001D1D69" w:rsidTr="001D1D69">
              <w:trPr>
                <w:trHeight w:val="564"/>
                <w:jc w:val="center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ind w:left="67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6614/37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Szent Márton u. 18.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üzlethelyiség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25 m</w:t>
                  </w:r>
                  <w:r>
                    <w:rPr>
                      <w:rFonts w:ascii="Arial" w:hAnsi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Pr="001D1D69" w:rsidRDefault="001D1D69" w:rsidP="00E72ADC">
                  <w:pPr>
                    <w:framePr w:hSpace="141" w:wrap="around" w:vAnchor="text" w:hAnchor="text" w:x="137" w:y="1"/>
                    <w:suppressOverlap/>
                    <w:rPr>
                      <w:rFonts w:ascii="Arial" w:hAnsi="Arial"/>
                      <w:b/>
                      <w:bCs/>
                    </w:rPr>
                  </w:pPr>
                  <w:r w:rsidRPr="001D1D69">
                    <w:rPr>
                      <w:rFonts w:ascii="Arial" w:hAnsi="Arial"/>
                      <w:b/>
                      <w:bCs/>
                    </w:rPr>
                    <w:t xml:space="preserve">47.600,- Ft </w:t>
                  </w:r>
                </w:p>
              </w:tc>
            </w:tr>
            <w:tr w:rsidR="001D1D69" w:rsidTr="001D1D69">
              <w:trPr>
                <w:trHeight w:val="478"/>
                <w:jc w:val="center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5635/A/4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Kálvária u. 2. 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üzlethelyiség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92 m</w:t>
                  </w:r>
                  <w:r>
                    <w:rPr>
                      <w:rFonts w:ascii="Arial" w:hAnsi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Pr="001D1D69" w:rsidRDefault="001D1D69" w:rsidP="00E72ADC">
                  <w:pPr>
                    <w:framePr w:hSpace="141" w:wrap="around" w:vAnchor="text" w:hAnchor="text" w:x="137" w:y="1"/>
                    <w:suppressOverlap/>
                    <w:rPr>
                      <w:rFonts w:ascii="Arial" w:hAnsi="Arial"/>
                      <w:b/>
                      <w:bCs/>
                    </w:rPr>
                  </w:pPr>
                  <w:r w:rsidRPr="001D1D69">
                    <w:rPr>
                      <w:rFonts w:ascii="Arial" w:hAnsi="Arial"/>
                      <w:b/>
                      <w:bCs/>
                    </w:rPr>
                    <w:t>99.300,- Ft</w:t>
                  </w:r>
                </w:p>
              </w:tc>
            </w:tr>
            <w:tr w:rsidR="001D1D69" w:rsidTr="001D1D69">
              <w:trPr>
                <w:trHeight w:val="478"/>
                <w:jc w:val="center"/>
              </w:trPr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6247/2</w:t>
                  </w:r>
                </w:p>
              </w:tc>
              <w:tc>
                <w:tcPr>
                  <w:tcW w:w="2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 xml:space="preserve">Fő tér 23/B fszt. 4. 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üzlethelyiség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Default="001D1D69" w:rsidP="00E72ADC">
                  <w:pPr>
                    <w:framePr w:hSpace="141" w:wrap="around" w:vAnchor="text" w:hAnchor="text" w:x="137" w:y="1"/>
                    <w:suppressOverlap/>
                    <w:jc w:val="center"/>
                    <w:rPr>
                      <w:rFonts w:ascii="Arial" w:hAnsi="Arial"/>
                      <w:bCs/>
                    </w:rPr>
                  </w:pPr>
                  <w:r>
                    <w:rPr>
                      <w:rFonts w:ascii="Arial" w:hAnsi="Arial"/>
                      <w:bCs/>
                    </w:rPr>
                    <w:t>30 m</w:t>
                  </w:r>
                  <w:r>
                    <w:rPr>
                      <w:rFonts w:ascii="Arial" w:hAnsi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1D69" w:rsidRPr="001D1D69" w:rsidRDefault="001D1D69" w:rsidP="00E72ADC">
                  <w:pPr>
                    <w:framePr w:hSpace="141" w:wrap="around" w:vAnchor="text" w:hAnchor="text" w:x="137" w:y="1"/>
                    <w:suppressOverlap/>
                    <w:rPr>
                      <w:rFonts w:ascii="Arial" w:hAnsi="Arial"/>
                      <w:b/>
                      <w:bCs/>
                    </w:rPr>
                  </w:pPr>
                  <w:r w:rsidRPr="001D1D69">
                    <w:rPr>
                      <w:rFonts w:ascii="Arial" w:hAnsi="Arial"/>
                      <w:b/>
                      <w:bCs/>
                    </w:rPr>
                    <w:t>45.700,- Ft</w:t>
                  </w:r>
                </w:p>
              </w:tc>
            </w:tr>
          </w:tbl>
          <w:p w:rsidR="001D1D69" w:rsidRDefault="001D1D69" w:rsidP="001D1D69">
            <w:pPr>
              <w:pStyle w:val="lfej"/>
              <w:ind w:left="900"/>
              <w:jc w:val="both"/>
              <w:rPr>
                <w:rFonts w:ascii="Arial" w:hAnsi="Arial" w:cs="Arial"/>
              </w:rPr>
            </w:pPr>
          </w:p>
          <w:p w:rsidR="002F3D62" w:rsidRDefault="002F3D62" w:rsidP="002F3D62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      </w:r>
          </w:p>
          <w:p w:rsidR="002F3D62" w:rsidRDefault="002F3D62" w:rsidP="002F3D62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bérbeadás időtartama határozott, 10 évig terjedő időtartamra szól. </w:t>
            </w:r>
          </w:p>
          <w:p w:rsidR="002F3D62" w:rsidRDefault="002F3D62" w:rsidP="002F3D62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helyiséget az abban folytatni kívánt tevékenység gyakorlásához szükséges módon az új bérlő a saját költségén, bérbeszámítási igény nélkül köteles kialakítani, berendezni és felszerelni, az ehhez és a tevékenysége gyakorlásához szükséges hatósági engedélyeket beszerezni. A bérlő a bérleti jogviszony megszűnésekor ráfordításainak, illetve azok időarányos részének megtérítésére nem tarthat igényt, a helyiséget rendeltetésszerű használatra alkalmas állapotban és tisztán köteles visszaadni. </w:t>
            </w:r>
          </w:p>
          <w:p w:rsidR="002F3D62" w:rsidRDefault="002F3D62" w:rsidP="002F3D62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helyiség használati jogát a pályázati tárgyaláson résztvevők közül az szerzi meg, aki a pályázati feltételeknek megfelel és a legmagasabb összegű bérleti díj megfizetésére tett ajánlatot. </w:t>
            </w:r>
          </w:p>
          <w:p w:rsidR="002F3D62" w:rsidRDefault="002F3D62" w:rsidP="002F3D62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</w:t>
            </w:r>
            <w:r>
              <w:rPr>
                <w:rFonts w:ascii="Arial" w:hAnsi="Arial" w:cs="Arial"/>
              </w:rPr>
              <w:lastRenderedPageBreak/>
              <w:t xml:space="preserve">önkormányzat költségvetési rendeletének elfogadásával egy időben kell megállapítani. </w:t>
            </w:r>
          </w:p>
          <w:p w:rsidR="002F3D62" w:rsidRDefault="002F3D62" w:rsidP="002F3D62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Zrt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  <w:r>
              <w:rPr>
                <w:rFonts w:ascii="Arial" w:hAnsi="Arial" w:cs="Arial"/>
              </w:rPr>
              <w:t xml:space="preserve"> mint az ingatlan kezelője részére megfizetni. </w:t>
            </w:r>
          </w:p>
          <w:p w:rsidR="002F3D62" w:rsidRDefault="002F3D62" w:rsidP="002F3D62">
            <w:pPr>
              <w:pStyle w:val="lfej"/>
              <w:numPr>
                <w:ilvl w:val="0"/>
                <w:numId w:val="2"/>
              </w:numPr>
              <w:tabs>
                <w:tab w:val="clear" w:pos="397"/>
                <w:tab w:val="num" w:pos="900"/>
              </w:tabs>
              <w:ind w:left="9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felhívásban nem szabályozott kérdésekben a helyiségbérlet szabályairól szóló 17/2006. (V. 25.) számú önkormányzati rendelet rendelkezései az irányadók.</w:t>
            </w:r>
          </w:p>
          <w:p w:rsidR="001C2838" w:rsidRDefault="001C2838" w:rsidP="002F3D62">
            <w:pPr>
              <w:pStyle w:val="lfej"/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</w:p>
          <w:p w:rsidR="002F3D62" w:rsidRDefault="002F3D62" w:rsidP="002F3D62">
            <w:pPr>
              <w:pStyle w:val="lfej"/>
              <w:numPr>
                <w:ilvl w:val="0"/>
                <w:numId w:val="1"/>
              </w:numPr>
              <w:tabs>
                <w:tab w:val="left" w:pos="708"/>
              </w:tabs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Bizottság felkéri a polgármestert, amennyiben a pályázati eljárás eredménytelen marad – nem érkezik be érvényes pályázat -, gondoskodjon a pályázati felhívások újbóli kiírásáról. </w:t>
            </w:r>
          </w:p>
          <w:p w:rsidR="002F3D62" w:rsidRDefault="002F3D62" w:rsidP="002F3D62">
            <w:pPr>
              <w:tabs>
                <w:tab w:val="left" w:pos="540"/>
              </w:tabs>
              <w:ind w:hanging="180"/>
              <w:jc w:val="both"/>
              <w:rPr>
                <w:rFonts w:ascii="Arial" w:hAnsi="Arial" w:cs="Arial"/>
              </w:rPr>
            </w:pPr>
          </w:p>
          <w:p w:rsidR="001D1D69" w:rsidRDefault="001D1D69" w:rsidP="002F3D62">
            <w:pPr>
              <w:tabs>
                <w:tab w:val="left" w:pos="540"/>
              </w:tabs>
              <w:ind w:hanging="180"/>
              <w:jc w:val="both"/>
              <w:rPr>
                <w:rFonts w:ascii="Arial" w:hAnsi="Arial" w:cs="Arial"/>
              </w:rPr>
            </w:pP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Felelős:</w:t>
            </w:r>
            <w:r>
              <w:rPr>
                <w:rFonts w:ascii="Arial" w:hAnsi="Arial" w:cs="Arial"/>
              </w:rPr>
              <w:tab/>
              <w:t>Dr. Puskás Tivadar, polgármester</w:t>
            </w:r>
          </w:p>
          <w:p w:rsidR="002F3D62" w:rsidRDefault="002F3D62" w:rsidP="002F3D62">
            <w:pPr>
              <w:ind w:left="708"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Lendvai Ferenc, a Gazdasági és Városstratégiai Bizottság elnöke</w:t>
            </w: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(végrehajtásért: Lakézi Gábor, a Városüzemeltetési Osztály vezetője)</w:t>
            </w:r>
          </w:p>
          <w:p w:rsidR="004B7AB6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dr. Németh Gábor a SZOVA Zrt. vezérigazgatója</w:t>
            </w:r>
          </w:p>
          <w:p w:rsidR="001D1D69" w:rsidRDefault="001D1D69" w:rsidP="002F3D62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2F3D62" w:rsidRDefault="002F3D62" w:rsidP="002F3D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Határidő:</w:t>
            </w:r>
            <w:r>
              <w:rPr>
                <w:rFonts w:ascii="Arial" w:hAnsi="Arial" w:cs="Arial"/>
              </w:rPr>
              <w:t xml:space="preserve">       folyamatos</w:t>
            </w:r>
          </w:p>
          <w:p w:rsidR="004F0087" w:rsidRPr="004F0087" w:rsidRDefault="004F0087" w:rsidP="000C2C11">
            <w:pPr>
              <w:tabs>
                <w:tab w:val="left" w:pos="4860"/>
              </w:tabs>
              <w:rPr>
                <w:rFonts w:ascii="Arial" w:hAnsi="Arial" w:cs="Arial"/>
                <w:bCs/>
              </w:rPr>
            </w:pPr>
          </w:p>
          <w:p w:rsidR="004F0087" w:rsidRPr="004F0087" w:rsidRDefault="004F0087" w:rsidP="000C2C11">
            <w:pPr>
              <w:tabs>
                <w:tab w:val="left" w:pos="48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" w:type="dxa"/>
          </w:tcPr>
          <w:p w:rsidR="00E424F5" w:rsidRPr="004F0087" w:rsidRDefault="00E424F5" w:rsidP="000C2C11">
            <w:pPr>
              <w:tabs>
                <w:tab w:val="left" w:pos="4860"/>
              </w:tabs>
              <w:ind w:left="999" w:right="-3415" w:firstLine="3402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F0087" w:rsidRPr="00AD6AB9" w:rsidRDefault="00E424F5" w:rsidP="00F45499">
      <w:pPr>
        <w:jc w:val="both"/>
        <w:rPr>
          <w:sz w:val="22"/>
          <w:szCs w:val="22"/>
        </w:rPr>
      </w:pPr>
      <w:r w:rsidRPr="00AD6AB9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</w:t>
      </w:r>
    </w:p>
    <w:p w:rsidR="00E424F5" w:rsidRPr="00AD6AB9" w:rsidRDefault="00E424F5" w:rsidP="00E424F5">
      <w:pPr>
        <w:jc w:val="both"/>
        <w:rPr>
          <w:rFonts w:ascii="Arial" w:hAnsi="Arial" w:cs="Arial"/>
          <w:sz w:val="22"/>
          <w:szCs w:val="22"/>
        </w:rPr>
      </w:pPr>
    </w:p>
    <w:p w:rsidR="00E424F5" w:rsidRPr="00AD6AB9" w:rsidRDefault="00E424F5" w:rsidP="00E424F5">
      <w:pPr>
        <w:jc w:val="both"/>
        <w:rPr>
          <w:rFonts w:ascii="Arial" w:hAnsi="Arial" w:cs="Arial"/>
          <w:sz w:val="22"/>
          <w:szCs w:val="22"/>
        </w:rPr>
      </w:pPr>
      <w:r w:rsidRPr="00AD6A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E424F5" w:rsidRPr="00AD6AB9" w:rsidRDefault="00E424F5" w:rsidP="00E424F5">
      <w:pPr>
        <w:jc w:val="both"/>
        <w:rPr>
          <w:rFonts w:ascii="Arial" w:hAnsi="Arial" w:cs="Arial"/>
          <w:sz w:val="22"/>
          <w:szCs w:val="22"/>
        </w:rPr>
      </w:pPr>
    </w:p>
    <w:p w:rsidR="00D54DF8" w:rsidRPr="00E23D87" w:rsidRDefault="00E424F5" w:rsidP="002F3D62">
      <w:pPr>
        <w:jc w:val="both"/>
      </w:pPr>
      <w:r w:rsidRPr="00AD6AB9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776E3C">
        <w:rPr>
          <w:rFonts w:ascii="Arial" w:hAnsi="Arial" w:cs="Arial"/>
          <w:sz w:val="22"/>
          <w:szCs w:val="22"/>
        </w:rPr>
        <w:t xml:space="preserve">   </w:t>
      </w:r>
      <w:r w:rsidR="004F0087">
        <w:rPr>
          <w:rFonts w:ascii="Arial" w:hAnsi="Arial" w:cs="Arial"/>
          <w:sz w:val="22"/>
          <w:szCs w:val="22"/>
        </w:rPr>
        <w:t xml:space="preserve">            </w:t>
      </w:r>
    </w:p>
    <w:sectPr w:rsidR="00D54DF8" w:rsidRPr="00E23D87" w:rsidSect="004B7AB6"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FC" w:rsidRDefault="00BF3FFC">
      <w:r>
        <w:separator/>
      </w:r>
    </w:p>
  </w:endnote>
  <w:endnote w:type="continuationSeparator" w:id="0">
    <w:p w:rsidR="00BF3FFC" w:rsidRDefault="00B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2AD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2AD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842C93" w:rsidP="00E23D87">
    <w:pPr>
      <w:pStyle w:val="llb"/>
      <w:tabs>
        <w:tab w:val="clear" w:pos="4536"/>
        <w:tab w:val="clear" w:pos="9072"/>
        <w:tab w:val="left" w:pos="7170"/>
        <w:tab w:val="right" w:pos="7230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FC" w:rsidRDefault="00BF3FFC">
      <w:r>
        <w:separator/>
      </w:r>
    </w:p>
  </w:footnote>
  <w:footnote w:type="continuationSeparator" w:id="0">
    <w:p w:rsidR="00BF3FFC" w:rsidRDefault="00BF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119D"/>
    <w:rsid w:val="0002621E"/>
    <w:rsid w:val="00053D7A"/>
    <w:rsid w:val="000C2C11"/>
    <w:rsid w:val="000C7E06"/>
    <w:rsid w:val="000D5554"/>
    <w:rsid w:val="000E52A1"/>
    <w:rsid w:val="00132161"/>
    <w:rsid w:val="00184160"/>
    <w:rsid w:val="001938EC"/>
    <w:rsid w:val="001A3AE2"/>
    <w:rsid w:val="001A4648"/>
    <w:rsid w:val="001C2838"/>
    <w:rsid w:val="001D1D69"/>
    <w:rsid w:val="00252180"/>
    <w:rsid w:val="002540E4"/>
    <w:rsid w:val="002A7D36"/>
    <w:rsid w:val="002F0AB6"/>
    <w:rsid w:val="002F3D62"/>
    <w:rsid w:val="00325973"/>
    <w:rsid w:val="0032649B"/>
    <w:rsid w:val="0034130E"/>
    <w:rsid w:val="00356256"/>
    <w:rsid w:val="00366CAE"/>
    <w:rsid w:val="00387E79"/>
    <w:rsid w:val="003F7999"/>
    <w:rsid w:val="00420791"/>
    <w:rsid w:val="004A0DBA"/>
    <w:rsid w:val="004B7AB6"/>
    <w:rsid w:val="004E366C"/>
    <w:rsid w:val="004E76F7"/>
    <w:rsid w:val="004F0087"/>
    <w:rsid w:val="00533293"/>
    <w:rsid w:val="00542086"/>
    <w:rsid w:val="00564B2C"/>
    <w:rsid w:val="005B1EE2"/>
    <w:rsid w:val="005F19FE"/>
    <w:rsid w:val="005F3FD2"/>
    <w:rsid w:val="005F53D5"/>
    <w:rsid w:val="00622C82"/>
    <w:rsid w:val="00673677"/>
    <w:rsid w:val="006B5218"/>
    <w:rsid w:val="006C40DD"/>
    <w:rsid w:val="00727354"/>
    <w:rsid w:val="00753697"/>
    <w:rsid w:val="00760461"/>
    <w:rsid w:val="0076588B"/>
    <w:rsid w:val="00776E3C"/>
    <w:rsid w:val="007860BA"/>
    <w:rsid w:val="007B2FF9"/>
    <w:rsid w:val="007B333F"/>
    <w:rsid w:val="007C40AF"/>
    <w:rsid w:val="007F2F31"/>
    <w:rsid w:val="00821E75"/>
    <w:rsid w:val="00842C93"/>
    <w:rsid w:val="008728D0"/>
    <w:rsid w:val="008941D9"/>
    <w:rsid w:val="008974C6"/>
    <w:rsid w:val="008B19CD"/>
    <w:rsid w:val="009348EA"/>
    <w:rsid w:val="0096279B"/>
    <w:rsid w:val="009627F2"/>
    <w:rsid w:val="009A0A0F"/>
    <w:rsid w:val="009A606E"/>
    <w:rsid w:val="009E7FFD"/>
    <w:rsid w:val="00A154F2"/>
    <w:rsid w:val="00A3224E"/>
    <w:rsid w:val="00A7633E"/>
    <w:rsid w:val="00AB7B31"/>
    <w:rsid w:val="00AD08CD"/>
    <w:rsid w:val="00AD6AB9"/>
    <w:rsid w:val="00AE58CD"/>
    <w:rsid w:val="00B103B4"/>
    <w:rsid w:val="00B447A8"/>
    <w:rsid w:val="00B610E8"/>
    <w:rsid w:val="00B714ED"/>
    <w:rsid w:val="00B853E1"/>
    <w:rsid w:val="00BC46F6"/>
    <w:rsid w:val="00BE370B"/>
    <w:rsid w:val="00BF3FFC"/>
    <w:rsid w:val="00BF6023"/>
    <w:rsid w:val="00C869B9"/>
    <w:rsid w:val="00CA65DF"/>
    <w:rsid w:val="00CB7CAA"/>
    <w:rsid w:val="00D15299"/>
    <w:rsid w:val="00D22A4E"/>
    <w:rsid w:val="00D54DF8"/>
    <w:rsid w:val="00D713B0"/>
    <w:rsid w:val="00D7324B"/>
    <w:rsid w:val="00DA14B3"/>
    <w:rsid w:val="00E23D87"/>
    <w:rsid w:val="00E3014A"/>
    <w:rsid w:val="00E30D6E"/>
    <w:rsid w:val="00E424F5"/>
    <w:rsid w:val="00E62F5D"/>
    <w:rsid w:val="00E72ADC"/>
    <w:rsid w:val="00E74C9C"/>
    <w:rsid w:val="00E82F69"/>
    <w:rsid w:val="00E950D2"/>
    <w:rsid w:val="00EB52DB"/>
    <w:rsid w:val="00EB6172"/>
    <w:rsid w:val="00EB7ECF"/>
    <w:rsid w:val="00EC7B6C"/>
    <w:rsid w:val="00EC7C11"/>
    <w:rsid w:val="00EE233A"/>
    <w:rsid w:val="00F45499"/>
    <w:rsid w:val="00F64005"/>
    <w:rsid w:val="00F754EA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E424F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424F5"/>
    <w:rPr>
      <w:b/>
      <w:sz w:val="24"/>
      <w:u w:val="single"/>
    </w:rPr>
  </w:style>
  <w:style w:type="table" w:styleId="Rcsostblzat">
    <w:name w:val="Table Grid"/>
    <w:basedOn w:val="Normltblzat"/>
    <w:rsid w:val="00E42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basedOn w:val="Bekezdsalapbettpusa"/>
    <w:link w:val="lfej"/>
    <w:locked/>
    <w:rsid w:val="002F3D62"/>
    <w:rPr>
      <w:sz w:val="24"/>
      <w:szCs w:val="24"/>
    </w:rPr>
  </w:style>
  <w:style w:type="paragraph" w:styleId="Cm">
    <w:name w:val="Title"/>
    <w:basedOn w:val="Norml"/>
    <w:link w:val="CmChar"/>
    <w:qFormat/>
    <w:rsid w:val="002F3D62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F3D62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235207-E9E2-44C6-8185-E4E9FB8F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Dr. Darázs Eszter</cp:lastModifiedBy>
  <cp:revision>5</cp:revision>
  <cp:lastPrinted>2019-04-09T08:24:00Z</cp:lastPrinted>
  <dcterms:created xsi:type="dcterms:W3CDTF">2019-04-09T08:41:00Z</dcterms:created>
  <dcterms:modified xsi:type="dcterms:W3CDTF">2019-04-15T06:46:00Z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