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D2B" w:rsidRPr="000A7532" w:rsidRDefault="00C65D2B" w:rsidP="00C65D2B">
      <w:pPr>
        <w:jc w:val="center"/>
        <w:rPr>
          <w:rFonts w:ascii="Arial" w:hAnsi="Arial" w:cs="Arial"/>
          <w:b/>
          <w:u w:val="single"/>
        </w:rPr>
      </w:pPr>
      <w:r w:rsidRPr="000A7532">
        <w:rPr>
          <w:rFonts w:ascii="Arial" w:hAnsi="Arial" w:cs="Arial"/>
          <w:b/>
          <w:u w:val="single"/>
        </w:rPr>
        <w:t xml:space="preserve">101/2019. (III.27.) Kgy. </w:t>
      </w:r>
      <w:proofErr w:type="gramStart"/>
      <w:r w:rsidRPr="000A7532">
        <w:rPr>
          <w:rFonts w:ascii="Arial" w:hAnsi="Arial" w:cs="Arial"/>
          <w:b/>
          <w:u w:val="single"/>
        </w:rPr>
        <w:t>sz.</w:t>
      </w:r>
      <w:proofErr w:type="gramEnd"/>
      <w:r w:rsidRPr="000A7532">
        <w:rPr>
          <w:rFonts w:ascii="Arial" w:hAnsi="Arial" w:cs="Arial"/>
          <w:b/>
          <w:u w:val="single"/>
        </w:rPr>
        <w:t xml:space="preserve"> határozat</w:t>
      </w:r>
    </w:p>
    <w:p w:rsidR="00C65D2B" w:rsidRPr="000A7532" w:rsidRDefault="00C65D2B" w:rsidP="00C65D2B">
      <w:pPr>
        <w:jc w:val="center"/>
        <w:rPr>
          <w:rFonts w:ascii="Arial" w:hAnsi="Arial" w:cs="Arial"/>
          <w:b/>
          <w:u w:val="single"/>
        </w:rPr>
      </w:pPr>
    </w:p>
    <w:p w:rsidR="00C65D2B" w:rsidRPr="000A7532" w:rsidRDefault="00C65D2B" w:rsidP="00C65D2B">
      <w:pPr>
        <w:jc w:val="both"/>
        <w:rPr>
          <w:rFonts w:ascii="Arial" w:hAnsi="Arial" w:cs="Arial"/>
        </w:rPr>
      </w:pPr>
      <w:r w:rsidRPr="000A7532">
        <w:rPr>
          <w:rFonts w:ascii="Arial" w:hAnsi="Arial" w:cs="Arial"/>
        </w:rPr>
        <w:t>A Közgyűlés felkéri a polgármestert, készítsen komplex vizsgálatot a Kárpáti Kelemen utca helyzetével kapcsolatban, amely térjen ki a közlekedés problémáira, a forgalomlassítás lehetséges módjaira, a járdákra, a csapadékvíz elvezetésre.</w:t>
      </w:r>
    </w:p>
    <w:p w:rsidR="00C65D2B" w:rsidRPr="000A7532" w:rsidRDefault="00C65D2B" w:rsidP="00C65D2B">
      <w:pPr>
        <w:rPr>
          <w:rFonts w:ascii="Arial" w:hAnsi="Arial" w:cs="Arial"/>
          <w:b/>
          <w:u w:val="single"/>
        </w:rPr>
      </w:pPr>
    </w:p>
    <w:p w:rsidR="00C65D2B" w:rsidRPr="000A7532" w:rsidRDefault="00C65D2B" w:rsidP="00C65D2B">
      <w:pPr>
        <w:jc w:val="both"/>
        <w:rPr>
          <w:rFonts w:ascii="Arial" w:hAnsi="Arial" w:cs="Arial"/>
        </w:rPr>
      </w:pPr>
      <w:r w:rsidRPr="000A7532">
        <w:rPr>
          <w:rFonts w:ascii="Arial" w:hAnsi="Arial" w:cs="Arial"/>
          <w:b/>
          <w:u w:val="single"/>
        </w:rPr>
        <w:t>Felelős:</w:t>
      </w:r>
      <w:r w:rsidRPr="000A7532">
        <w:rPr>
          <w:rFonts w:ascii="Arial" w:hAnsi="Arial" w:cs="Arial"/>
        </w:rPr>
        <w:tab/>
        <w:t>Dr. Puskás Tivadar polgármester</w:t>
      </w:r>
    </w:p>
    <w:p w:rsidR="00C65D2B" w:rsidRPr="000A7532" w:rsidRDefault="00C65D2B" w:rsidP="00C65D2B">
      <w:pPr>
        <w:jc w:val="both"/>
        <w:rPr>
          <w:rFonts w:ascii="Arial" w:hAnsi="Arial" w:cs="Arial"/>
        </w:rPr>
      </w:pPr>
      <w:r w:rsidRPr="000A7532">
        <w:rPr>
          <w:rFonts w:ascii="Arial" w:hAnsi="Arial" w:cs="Arial"/>
        </w:rPr>
        <w:tab/>
      </w:r>
      <w:r w:rsidRPr="000A7532">
        <w:rPr>
          <w:rFonts w:ascii="Arial" w:hAnsi="Arial" w:cs="Arial"/>
        </w:rPr>
        <w:tab/>
        <w:t>Illés Károly alpolgármester</w:t>
      </w:r>
    </w:p>
    <w:p w:rsidR="00C65D2B" w:rsidRPr="000A7532" w:rsidRDefault="00C65D2B" w:rsidP="00C65D2B">
      <w:pPr>
        <w:jc w:val="both"/>
        <w:rPr>
          <w:rFonts w:ascii="Arial" w:hAnsi="Arial" w:cs="Arial"/>
        </w:rPr>
      </w:pPr>
      <w:r w:rsidRPr="000A7532">
        <w:rPr>
          <w:rFonts w:ascii="Arial" w:hAnsi="Arial" w:cs="Arial"/>
        </w:rPr>
        <w:tab/>
      </w:r>
      <w:r w:rsidRPr="000A7532">
        <w:rPr>
          <w:rFonts w:ascii="Arial" w:hAnsi="Arial" w:cs="Arial"/>
        </w:rPr>
        <w:tab/>
        <w:t>(A végrehajtásért:</w:t>
      </w:r>
    </w:p>
    <w:p w:rsidR="00C65D2B" w:rsidRPr="000A7532" w:rsidRDefault="00C65D2B" w:rsidP="00C65D2B">
      <w:pPr>
        <w:ind w:left="708" w:firstLine="708"/>
        <w:jc w:val="both"/>
        <w:rPr>
          <w:rFonts w:ascii="Arial" w:hAnsi="Arial" w:cs="Arial"/>
        </w:rPr>
      </w:pPr>
      <w:r w:rsidRPr="000A7532">
        <w:rPr>
          <w:rFonts w:ascii="Arial" w:hAnsi="Arial" w:cs="Arial"/>
        </w:rPr>
        <w:t>Lakézi Gábor, a Városüzemeltetési Osztály vezetője)</w:t>
      </w:r>
    </w:p>
    <w:p w:rsidR="00C65D2B" w:rsidRPr="000A7532" w:rsidRDefault="00C65D2B" w:rsidP="00C65D2B">
      <w:pPr>
        <w:jc w:val="both"/>
        <w:rPr>
          <w:rFonts w:ascii="Arial" w:hAnsi="Arial" w:cs="Arial"/>
        </w:rPr>
      </w:pPr>
    </w:p>
    <w:p w:rsidR="00C65D2B" w:rsidRDefault="00C65D2B" w:rsidP="00C65D2B">
      <w:pPr>
        <w:jc w:val="both"/>
        <w:rPr>
          <w:rFonts w:ascii="Arial" w:hAnsi="Arial" w:cs="Arial"/>
          <w:b/>
          <w:color w:val="000000"/>
        </w:rPr>
      </w:pPr>
      <w:r w:rsidRPr="000A7532">
        <w:rPr>
          <w:rFonts w:ascii="Arial" w:hAnsi="Arial" w:cs="Arial"/>
          <w:b/>
          <w:u w:val="single"/>
        </w:rPr>
        <w:t>Határidő:</w:t>
      </w:r>
      <w:r w:rsidRPr="000A7532">
        <w:rPr>
          <w:rFonts w:ascii="Arial" w:hAnsi="Arial" w:cs="Arial"/>
        </w:rPr>
        <w:tab/>
        <w:t>áprilisi Közgyűlés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2B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C65D2B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08C8A-998B-49C7-9275-1E6AF5B8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65D2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396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2019-03-29T07:36:00Z</dcterms:created>
  <dcterms:modified xsi:type="dcterms:W3CDTF">2019-03-29T07:37:00Z</dcterms:modified>
</cp:coreProperties>
</file>